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E3C" w:rsidRPr="008B1E3C" w:rsidRDefault="008B1E3C" w:rsidP="008B1E3C">
      <w:pPr>
        <w:spacing w:after="0" w:line="240" w:lineRule="auto"/>
        <w:ind w:left="-426" w:right="-397"/>
        <w:jc w:val="center"/>
        <w:rPr>
          <w:rFonts w:ascii="Times New Roman" w:eastAsia="Calibri" w:hAnsi="Times New Roman" w:cs="Times New Roman"/>
          <w:sz w:val="28"/>
          <w:szCs w:val="28"/>
        </w:rPr>
      </w:pPr>
      <w:r w:rsidRPr="008B1E3C">
        <w:rPr>
          <w:rFonts w:ascii="Times New Roman" w:eastAsia="Calibri" w:hAnsi="Times New Roman" w:cs="Times New Roman"/>
          <w:sz w:val="28"/>
          <w:szCs w:val="28"/>
        </w:rPr>
        <w:t>Министерство образования и науки Российской Федерации</w:t>
      </w:r>
    </w:p>
    <w:p w:rsidR="008B1E3C" w:rsidRPr="008B1E3C" w:rsidRDefault="008B1E3C" w:rsidP="008B1E3C">
      <w:pPr>
        <w:spacing w:after="0" w:line="240" w:lineRule="auto"/>
        <w:ind w:left="-426" w:right="-397"/>
        <w:jc w:val="center"/>
        <w:rPr>
          <w:rFonts w:ascii="Times New Roman" w:eastAsia="Calibri" w:hAnsi="Times New Roman" w:cs="Times New Roman"/>
          <w:b/>
          <w:sz w:val="28"/>
          <w:szCs w:val="28"/>
        </w:rPr>
      </w:pPr>
      <w:r w:rsidRPr="008B1E3C">
        <w:rPr>
          <w:rFonts w:ascii="Times New Roman" w:eastAsia="Calibri" w:hAnsi="Times New Roman" w:cs="Times New Roman"/>
          <w:b/>
          <w:sz w:val="28"/>
          <w:szCs w:val="28"/>
        </w:rPr>
        <w:t>Нижнекамский химико-технологический институт (филиал)</w:t>
      </w:r>
    </w:p>
    <w:p w:rsidR="00D85A1E" w:rsidRDefault="008B1E3C" w:rsidP="008B1E3C">
      <w:pPr>
        <w:spacing w:after="0" w:line="240" w:lineRule="auto"/>
        <w:ind w:left="-426" w:right="-397"/>
        <w:jc w:val="center"/>
        <w:rPr>
          <w:rFonts w:ascii="Times New Roman" w:eastAsia="Calibri" w:hAnsi="Times New Roman" w:cs="Times New Roman"/>
          <w:sz w:val="28"/>
          <w:szCs w:val="28"/>
        </w:rPr>
      </w:pPr>
      <w:r w:rsidRPr="008B1E3C">
        <w:rPr>
          <w:rFonts w:ascii="Times New Roman" w:eastAsia="Calibri" w:hAnsi="Times New Roman" w:cs="Times New Roman"/>
          <w:sz w:val="28"/>
          <w:szCs w:val="28"/>
        </w:rPr>
        <w:t xml:space="preserve">федерального государственного бюджетного образовательного </w:t>
      </w:r>
    </w:p>
    <w:p w:rsidR="008B1E3C" w:rsidRPr="008B1E3C" w:rsidRDefault="008B1E3C" w:rsidP="008B1E3C">
      <w:pPr>
        <w:spacing w:after="0" w:line="240" w:lineRule="auto"/>
        <w:ind w:left="-426" w:right="-397"/>
        <w:jc w:val="center"/>
        <w:rPr>
          <w:rFonts w:ascii="Times New Roman" w:eastAsia="Calibri" w:hAnsi="Times New Roman" w:cs="Times New Roman"/>
          <w:sz w:val="28"/>
          <w:szCs w:val="28"/>
        </w:rPr>
      </w:pPr>
      <w:r w:rsidRPr="008B1E3C">
        <w:rPr>
          <w:rFonts w:ascii="Times New Roman" w:eastAsia="Calibri" w:hAnsi="Times New Roman" w:cs="Times New Roman"/>
          <w:sz w:val="28"/>
          <w:szCs w:val="28"/>
        </w:rPr>
        <w:t>учреждения</w:t>
      </w:r>
      <w:r w:rsidR="00D85A1E">
        <w:rPr>
          <w:rFonts w:ascii="Times New Roman" w:eastAsia="Calibri" w:hAnsi="Times New Roman" w:cs="Times New Roman"/>
          <w:sz w:val="28"/>
          <w:szCs w:val="28"/>
        </w:rPr>
        <w:t xml:space="preserve"> </w:t>
      </w:r>
      <w:r w:rsidRPr="008B1E3C">
        <w:rPr>
          <w:rFonts w:ascii="Times New Roman" w:eastAsia="Calibri" w:hAnsi="Times New Roman" w:cs="Times New Roman"/>
          <w:sz w:val="28"/>
          <w:szCs w:val="28"/>
        </w:rPr>
        <w:t>высшего  образования</w:t>
      </w:r>
    </w:p>
    <w:p w:rsidR="008B1E3C" w:rsidRPr="008B1E3C" w:rsidRDefault="008B1E3C" w:rsidP="008B1E3C">
      <w:pPr>
        <w:spacing w:after="0" w:line="240" w:lineRule="auto"/>
        <w:ind w:left="-426" w:right="-397"/>
        <w:jc w:val="center"/>
        <w:rPr>
          <w:rFonts w:ascii="Times New Roman" w:eastAsia="Calibri" w:hAnsi="Times New Roman" w:cs="Times New Roman"/>
          <w:sz w:val="28"/>
          <w:szCs w:val="28"/>
        </w:rPr>
      </w:pPr>
      <w:r w:rsidRPr="008B1E3C">
        <w:rPr>
          <w:rFonts w:ascii="Times New Roman" w:eastAsia="Calibri" w:hAnsi="Times New Roman" w:cs="Times New Roman"/>
          <w:sz w:val="28"/>
          <w:szCs w:val="28"/>
        </w:rPr>
        <w:t>«Казанский национальный исследовательский технологический университет»</w:t>
      </w:r>
    </w:p>
    <w:p w:rsidR="008B1E3C" w:rsidRPr="008B1E3C" w:rsidRDefault="008B1E3C" w:rsidP="008B1E3C">
      <w:pPr>
        <w:spacing w:after="0" w:line="240" w:lineRule="auto"/>
        <w:jc w:val="center"/>
        <w:rPr>
          <w:rFonts w:ascii="Times New Roman" w:eastAsia="Calibri" w:hAnsi="Times New Roman" w:cs="Times New Roman"/>
          <w:sz w:val="28"/>
          <w:szCs w:val="28"/>
        </w:rPr>
      </w:pPr>
    </w:p>
    <w:p w:rsidR="008B1E3C" w:rsidRPr="008B1E3C" w:rsidRDefault="008B1E3C" w:rsidP="008B1E3C">
      <w:pPr>
        <w:spacing w:after="0" w:line="240" w:lineRule="auto"/>
        <w:jc w:val="center"/>
        <w:rPr>
          <w:rFonts w:ascii="Times New Roman" w:eastAsia="Calibri" w:hAnsi="Times New Roman" w:cs="Times New Roman"/>
          <w:sz w:val="24"/>
          <w:szCs w:val="24"/>
        </w:rPr>
      </w:pPr>
    </w:p>
    <w:p w:rsidR="008B1E3C" w:rsidRPr="008B1E3C" w:rsidRDefault="008B1E3C" w:rsidP="008B1E3C">
      <w:pPr>
        <w:spacing w:after="0" w:line="240" w:lineRule="auto"/>
        <w:jc w:val="center"/>
        <w:rPr>
          <w:rFonts w:ascii="Times New Roman" w:eastAsia="Calibri" w:hAnsi="Times New Roman" w:cs="Times New Roman"/>
          <w:sz w:val="24"/>
          <w:szCs w:val="24"/>
        </w:rPr>
      </w:pPr>
    </w:p>
    <w:p w:rsidR="008B1E3C" w:rsidRPr="008B1E3C" w:rsidRDefault="008B1E3C" w:rsidP="008B1E3C">
      <w:pPr>
        <w:spacing w:after="0" w:line="240" w:lineRule="auto"/>
        <w:jc w:val="center"/>
        <w:rPr>
          <w:rFonts w:ascii="Times New Roman" w:eastAsia="Calibri" w:hAnsi="Times New Roman" w:cs="Times New Roman"/>
          <w:sz w:val="24"/>
          <w:szCs w:val="24"/>
        </w:rPr>
      </w:pPr>
    </w:p>
    <w:p w:rsidR="008B1E3C" w:rsidRPr="008B1E3C" w:rsidRDefault="008B1E3C" w:rsidP="008B1E3C">
      <w:pPr>
        <w:spacing w:after="0" w:line="240" w:lineRule="auto"/>
        <w:jc w:val="center"/>
        <w:rPr>
          <w:rFonts w:ascii="Times New Roman" w:eastAsia="Calibri" w:hAnsi="Times New Roman" w:cs="Times New Roman"/>
          <w:sz w:val="24"/>
          <w:szCs w:val="24"/>
        </w:rPr>
      </w:pPr>
    </w:p>
    <w:p w:rsidR="008B1E3C" w:rsidRPr="008B1E3C" w:rsidRDefault="008B1E3C" w:rsidP="008B1E3C">
      <w:pPr>
        <w:spacing w:after="0" w:line="240" w:lineRule="auto"/>
        <w:jc w:val="center"/>
        <w:rPr>
          <w:rFonts w:ascii="Times New Roman" w:eastAsia="Calibri" w:hAnsi="Times New Roman" w:cs="Times New Roman"/>
          <w:sz w:val="24"/>
          <w:szCs w:val="24"/>
        </w:rPr>
      </w:pPr>
    </w:p>
    <w:p w:rsidR="008B1E3C" w:rsidRPr="008B1E3C" w:rsidRDefault="008B1E3C" w:rsidP="008B1E3C">
      <w:pPr>
        <w:spacing w:after="0" w:line="240" w:lineRule="auto"/>
        <w:jc w:val="center"/>
        <w:rPr>
          <w:rFonts w:ascii="Times New Roman" w:eastAsia="Calibri" w:hAnsi="Times New Roman" w:cs="Times New Roman"/>
          <w:sz w:val="32"/>
          <w:szCs w:val="32"/>
        </w:rPr>
      </w:pPr>
      <w:r>
        <w:rPr>
          <w:rFonts w:ascii="Times New Roman" w:eastAsia="Calibri" w:hAnsi="Times New Roman" w:cs="Times New Roman"/>
          <w:b/>
          <w:sz w:val="32"/>
          <w:szCs w:val="32"/>
        </w:rPr>
        <w:t>С.С. Тихонова, Ю.Н. Чиркова</w:t>
      </w:r>
    </w:p>
    <w:p w:rsidR="008B1E3C" w:rsidRPr="008B1E3C" w:rsidRDefault="008B1E3C" w:rsidP="008B1E3C">
      <w:pPr>
        <w:spacing w:after="0" w:line="240" w:lineRule="auto"/>
        <w:jc w:val="center"/>
        <w:rPr>
          <w:rFonts w:ascii="Times New Roman" w:eastAsia="Calibri" w:hAnsi="Times New Roman" w:cs="Times New Roman"/>
          <w:sz w:val="24"/>
          <w:szCs w:val="24"/>
        </w:rPr>
      </w:pPr>
    </w:p>
    <w:p w:rsidR="008B1E3C" w:rsidRPr="008B1E3C" w:rsidRDefault="008B1E3C" w:rsidP="008B1E3C">
      <w:pPr>
        <w:spacing w:after="0" w:line="240" w:lineRule="auto"/>
        <w:jc w:val="center"/>
        <w:rPr>
          <w:rFonts w:ascii="Times New Roman" w:eastAsia="Calibri" w:hAnsi="Times New Roman" w:cs="Times New Roman"/>
          <w:sz w:val="24"/>
          <w:szCs w:val="24"/>
        </w:rPr>
      </w:pPr>
    </w:p>
    <w:p w:rsidR="008B1E3C" w:rsidRPr="008B1E3C" w:rsidRDefault="008B1E3C" w:rsidP="008B1E3C">
      <w:pPr>
        <w:spacing w:after="0" w:line="240" w:lineRule="auto"/>
        <w:jc w:val="center"/>
        <w:rPr>
          <w:rFonts w:ascii="Times New Roman" w:eastAsia="Calibri" w:hAnsi="Times New Roman" w:cs="Times New Roman"/>
          <w:sz w:val="24"/>
          <w:szCs w:val="24"/>
        </w:rPr>
      </w:pPr>
    </w:p>
    <w:p w:rsidR="008B1E3C" w:rsidRPr="008B1E3C" w:rsidRDefault="008B1E3C" w:rsidP="008B1E3C">
      <w:pPr>
        <w:spacing w:after="0" w:line="240" w:lineRule="auto"/>
        <w:jc w:val="center"/>
        <w:rPr>
          <w:rFonts w:ascii="Times New Roman" w:eastAsia="Calibri" w:hAnsi="Times New Roman" w:cs="Times New Roman"/>
          <w:sz w:val="24"/>
          <w:szCs w:val="24"/>
        </w:rPr>
      </w:pPr>
    </w:p>
    <w:p w:rsidR="002E08FF" w:rsidRDefault="002E08FF" w:rsidP="008B1E3C">
      <w:pPr>
        <w:spacing w:after="0" w:line="240" w:lineRule="auto"/>
        <w:jc w:val="center"/>
        <w:rPr>
          <w:rFonts w:ascii="Times New Roman" w:eastAsia="Calibri" w:hAnsi="Times New Roman" w:cs="Times New Roman"/>
          <w:b/>
          <w:sz w:val="48"/>
          <w:szCs w:val="48"/>
        </w:rPr>
      </w:pPr>
    </w:p>
    <w:p w:rsidR="002E08FF" w:rsidRDefault="002E08FF" w:rsidP="008B1E3C">
      <w:pPr>
        <w:spacing w:after="0" w:line="240" w:lineRule="auto"/>
        <w:jc w:val="center"/>
        <w:rPr>
          <w:rFonts w:ascii="Times New Roman" w:eastAsia="Calibri" w:hAnsi="Times New Roman" w:cs="Times New Roman"/>
          <w:b/>
          <w:sz w:val="48"/>
          <w:szCs w:val="48"/>
        </w:rPr>
      </w:pPr>
    </w:p>
    <w:p w:rsidR="009E31B7" w:rsidRPr="009E31B7" w:rsidRDefault="008B1E3C" w:rsidP="008B1E3C">
      <w:pPr>
        <w:spacing w:after="0" w:line="240" w:lineRule="auto"/>
        <w:jc w:val="center"/>
        <w:rPr>
          <w:rFonts w:ascii="Times New Roman" w:eastAsia="Calibri" w:hAnsi="Times New Roman" w:cs="Times New Roman"/>
          <w:b/>
          <w:sz w:val="48"/>
          <w:szCs w:val="48"/>
        </w:rPr>
      </w:pPr>
      <w:r w:rsidRPr="009E31B7">
        <w:rPr>
          <w:rFonts w:ascii="Times New Roman" w:eastAsia="Calibri" w:hAnsi="Times New Roman" w:cs="Times New Roman"/>
          <w:b/>
          <w:sz w:val="48"/>
          <w:szCs w:val="48"/>
        </w:rPr>
        <w:t xml:space="preserve">ХИМИЯ И ТЕХНОЛОГИЯ </w:t>
      </w:r>
    </w:p>
    <w:p w:rsidR="008B1E3C" w:rsidRPr="009E31B7" w:rsidRDefault="008B1E3C" w:rsidP="008B1E3C">
      <w:pPr>
        <w:spacing w:after="0" w:line="240" w:lineRule="auto"/>
        <w:jc w:val="center"/>
        <w:rPr>
          <w:rFonts w:ascii="Times New Roman" w:eastAsia="Calibri" w:hAnsi="Times New Roman" w:cs="Times New Roman"/>
          <w:b/>
          <w:sz w:val="48"/>
          <w:szCs w:val="48"/>
        </w:rPr>
      </w:pPr>
      <w:r w:rsidRPr="009E31B7">
        <w:rPr>
          <w:rFonts w:ascii="Times New Roman" w:eastAsia="Calibri" w:hAnsi="Times New Roman" w:cs="Times New Roman"/>
          <w:b/>
          <w:sz w:val="48"/>
          <w:szCs w:val="48"/>
        </w:rPr>
        <w:t>ОРГАНИЧЕСКИХ ВЕЩЕСТВ</w:t>
      </w:r>
    </w:p>
    <w:p w:rsidR="008B1E3C" w:rsidRPr="008B1E3C" w:rsidRDefault="008B1E3C" w:rsidP="008B1E3C">
      <w:pPr>
        <w:spacing w:after="0" w:line="240" w:lineRule="auto"/>
        <w:jc w:val="center"/>
        <w:rPr>
          <w:rFonts w:ascii="Times New Roman" w:eastAsia="Calibri" w:hAnsi="Times New Roman" w:cs="Times New Roman"/>
          <w:b/>
          <w:sz w:val="40"/>
          <w:szCs w:val="40"/>
        </w:rPr>
      </w:pPr>
    </w:p>
    <w:p w:rsidR="008B1E3C" w:rsidRPr="008B1E3C" w:rsidRDefault="008B1E3C" w:rsidP="008B1E3C">
      <w:pPr>
        <w:spacing w:after="0" w:line="240" w:lineRule="auto"/>
        <w:jc w:val="center"/>
        <w:rPr>
          <w:rFonts w:ascii="Times New Roman" w:eastAsia="Calibri" w:hAnsi="Times New Roman" w:cs="Times New Roman"/>
          <w:sz w:val="24"/>
          <w:szCs w:val="24"/>
        </w:rPr>
      </w:pPr>
    </w:p>
    <w:p w:rsidR="008B1E3C" w:rsidRPr="002E08FF" w:rsidRDefault="008B1E3C" w:rsidP="008B1E3C">
      <w:pPr>
        <w:spacing w:after="0" w:line="240" w:lineRule="auto"/>
        <w:jc w:val="center"/>
        <w:rPr>
          <w:rFonts w:ascii="Times New Roman" w:eastAsia="Calibri" w:hAnsi="Times New Roman" w:cs="Times New Roman"/>
          <w:sz w:val="40"/>
          <w:szCs w:val="24"/>
        </w:rPr>
      </w:pPr>
    </w:p>
    <w:p w:rsidR="008B1E3C" w:rsidRPr="002E08FF" w:rsidRDefault="008B1E3C" w:rsidP="008B1E3C">
      <w:pPr>
        <w:spacing w:after="0" w:line="240" w:lineRule="auto"/>
        <w:jc w:val="center"/>
        <w:rPr>
          <w:rFonts w:ascii="Times New Roman" w:eastAsia="Calibri" w:hAnsi="Times New Roman" w:cs="Times New Roman"/>
          <w:sz w:val="44"/>
          <w:szCs w:val="24"/>
        </w:rPr>
      </w:pPr>
      <w:r w:rsidRPr="002E08FF">
        <w:rPr>
          <w:rFonts w:ascii="Times New Roman" w:eastAsia="Calibri" w:hAnsi="Times New Roman" w:cs="Times New Roman"/>
          <w:sz w:val="44"/>
          <w:szCs w:val="24"/>
        </w:rPr>
        <w:t xml:space="preserve">ТЕКСТЫ ЛЕКЦИЙ </w:t>
      </w:r>
    </w:p>
    <w:p w:rsidR="008B1E3C" w:rsidRPr="008B1E3C" w:rsidRDefault="008B1E3C" w:rsidP="008B1E3C">
      <w:pPr>
        <w:spacing w:after="0" w:line="240" w:lineRule="auto"/>
        <w:jc w:val="center"/>
        <w:rPr>
          <w:rFonts w:ascii="Times New Roman" w:eastAsia="Calibri" w:hAnsi="Times New Roman" w:cs="Times New Roman"/>
          <w:sz w:val="24"/>
          <w:szCs w:val="24"/>
        </w:rPr>
      </w:pPr>
    </w:p>
    <w:p w:rsidR="008B1E3C" w:rsidRPr="008B1E3C" w:rsidRDefault="008B1E3C" w:rsidP="008B1E3C">
      <w:pPr>
        <w:spacing w:after="0" w:line="240" w:lineRule="auto"/>
        <w:jc w:val="center"/>
        <w:rPr>
          <w:rFonts w:ascii="Times New Roman" w:eastAsia="Calibri" w:hAnsi="Times New Roman" w:cs="Times New Roman"/>
          <w:sz w:val="24"/>
          <w:szCs w:val="24"/>
        </w:rPr>
      </w:pPr>
    </w:p>
    <w:p w:rsidR="008B1E3C" w:rsidRPr="008B1E3C" w:rsidRDefault="008B1E3C" w:rsidP="008B1E3C">
      <w:pPr>
        <w:spacing w:after="0" w:line="240" w:lineRule="auto"/>
        <w:jc w:val="center"/>
        <w:rPr>
          <w:rFonts w:ascii="Times New Roman" w:eastAsia="Calibri" w:hAnsi="Times New Roman" w:cs="Times New Roman"/>
          <w:sz w:val="24"/>
          <w:szCs w:val="24"/>
        </w:rPr>
      </w:pPr>
    </w:p>
    <w:p w:rsidR="008B1E3C" w:rsidRPr="008B1E3C" w:rsidRDefault="008B1E3C" w:rsidP="008B1E3C">
      <w:pPr>
        <w:spacing w:after="0" w:line="240" w:lineRule="auto"/>
        <w:jc w:val="center"/>
        <w:rPr>
          <w:rFonts w:ascii="Times New Roman" w:eastAsia="Calibri" w:hAnsi="Times New Roman" w:cs="Times New Roman"/>
          <w:sz w:val="24"/>
          <w:szCs w:val="24"/>
        </w:rPr>
      </w:pPr>
    </w:p>
    <w:p w:rsidR="008B1E3C" w:rsidRPr="008B1E3C" w:rsidRDefault="008B1E3C" w:rsidP="008B1E3C">
      <w:pPr>
        <w:spacing w:after="0" w:line="240" w:lineRule="auto"/>
        <w:jc w:val="center"/>
        <w:rPr>
          <w:rFonts w:ascii="Times New Roman" w:eastAsia="Calibri" w:hAnsi="Times New Roman" w:cs="Times New Roman"/>
          <w:sz w:val="24"/>
          <w:szCs w:val="24"/>
        </w:rPr>
      </w:pPr>
    </w:p>
    <w:p w:rsidR="008B1E3C" w:rsidRPr="008B1E3C" w:rsidRDefault="008B1E3C" w:rsidP="008B1E3C">
      <w:pPr>
        <w:spacing w:after="0" w:line="240" w:lineRule="auto"/>
        <w:jc w:val="center"/>
        <w:rPr>
          <w:rFonts w:ascii="Times New Roman" w:eastAsia="Calibri" w:hAnsi="Times New Roman" w:cs="Times New Roman"/>
          <w:sz w:val="24"/>
          <w:szCs w:val="24"/>
        </w:rPr>
      </w:pPr>
    </w:p>
    <w:p w:rsidR="008B1E3C" w:rsidRPr="008B1E3C" w:rsidRDefault="008B1E3C" w:rsidP="008B1E3C">
      <w:pPr>
        <w:spacing w:after="0" w:line="240" w:lineRule="auto"/>
        <w:jc w:val="center"/>
        <w:rPr>
          <w:rFonts w:ascii="Times New Roman" w:eastAsia="Calibri" w:hAnsi="Times New Roman" w:cs="Times New Roman"/>
          <w:sz w:val="24"/>
          <w:szCs w:val="24"/>
        </w:rPr>
      </w:pPr>
    </w:p>
    <w:p w:rsidR="008B1E3C" w:rsidRPr="008B1E3C" w:rsidRDefault="008B1E3C" w:rsidP="008B1E3C">
      <w:pPr>
        <w:spacing w:after="0" w:line="240" w:lineRule="auto"/>
        <w:jc w:val="center"/>
        <w:rPr>
          <w:rFonts w:ascii="Times New Roman" w:eastAsia="Calibri" w:hAnsi="Times New Roman" w:cs="Times New Roman"/>
          <w:sz w:val="24"/>
          <w:szCs w:val="24"/>
        </w:rPr>
      </w:pPr>
    </w:p>
    <w:p w:rsidR="008B1E3C" w:rsidRPr="008B1E3C" w:rsidRDefault="008B1E3C" w:rsidP="008B1E3C">
      <w:pPr>
        <w:spacing w:after="0" w:line="240" w:lineRule="auto"/>
        <w:jc w:val="center"/>
        <w:rPr>
          <w:rFonts w:ascii="Times New Roman" w:eastAsia="Calibri" w:hAnsi="Times New Roman" w:cs="Times New Roman"/>
          <w:sz w:val="24"/>
          <w:szCs w:val="24"/>
        </w:rPr>
      </w:pPr>
    </w:p>
    <w:p w:rsidR="008B1E3C" w:rsidRPr="008B1E3C" w:rsidRDefault="008B1E3C" w:rsidP="008B1E3C">
      <w:pPr>
        <w:spacing w:after="0" w:line="240" w:lineRule="auto"/>
        <w:jc w:val="center"/>
        <w:rPr>
          <w:rFonts w:ascii="Times New Roman" w:eastAsia="Calibri" w:hAnsi="Times New Roman" w:cs="Times New Roman"/>
          <w:sz w:val="24"/>
          <w:szCs w:val="24"/>
        </w:rPr>
      </w:pPr>
    </w:p>
    <w:p w:rsidR="008B1E3C" w:rsidRPr="008B1E3C" w:rsidRDefault="008B1E3C" w:rsidP="008B1E3C">
      <w:pPr>
        <w:spacing w:after="0" w:line="240" w:lineRule="auto"/>
        <w:jc w:val="center"/>
        <w:rPr>
          <w:rFonts w:ascii="Times New Roman" w:eastAsia="Calibri" w:hAnsi="Times New Roman" w:cs="Times New Roman"/>
          <w:sz w:val="24"/>
          <w:szCs w:val="24"/>
        </w:rPr>
      </w:pPr>
    </w:p>
    <w:p w:rsidR="008B1E3C" w:rsidRPr="008B1E3C" w:rsidRDefault="008B1E3C" w:rsidP="008B1E3C">
      <w:pPr>
        <w:spacing w:after="0" w:line="240" w:lineRule="auto"/>
        <w:jc w:val="center"/>
        <w:rPr>
          <w:rFonts w:ascii="Times New Roman" w:eastAsia="Calibri" w:hAnsi="Times New Roman" w:cs="Times New Roman"/>
          <w:sz w:val="24"/>
          <w:szCs w:val="24"/>
        </w:rPr>
      </w:pPr>
    </w:p>
    <w:p w:rsidR="008B1E3C" w:rsidRDefault="008B1E3C" w:rsidP="008B1E3C">
      <w:pPr>
        <w:spacing w:after="0" w:line="240" w:lineRule="auto"/>
        <w:jc w:val="center"/>
        <w:rPr>
          <w:rFonts w:ascii="Times New Roman" w:eastAsia="Calibri" w:hAnsi="Times New Roman" w:cs="Times New Roman"/>
          <w:b/>
          <w:sz w:val="24"/>
          <w:szCs w:val="24"/>
        </w:rPr>
      </w:pPr>
    </w:p>
    <w:p w:rsidR="008B1E3C" w:rsidRDefault="008B1E3C" w:rsidP="008B1E3C">
      <w:pPr>
        <w:spacing w:after="0" w:line="240" w:lineRule="auto"/>
        <w:jc w:val="center"/>
        <w:rPr>
          <w:rFonts w:ascii="Times New Roman" w:eastAsia="Calibri" w:hAnsi="Times New Roman" w:cs="Times New Roman"/>
          <w:b/>
          <w:sz w:val="24"/>
          <w:szCs w:val="24"/>
        </w:rPr>
      </w:pPr>
    </w:p>
    <w:p w:rsidR="008B1E3C" w:rsidRDefault="008B1E3C" w:rsidP="008B1E3C">
      <w:pPr>
        <w:spacing w:after="0" w:line="240" w:lineRule="auto"/>
        <w:jc w:val="center"/>
        <w:rPr>
          <w:rFonts w:ascii="Times New Roman" w:eastAsia="Calibri" w:hAnsi="Times New Roman" w:cs="Times New Roman"/>
          <w:b/>
          <w:sz w:val="24"/>
          <w:szCs w:val="24"/>
        </w:rPr>
      </w:pPr>
    </w:p>
    <w:p w:rsidR="008B1E3C" w:rsidRDefault="008B1E3C" w:rsidP="008B1E3C">
      <w:pPr>
        <w:spacing w:after="0" w:line="240" w:lineRule="auto"/>
        <w:jc w:val="center"/>
        <w:rPr>
          <w:rFonts w:ascii="Times New Roman" w:eastAsia="Calibri" w:hAnsi="Times New Roman" w:cs="Times New Roman"/>
          <w:b/>
          <w:sz w:val="24"/>
          <w:szCs w:val="24"/>
        </w:rPr>
      </w:pPr>
    </w:p>
    <w:p w:rsidR="008B1E3C" w:rsidRDefault="008B1E3C" w:rsidP="008B1E3C">
      <w:pPr>
        <w:spacing w:after="0" w:line="240" w:lineRule="auto"/>
        <w:jc w:val="center"/>
        <w:rPr>
          <w:rFonts w:ascii="Times New Roman" w:eastAsia="Calibri" w:hAnsi="Times New Roman" w:cs="Times New Roman"/>
          <w:b/>
          <w:sz w:val="24"/>
          <w:szCs w:val="24"/>
        </w:rPr>
      </w:pPr>
    </w:p>
    <w:p w:rsidR="008B1E3C" w:rsidRPr="002E08FF" w:rsidRDefault="008B1E3C" w:rsidP="008B1E3C">
      <w:pPr>
        <w:spacing w:after="0" w:line="240" w:lineRule="auto"/>
        <w:jc w:val="center"/>
        <w:rPr>
          <w:rFonts w:ascii="Times New Roman" w:eastAsia="Calibri" w:hAnsi="Times New Roman" w:cs="Times New Roman"/>
          <w:b/>
          <w:sz w:val="28"/>
          <w:szCs w:val="28"/>
        </w:rPr>
      </w:pPr>
    </w:p>
    <w:p w:rsidR="008B1E3C" w:rsidRPr="002E08FF" w:rsidRDefault="008B1E3C" w:rsidP="008B1E3C">
      <w:pPr>
        <w:spacing w:after="0" w:line="240" w:lineRule="auto"/>
        <w:jc w:val="center"/>
        <w:rPr>
          <w:rFonts w:ascii="Times New Roman" w:eastAsia="Calibri" w:hAnsi="Times New Roman" w:cs="Times New Roman"/>
          <w:b/>
          <w:sz w:val="28"/>
          <w:szCs w:val="28"/>
        </w:rPr>
      </w:pPr>
      <w:r w:rsidRPr="002E08FF">
        <w:rPr>
          <w:rFonts w:ascii="Times New Roman" w:eastAsia="Calibri" w:hAnsi="Times New Roman" w:cs="Times New Roman"/>
          <w:b/>
          <w:sz w:val="28"/>
          <w:szCs w:val="28"/>
        </w:rPr>
        <w:t xml:space="preserve">Нижнекамск </w:t>
      </w:r>
    </w:p>
    <w:p w:rsidR="008B1E3C" w:rsidRPr="002E08FF" w:rsidRDefault="008B1E3C" w:rsidP="008B1E3C">
      <w:pPr>
        <w:spacing w:after="0" w:line="240" w:lineRule="auto"/>
        <w:jc w:val="center"/>
        <w:rPr>
          <w:rFonts w:ascii="Times New Roman" w:eastAsia="Calibri" w:hAnsi="Times New Roman" w:cs="Times New Roman"/>
          <w:b/>
          <w:sz w:val="28"/>
          <w:szCs w:val="28"/>
        </w:rPr>
      </w:pPr>
      <w:r w:rsidRPr="002E08FF">
        <w:rPr>
          <w:rFonts w:ascii="Times New Roman" w:eastAsia="Calibri" w:hAnsi="Times New Roman" w:cs="Times New Roman"/>
          <w:b/>
          <w:sz w:val="28"/>
          <w:szCs w:val="28"/>
        </w:rPr>
        <w:t>2016</w:t>
      </w:r>
    </w:p>
    <w:p w:rsidR="008B1E3C" w:rsidRPr="00F96570" w:rsidRDefault="00F96570" w:rsidP="008B1E3C">
      <w:pPr>
        <w:tabs>
          <w:tab w:val="right" w:leader="dot" w:pos="6680"/>
        </w:tabs>
        <w:spacing w:after="0" w:line="240" w:lineRule="auto"/>
        <w:rPr>
          <w:rFonts w:ascii="Times New Roman" w:eastAsia="Times New Roman" w:hAnsi="Times New Roman" w:cs="Times New Roman"/>
          <w:b/>
          <w:noProof/>
          <w:sz w:val="28"/>
          <w:szCs w:val="28"/>
        </w:rPr>
      </w:pPr>
      <w:r>
        <w:rPr>
          <w:rFonts w:ascii="Times New Roman" w:eastAsia="Times New Roman" w:hAnsi="Times New Roman" w:cs="Times New Roman"/>
          <w:b/>
          <w:noProof/>
          <w:sz w:val="28"/>
          <w:szCs w:val="28"/>
        </w:rPr>
        <w:lastRenderedPageBreak/>
        <w:t>УДК 661</w:t>
      </w:r>
      <w:r w:rsidR="00DA56FD">
        <w:rPr>
          <w:rFonts w:ascii="Times New Roman" w:eastAsia="Times New Roman" w:hAnsi="Times New Roman" w:cs="Times New Roman"/>
          <w:b/>
          <w:noProof/>
          <w:sz w:val="28"/>
          <w:szCs w:val="28"/>
        </w:rPr>
        <w:t>.7</w:t>
      </w:r>
    </w:p>
    <w:p w:rsidR="008B1E3C" w:rsidRPr="008B1E3C" w:rsidRDefault="008B1E3C" w:rsidP="008B1E3C">
      <w:pPr>
        <w:spacing w:after="0" w:line="240" w:lineRule="auto"/>
        <w:rPr>
          <w:rFonts w:ascii="Times New Roman" w:eastAsia="Calibri" w:hAnsi="Times New Roman" w:cs="Times New Roman"/>
          <w:b/>
          <w:sz w:val="28"/>
          <w:szCs w:val="28"/>
        </w:rPr>
      </w:pPr>
      <w:r w:rsidRPr="00B007D2">
        <w:rPr>
          <w:rFonts w:ascii="Times New Roman" w:eastAsia="Calibri" w:hAnsi="Times New Roman" w:cs="Times New Roman"/>
          <w:b/>
          <w:sz w:val="28"/>
          <w:szCs w:val="28"/>
        </w:rPr>
        <w:t xml:space="preserve">      </w:t>
      </w:r>
      <w:r w:rsidR="00B007D2">
        <w:rPr>
          <w:rFonts w:ascii="Times New Roman" w:eastAsia="Calibri" w:hAnsi="Times New Roman" w:cs="Times New Roman"/>
          <w:b/>
          <w:sz w:val="28"/>
          <w:szCs w:val="28"/>
        </w:rPr>
        <w:t>Т</w:t>
      </w:r>
      <w:r w:rsidR="009E31B7">
        <w:rPr>
          <w:rFonts w:ascii="Times New Roman" w:eastAsia="Calibri" w:hAnsi="Times New Roman" w:cs="Times New Roman"/>
          <w:b/>
          <w:sz w:val="28"/>
          <w:szCs w:val="28"/>
        </w:rPr>
        <w:t xml:space="preserve"> </w:t>
      </w:r>
      <w:r w:rsidR="00DA56FD">
        <w:rPr>
          <w:rFonts w:ascii="Times New Roman" w:eastAsia="Calibri" w:hAnsi="Times New Roman" w:cs="Times New Roman"/>
          <w:b/>
          <w:sz w:val="28"/>
          <w:szCs w:val="28"/>
        </w:rPr>
        <w:t>46</w:t>
      </w:r>
      <w:r w:rsidR="00B007D2">
        <w:rPr>
          <w:rFonts w:ascii="Times New Roman" w:eastAsia="Calibri" w:hAnsi="Times New Roman" w:cs="Times New Roman"/>
          <w:b/>
          <w:sz w:val="28"/>
          <w:szCs w:val="28"/>
        </w:rPr>
        <w:t xml:space="preserve"> </w:t>
      </w:r>
    </w:p>
    <w:p w:rsidR="008B1E3C" w:rsidRPr="008B1E3C" w:rsidRDefault="008B1E3C" w:rsidP="008B1E3C">
      <w:pPr>
        <w:spacing w:after="0" w:line="240" w:lineRule="auto"/>
        <w:ind w:firstLine="567"/>
        <w:rPr>
          <w:rFonts w:ascii="Times New Roman" w:eastAsia="Calibri" w:hAnsi="Times New Roman" w:cs="Times New Roman"/>
          <w:sz w:val="16"/>
          <w:szCs w:val="16"/>
        </w:rPr>
      </w:pPr>
    </w:p>
    <w:p w:rsidR="008B1E3C" w:rsidRPr="008B1E3C" w:rsidRDefault="008B1E3C" w:rsidP="008B1E3C">
      <w:pPr>
        <w:spacing w:after="0" w:line="240" w:lineRule="auto"/>
        <w:ind w:firstLine="567"/>
        <w:jc w:val="both"/>
        <w:rPr>
          <w:rFonts w:ascii="Times New Roman" w:eastAsia="Calibri" w:hAnsi="Times New Roman" w:cs="Times New Roman"/>
          <w:sz w:val="28"/>
          <w:szCs w:val="28"/>
        </w:rPr>
      </w:pPr>
      <w:r w:rsidRPr="008B1E3C">
        <w:rPr>
          <w:rFonts w:ascii="Times New Roman" w:eastAsia="Calibri" w:hAnsi="Times New Roman" w:cs="Times New Roman"/>
          <w:sz w:val="28"/>
          <w:szCs w:val="28"/>
        </w:rPr>
        <w:t>Печатается по решению редакционно-издательского совета НХТИ ФГБОУ ВО «КНИТУ».</w:t>
      </w:r>
    </w:p>
    <w:p w:rsidR="008B1E3C" w:rsidRPr="008B1E3C" w:rsidRDefault="008B1E3C" w:rsidP="008B1E3C">
      <w:pPr>
        <w:spacing w:after="0" w:line="240" w:lineRule="auto"/>
        <w:jc w:val="center"/>
        <w:rPr>
          <w:rFonts w:ascii="Times New Roman" w:eastAsia="Calibri" w:hAnsi="Times New Roman" w:cs="Times New Roman"/>
          <w:sz w:val="28"/>
          <w:szCs w:val="28"/>
        </w:rPr>
      </w:pPr>
    </w:p>
    <w:p w:rsidR="008B1E3C" w:rsidRDefault="008B1E3C" w:rsidP="008B1E3C">
      <w:pPr>
        <w:spacing w:after="0" w:line="240" w:lineRule="auto"/>
        <w:jc w:val="center"/>
        <w:rPr>
          <w:rFonts w:ascii="Times New Roman" w:eastAsia="Calibri" w:hAnsi="Times New Roman" w:cs="Times New Roman"/>
          <w:b/>
          <w:sz w:val="28"/>
          <w:szCs w:val="28"/>
        </w:rPr>
      </w:pPr>
      <w:r w:rsidRPr="009103F4">
        <w:rPr>
          <w:rFonts w:ascii="Times New Roman" w:eastAsia="Calibri" w:hAnsi="Times New Roman" w:cs="Times New Roman"/>
          <w:b/>
          <w:sz w:val="28"/>
          <w:szCs w:val="28"/>
        </w:rPr>
        <w:t>Рецензенты:</w:t>
      </w:r>
    </w:p>
    <w:p w:rsidR="00D85A1E" w:rsidRDefault="00FC334D" w:rsidP="006D42F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Са</w:t>
      </w:r>
      <w:r w:rsidR="00830C8D">
        <w:rPr>
          <w:rFonts w:ascii="Times New Roman" w:eastAsia="Calibri" w:hAnsi="Times New Roman" w:cs="Times New Roman"/>
          <w:b/>
          <w:sz w:val="28"/>
          <w:szCs w:val="28"/>
        </w:rPr>
        <w:t>ф</w:t>
      </w:r>
      <w:r>
        <w:rPr>
          <w:rFonts w:ascii="Times New Roman" w:eastAsia="Calibri" w:hAnsi="Times New Roman" w:cs="Times New Roman"/>
          <w:b/>
          <w:sz w:val="28"/>
          <w:szCs w:val="28"/>
        </w:rPr>
        <w:t>арова</w:t>
      </w:r>
      <w:r w:rsidR="00830C8D">
        <w:rPr>
          <w:rFonts w:ascii="Times New Roman" w:eastAsia="Calibri" w:hAnsi="Times New Roman" w:cs="Times New Roman"/>
          <w:b/>
          <w:sz w:val="28"/>
          <w:szCs w:val="28"/>
        </w:rPr>
        <w:t xml:space="preserve"> </w:t>
      </w:r>
      <w:r w:rsidR="000E1255">
        <w:rPr>
          <w:rFonts w:ascii="Times New Roman" w:eastAsia="Calibri" w:hAnsi="Times New Roman" w:cs="Times New Roman"/>
          <w:b/>
          <w:sz w:val="28"/>
          <w:szCs w:val="28"/>
        </w:rPr>
        <w:t>И.И.,</w:t>
      </w:r>
      <w:r w:rsidR="008B1E3C" w:rsidRPr="009103F4">
        <w:rPr>
          <w:rFonts w:ascii="Times New Roman" w:eastAsia="Calibri" w:hAnsi="Times New Roman" w:cs="Times New Roman"/>
          <w:b/>
          <w:sz w:val="28"/>
          <w:szCs w:val="28"/>
        </w:rPr>
        <w:t xml:space="preserve"> </w:t>
      </w:r>
      <w:r w:rsidR="008B1E3C" w:rsidRPr="009103F4">
        <w:rPr>
          <w:rFonts w:ascii="Times New Roman" w:eastAsia="Calibri" w:hAnsi="Times New Roman" w:cs="Times New Roman"/>
          <w:sz w:val="28"/>
          <w:szCs w:val="28"/>
        </w:rPr>
        <w:t xml:space="preserve">кандидат </w:t>
      </w:r>
      <w:r w:rsidR="000E1255">
        <w:rPr>
          <w:rFonts w:ascii="Times New Roman" w:eastAsia="Calibri" w:hAnsi="Times New Roman" w:cs="Times New Roman"/>
          <w:sz w:val="28"/>
          <w:szCs w:val="28"/>
        </w:rPr>
        <w:t>технических</w:t>
      </w:r>
      <w:r w:rsidR="008B1E3C" w:rsidRPr="009103F4">
        <w:rPr>
          <w:rFonts w:ascii="Times New Roman" w:eastAsia="Calibri" w:hAnsi="Times New Roman" w:cs="Times New Roman"/>
          <w:sz w:val="28"/>
          <w:szCs w:val="28"/>
        </w:rPr>
        <w:t xml:space="preserve"> наук,</w:t>
      </w:r>
    </w:p>
    <w:p w:rsidR="008B1E3C" w:rsidRPr="009103F4" w:rsidRDefault="008B1E3C" w:rsidP="006D42F8">
      <w:pPr>
        <w:spacing w:after="0" w:line="240" w:lineRule="auto"/>
        <w:jc w:val="center"/>
        <w:rPr>
          <w:rFonts w:ascii="Times New Roman" w:eastAsia="Calibri" w:hAnsi="Times New Roman" w:cs="Times New Roman"/>
          <w:sz w:val="28"/>
          <w:szCs w:val="28"/>
        </w:rPr>
      </w:pPr>
      <w:r w:rsidRPr="009103F4">
        <w:rPr>
          <w:rFonts w:ascii="Times New Roman" w:eastAsia="Calibri" w:hAnsi="Times New Roman" w:cs="Times New Roman"/>
          <w:sz w:val="28"/>
          <w:szCs w:val="28"/>
        </w:rPr>
        <w:t xml:space="preserve"> </w:t>
      </w:r>
      <w:r w:rsidR="008812C9">
        <w:rPr>
          <w:rFonts w:ascii="Times New Roman" w:eastAsia="Calibri" w:hAnsi="Times New Roman" w:cs="Times New Roman"/>
          <w:sz w:val="28"/>
          <w:szCs w:val="28"/>
        </w:rPr>
        <w:t>ведущий</w:t>
      </w:r>
      <w:r w:rsidR="00936372">
        <w:rPr>
          <w:rFonts w:ascii="Times New Roman" w:eastAsia="Calibri" w:hAnsi="Times New Roman" w:cs="Times New Roman"/>
          <w:sz w:val="28"/>
          <w:szCs w:val="28"/>
        </w:rPr>
        <w:t xml:space="preserve"> </w:t>
      </w:r>
      <w:r w:rsidR="00E14C08">
        <w:rPr>
          <w:rFonts w:ascii="Times New Roman" w:eastAsia="Calibri" w:hAnsi="Times New Roman" w:cs="Times New Roman"/>
          <w:sz w:val="28"/>
          <w:szCs w:val="28"/>
        </w:rPr>
        <w:t>инж</w:t>
      </w:r>
      <w:r w:rsidR="008812C9">
        <w:rPr>
          <w:rFonts w:ascii="Times New Roman" w:eastAsia="Calibri" w:hAnsi="Times New Roman" w:cs="Times New Roman"/>
          <w:sz w:val="28"/>
          <w:szCs w:val="28"/>
        </w:rPr>
        <w:t xml:space="preserve">енер </w:t>
      </w:r>
      <w:r w:rsidR="00E14C08">
        <w:rPr>
          <w:rFonts w:ascii="Times New Roman" w:eastAsia="Calibri" w:hAnsi="Times New Roman" w:cs="Times New Roman"/>
          <w:sz w:val="28"/>
          <w:szCs w:val="28"/>
        </w:rPr>
        <w:t>НТЦ ПАО «Н</w:t>
      </w:r>
      <w:r w:rsidR="000E1255">
        <w:rPr>
          <w:rFonts w:ascii="Times New Roman" w:eastAsia="Calibri" w:hAnsi="Times New Roman" w:cs="Times New Roman"/>
          <w:sz w:val="28"/>
          <w:szCs w:val="28"/>
        </w:rPr>
        <w:t>ижнекамскнефтехим</w:t>
      </w:r>
      <w:r w:rsidR="00E14C08">
        <w:rPr>
          <w:rFonts w:ascii="Times New Roman" w:eastAsia="Calibri" w:hAnsi="Times New Roman" w:cs="Times New Roman"/>
          <w:sz w:val="28"/>
          <w:szCs w:val="28"/>
        </w:rPr>
        <w:t>»</w:t>
      </w:r>
      <w:r w:rsidRPr="009103F4">
        <w:rPr>
          <w:rFonts w:ascii="Times New Roman" w:eastAsia="Calibri" w:hAnsi="Times New Roman" w:cs="Times New Roman"/>
          <w:sz w:val="28"/>
          <w:szCs w:val="28"/>
        </w:rPr>
        <w:t>;</w:t>
      </w:r>
    </w:p>
    <w:p w:rsidR="00D85A1E" w:rsidRDefault="00830C8D" w:rsidP="006D42F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Сафин Д.Х.,</w:t>
      </w:r>
      <w:r w:rsidR="008B1E3C" w:rsidRPr="009103F4">
        <w:rPr>
          <w:rFonts w:ascii="Times New Roman" w:eastAsia="Calibri" w:hAnsi="Times New Roman" w:cs="Times New Roman"/>
          <w:b/>
          <w:sz w:val="28"/>
          <w:szCs w:val="28"/>
        </w:rPr>
        <w:t xml:space="preserve"> </w:t>
      </w:r>
      <w:r>
        <w:rPr>
          <w:rFonts w:ascii="Times New Roman" w:eastAsia="Calibri" w:hAnsi="Times New Roman" w:cs="Times New Roman"/>
          <w:sz w:val="28"/>
          <w:szCs w:val="28"/>
        </w:rPr>
        <w:t>доктор</w:t>
      </w:r>
      <w:r w:rsidR="009103F4">
        <w:rPr>
          <w:rFonts w:ascii="Times New Roman" w:eastAsia="Calibri" w:hAnsi="Times New Roman" w:cs="Times New Roman"/>
          <w:sz w:val="28"/>
          <w:szCs w:val="28"/>
        </w:rPr>
        <w:t xml:space="preserve"> технических наук, </w:t>
      </w:r>
      <w:r>
        <w:rPr>
          <w:rFonts w:ascii="Times New Roman" w:eastAsia="Calibri" w:hAnsi="Times New Roman" w:cs="Times New Roman"/>
          <w:sz w:val="28"/>
          <w:szCs w:val="28"/>
        </w:rPr>
        <w:t>профессор</w:t>
      </w:r>
      <w:r w:rsidR="008812C9">
        <w:rPr>
          <w:rFonts w:ascii="Times New Roman" w:eastAsia="Calibri" w:hAnsi="Times New Roman" w:cs="Times New Roman"/>
          <w:sz w:val="28"/>
          <w:szCs w:val="28"/>
        </w:rPr>
        <w:t xml:space="preserve">, </w:t>
      </w:r>
    </w:p>
    <w:p w:rsidR="008B1E3C" w:rsidRPr="008B1E3C" w:rsidRDefault="008812C9" w:rsidP="006D42F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заместитель</w:t>
      </w:r>
      <w:r w:rsidR="00F65A90">
        <w:rPr>
          <w:rFonts w:ascii="Times New Roman" w:eastAsia="Calibri" w:hAnsi="Times New Roman" w:cs="Times New Roman"/>
          <w:sz w:val="28"/>
          <w:szCs w:val="28"/>
        </w:rPr>
        <w:t xml:space="preserve"> </w:t>
      </w:r>
      <w:r w:rsidR="006D42F8">
        <w:rPr>
          <w:rFonts w:ascii="Times New Roman" w:eastAsia="Calibri" w:hAnsi="Times New Roman" w:cs="Times New Roman"/>
          <w:sz w:val="28"/>
          <w:szCs w:val="28"/>
        </w:rPr>
        <w:t>главного инженера</w:t>
      </w:r>
      <w:r w:rsidR="00F65A90">
        <w:rPr>
          <w:rFonts w:ascii="Times New Roman" w:eastAsia="Calibri" w:hAnsi="Times New Roman" w:cs="Times New Roman"/>
          <w:sz w:val="28"/>
          <w:szCs w:val="28"/>
        </w:rPr>
        <w:t xml:space="preserve"> по науке ПАО «Казаньоргсинтез».</w:t>
      </w:r>
    </w:p>
    <w:p w:rsidR="008B1E3C" w:rsidRPr="008B1E3C" w:rsidRDefault="008B1E3C" w:rsidP="008B1E3C">
      <w:pPr>
        <w:spacing w:after="0" w:line="240" w:lineRule="auto"/>
        <w:jc w:val="center"/>
        <w:rPr>
          <w:rFonts w:ascii="Times New Roman" w:eastAsia="Calibri" w:hAnsi="Times New Roman" w:cs="Times New Roman"/>
          <w:b/>
          <w:sz w:val="28"/>
          <w:szCs w:val="28"/>
        </w:rPr>
      </w:pPr>
    </w:p>
    <w:p w:rsidR="00B523AA" w:rsidRPr="008B1E3C" w:rsidRDefault="00B523AA" w:rsidP="008B1E3C">
      <w:pPr>
        <w:spacing w:after="0" w:line="240" w:lineRule="auto"/>
        <w:jc w:val="center"/>
        <w:rPr>
          <w:rFonts w:ascii="Times New Roman" w:eastAsia="Calibri" w:hAnsi="Times New Roman" w:cs="Times New Roman"/>
          <w:b/>
          <w:sz w:val="28"/>
          <w:szCs w:val="28"/>
        </w:rPr>
      </w:pPr>
    </w:p>
    <w:p w:rsidR="008B1E3C" w:rsidRPr="008B1E3C" w:rsidRDefault="008B1E3C" w:rsidP="008B1E3C">
      <w:pPr>
        <w:spacing w:after="0" w:line="240" w:lineRule="auto"/>
        <w:jc w:val="center"/>
        <w:rPr>
          <w:rFonts w:ascii="Times New Roman" w:eastAsia="Calibri" w:hAnsi="Times New Roman" w:cs="Times New Roman"/>
          <w:b/>
          <w:sz w:val="28"/>
          <w:szCs w:val="28"/>
        </w:rPr>
      </w:pPr>
    </w:p>
    <w:p w:rsidR="008B1E3C" w:rsidRPr="008B1E3C" w:rsidRDefault="002E08FF" w:rsidP="008B1E3C">
      <w:pPr>
        <w:spacing w:after="0" w:line="240" w:lineRule="auto"/>
        <w:ind w:firstLine="567"/>
        <w:rPr>
          <w:rFonts w:ascii="Times New Roman" w:eastAsia="Calibri" w:hAnsi="Times New Roman" w:cs="Times New Roman"/>
          <w:b/>
          <w:sz w:val="28"/>
          <w:szCs w:val="28"/>
        </w:rPr>
      </w:pPr>
      <w:r>
        <w:rPr>
          <w:rFonts w:ascii="Times New Roman" w:eastAsia="Calibri" w:hAnsi="Times New Roman" w:cs="Times New Roman"/>
          <w:b/>
          <w:sz w:val="28"/>
          <w:szCs w:val="28"/>
        </w:rPr>
        <w:t>Тихонова, С.С.</w:t>
      </w:r>
    </w:p>
    <w:p w:rsidR="008B1E3C" w:rsidRPr="008B1E3C" w:rsidRDefault="00B007D2" w:rsidP="008B1E3C">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Т</w:t>
      </w:r>
      <w:r w:rsidR="00D85A1E">
        <w:rPr>
          <w:rFonts w:ascii="Times New Roman" w:eastAsia="Calibri" w:hAnsi="Times New Roman" w:cs="Times New Roman"/>
          <w:b/>
          <w:sz w:val="28"/>
          <w:szCs w:val="28"/>
        </w:rPr>
        <w:t xml:space="preserve"> </w:t>
      </w:r>
      <w:r w:rsidR="00DA56FD">
        <w:rPr>
          <w:rFonts w:ascii="Times New Roman" w:eastAsia="Calibri" w:hAnsi="Times New Roman" w:cs="Times New Roman"/>
          <w:b/>
          <w:sz w:val="28"/>
          <w:szCs w:val="28"/>
        </w:rPr>
        <w:t>46</w:t>
      </w:r>
      <w:r w:rsidR="008B1E3C" w:rsidRPr="00B007D2">
        <w:rPr>
          <w:rFonts w:ascii="Times New Roman" w:eastAsia="Calibri" w:hAnsi="Times New Roman" w:cs="Times New Roman"/>
          <w:b/>
          <w:sz w:val="28"/>
          <w:szCs w:val="28"/>
        </w:rPr>
        <w:t xml:space="preserve"> </w:t>
      </w:r>
      <w:r w:rsidR="008B1E3C">
        <w:rPr>
          <w:rFonts w:ascii="Times New Roman" w:eastAsia="Calibri" w:hAnsi="Times New Roman" w:cs="Times New Roman"/>
          <w:sz w:val="28"/>
          <w:szCs w:val="28"/>
        </w:rPr>
        <w:t xml:space="preserve">Химия и технология </w:t>
      </w:r>
      <w:r w:rsidR="00484D83">
        <w:rPr>
          <w:rFonts w:ascii="Times New Roman" w:eastAsia="Calibri" w:hAnsi="Times New Roman" w:cs="Times New Roman"/>
          <w:sz w:val="28"/>
          <w:szCs w:val="28"/>
        </w:rPr>
        <w:t>органических веществ : тексты лекций</w:t>
      </w:r>
      <w:r w:rsidR="008B1E3C" w:rsidRPr="008B1E3C">
        <w:rPr>
          <w:rFonts w:ascii="Times New Roman" w:eastAsia="Calibri" w:hAnsi="Times New Roman" w:cs="Times New Roman"/>
          <w:sz w:val="28"/>
          <w:szCs w:val="28"/>
        </w:rPr>
        <w:t xml:space="preserve"> / </w:t>
      </w:r>
      <w:r w:rsidR="00484D83">
        <w:rPr>
          <w:rFonts w:ascii="Times New Roman" w:eastAsia="Calibri" w:hAnsi="Times New Roman" w:cs="Times New Roman"/>
          <w:sz w:val="28"/>
          <w:szCs w:val="28"/>
        </w:rPr>
        <w:t>С.С</w:t>
      </w:r>
      <w:r w:rsidR="008B1E3C" w:rsidRPr="008B1E3C">
        <w:rPr>
          <w:rFonts w:ascii="Times New Roman" w:eastAsia="Calibri" w:hAnsi="Times New Roman" w:cs="Times New Roman"/>
          <w:sz w:val="28"/>
          <w:szCs w:val="28"/>
        </w:rPr>
        <w:t>.</w:t>
      </w:r>
      <w:r w:rsidR="00484D83">
        <w:rPr>
          <w:rFonts w:ascii="Times New Roman" w:eastAsia="Calibri" w:hAnsi="Times New Roman" w:cs="Times New Roman"/>
          <w:sz w:val="28"/>
          <w:szCs w:val="28"/>
        </w:rPr>
        <w:t xml:space="preserve"> Тихонова, Ю.Н. Чиркова</w:t>
      </w:r>
      <w:r w:rsidR="008B1E3C" w:rsidRPr="008B1E3C">
        <w:rPr>
          <w:rFonts w:ascii="Times New Roman" w:eastAsia="Calibri" w:hAnsi="Times New Roman" w:cs="Times New Roman"/>
          <w:sz w:val="28"/>
          <w:szCs w:val="28"/>
        </w:rPr>
        <w:t xml:space="preserve"> – Нижнекамск : НХТИ ФГБОУ ВО «КНИТУ», 2016. – </w:t>
      </w:r>
      <w:r>
        <w:rPr>
          <w:rFonts w:ascii="Times New Roman" w:eastAsia="Calibri" w:hAnsi="Times New Roman" w:cs="Times New Roman"/>
          <w:sz w:val="28"/>
          <w:szCs w:val="28"/>
        </w:rPr>
        <w:t>7</w:t>
      </w:r>
      <w:r w:rsidR="000C3986">
        <w:rPr>
          <w:rFonts w:ascii="Times New Roman" w:eastAsia="Calibri" w:hAnsi="Times New Roman" w:cs="Times New Roman"/>
          <w:sz w:val="28"/>
          <w:szCs w:val="28"/>
        </w:rPr>
        <w:t>3</w:t>
      </w:r>
      <w:r w:rsidR="008B1E3C" w:rsidRPr="008B1E3C">
        <w:rPr>
          <w:rFonts w:ascii="Times New Roman" w:eastAsia="Calibri" w:hAnsi="Times New Roman" w:cs="Times New Roman"/>
          <w:sz w:val="28"/>
          <w:szCs w:val="28"/>
        </w:rPr>
        <w:t xml:space="preserve"> с.</w:t>
      </w:r>
    </w:p>
    <w:p w:rsidR="008B1E3C" w:rsidRDefault="008B1E3C" w:rsidP="008B1E3C">
      <w:pPr>
        <w:spacing w:after="0" w:line="240" w:lineRule="auto"/>
        <w:ind w:firstLine="567"/>
        <w:jc w:val="both"/>
        <w:rPr>
          <w:rFonts w:ascii="Times New Roman" w:eastAsia="Calibri" w:hAnsi="Times New Roman" w:cs="Times New Roman"/>
          <w:sz w:val="28"/>
          <w:szCs w:val="28"/>
        </w:rPr>
      </w:pPr>
    </w:p>
    <w:p w:rsidR="00D85A1E" w:rsidRPr="008B1E3C" w:rsidRDefault="00D85A1E" w:rsidP="008B1E3C">
      <w:pPr>
        <w:spacing w:after="0" w:line="240" w:lineRule="auto"/>
        <w:ind w:firstLine="567"/>
        <w:jc w:val="both"/>
        <w:rPr>
          <w:rFonts w:ascii="Times New Roman" w:eastAsia="Calibri" w:hAnsi="Times New Roman" w:cs="Times New Roman"/>
          <w:sz w:val="28"/>
          <w:szCs w:val="28"/>
        </w:rPr>
      </w:pPr>
    </w:p>
    <w:p w:rsidR="008B1E3C" w:rsidRDefault="0084768D" w:rsidP="008B1E3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Рассмотрен курс лекций по предмету «Химия и технология органических веществ». Представлен теоретический материал, позволяющий самостоятельно овладеть курсом.</w:t>
      </w:r>
    </w:p>
    <w:p w:rsidR="0084768D" w:rsidRPr="008B1E3C" w:rsidRDefault="0084768D" w:rsidP="008B1E3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Курс лекций предназначен для студентов, обучающихся по направлению подготовки бакалавров 18.03.01 «Хи</w:t>
      </w:r>
      <w:r w:rsidR="00F96570">
        <w:rPr>
          <w:rFonts w:ascii="Times New Roman" w:eastAsia="Calibri" w:hAnsi="Times New Roman" w:cs="Times New Roman"/>
          <w:sz w:val="28"/>
          <w:szCs w:val="28"/>
        </w:rPr>
        <w:t>мическая технология» по профилю</w:t>
      </w:r>
      <w:r>
        <w:rPr>
          <w:rFonts w:ascii="Times New Roman" w:eastAsia="Calibri" w:hAnsi="Times New Roman" w:cs="Times New Roman"/>
          <w:sz w:val="28"/>
          <w:szCs w:val="28"/>
        </w:rPr>
        <w:t xml:space="preserve"> «Химическая технология органических веществ»</w:t>
      </w:r>
    </w:p>
    <w:p w:rsidR="008B1E3C" w:rsidRPr="008B1E3C" w:rsidRDefault="008B1E3C" w:rsidP="008B1E3C">
      <w:pPr>
        <w:tabs>
          <w:tab w:val="right" w:leader="dot" w:pos="6680"/>
        </w:tabs>
        <w:spacing w:after="0" w:line="240" w:lineRule="auto"/>
        <w:rPr>
          <w:rFonts w:ascii="Times New Roman" w:eastAsia="Times New Roman" w:hAnsi="Times New Roman" w:cs="Times New Roman"/>
          <w:b/>
          <w:noProof/>
          <w:sz w:val="28"/>
          <w:szCs w:val="28"/>
        </w:rPr>
      </w:pPr>
    </w:p>
    <w:p w:rsidR="008B1E3C" w:rsidRPr="008B1E3C" w:rsidRDefault="008B1E3C" w:rsidP="008B1E3C">
      <w:pPr>
        <w:spacing w:after="0" w:line="240" w:lineRule="auto"/>
        <w:rPr>
          <w:rFonts w:ascii="Times New Roman" w:eastAsia="Calibri" w:hAnsi="Times New Roman" w:cs="Times New Roman"/>
          <w:sz w:val="24"/>
          <w:szCs w:val="24"/>
        </w:rPr>
      </w:pPr>
    </w:p>
    <w:p w:rsidR="008B1E3C" w:rsidRPr="008B1E3C" w:rsidRDefault="008B1E3C" w:rsidP="008B1E3C">
      <w:pPr>
        <w:spacing w:after="0" w:line="240" w:lineRule="auto"/>
        <w:rPr>
          <w:rFonts w:ascii="Times New Roman" w:eastAsia="Calibri" w:hAnsi="Times New Roman" w:cs="Times New Roman"/>
          <w:sz w:val="24"/>
          <w:szCs w:val="24"/>
        </w:rPr>
      </w:pPr>
    </w:p>
    <w:p w:rsidR="008B1E3C" w:rsidRPr="008B1E3C" w:rsidRDefault="00F96570" w:rsidP="008B1E3C">
      <w:pPr>
        <w:spacing w:after="0" w:line="240" w:lineRule="auto"/>
        <w:ind w:right="28" w:firstLine="567"/>
        <w:jc w:val="right"/>
        <w:rPr>
          <w:rFonts w:ascii="Times New Roman" w:eastAsia="Calibri" w:hAnsi="Times New Roman" w:cs="Times New Roman"/>
          <w:b/>
          <w:sz w:val="28"/>
          <w:szCs w:val="28"/>
        </w:rPr>
      </w:pPr>
      <w:r>
        <w:rPr>
          <w:rFonts w:ascii="Times New Roman" w:eastAsia="Calibri" w:hAnsi="Times New Roman" w:cs="Times New Roman"/>
          <w:b/>
          <w:sz w:val="28"/>
          <w:szCs w:val="28"/>
        </w:rPr>
        <w:t>УДК  661</w:t>
      </w:r>
      <w:r w:rsidR="00DA56FD">
        <w:rPr>
          <w:rFonts w:ascii="Times New Roman" w:eastAsia="Calibri" w:hAnsi="Times New Roman" w:cs="Times New Roman"/>
          <w:b/>
          <w:sz w:val="28"/>
          <w:szCs w:val="28"/>
        </w:rPr>
        <w:t>.7</w:t>
      </w:r>
    </w:p>
    <w:p w:rsidR="008B1E3C" w:rsidRPr="008B1E3C" w:rsidRDefault="008B1E3C" w:rsidP="000E1255">
      <w:pPr>
        <w:spacing w:after="0" w:line="240" w:lineRule="auto"/>
        <w:ind w:firstLine="567"/>
        <w:rPr>
          <w:rFonts w:ascii="Times New Roman" w:eastAsia="Calibri" w:hAnsi="Times New Roman" w:cs="Times New Roman"/>
          <w:b/>
          <w:sz w:val="28"/>
          <w:szCs w:val="28"/>
        </w:rPr>
      </w:pPr>
    </w:p>
    <w:p w:rsidR="008B1E3C" w:rsidRPr="008B1E3C" w:rsidRDefault="008B1E3C" w:rsidP="008B1E3C">
      <w:pPr>
        <w:spacing w:after="0" w:line="240" w:lineRule="auto"/>
        <w:ind w:firstLine="567"/>
        <w:jc w:val="right"/>
        <w:rPr>
          <w:rFonts w:ascii="Times New Roman" w:eastAsia="Calibri" w:hAnsi="Times New Roman" w:cs="Times New Roman"/>
          <w:b/>
          <w:sz w:val="28"/>
          <w:szCs w:val="28"/>
        </w:rPr>
      </w:pPr>
    </w:p>
    <w:p w:rsidR="00484D83" w:rsidRDefault="00484D83" w:rsidP="008B1E3C">
      <w:pPr>
        <w:tabs>
          <w:tab w:val="left" w:pos="2552"/>
          <w:tab w:val="left" w:pos="3828"/>
        </w:tabs>
        <w:spacing w:after="0" w:line="240" w:lineRule="auto"/>
        <w:ind w:left="3828"/>
        <w:rPr>
          <w:rFonts w:ascii="Times New Roman" w:eastAsia="Calibri" w:hAnsi="Times New Roman" w:cs="Times New Roman"/>
          <w:sz w:val="28"/>
          <w:szCs w:val="28"/>
        </w:rPr>
      </w:pPr>
    </w:p>
    <w:p w:rsidR="00D85A1E" w:rsidRDefault="00D85A1E" w:rsidP="008B1E3C">
      <w:pPr>
        <w:tabs>
          <w:tab w:val="left" w:pos="2552"/>
          <w:tab w:val="left" w:pos="3828"/>
        </w:tabs>
        <w:spacing w:after="0" w:line="240" w:lineRule="auto"/>
        <w:ind w:left="3828"/>
        <w:rPr>
          <w:rFonts w:ascii="Times New Roman" w:eastAsia="Calibri" w:hAnsi="Times New Roman" w:cs="Times New Roman"/>
          <w:sz w:val="28"/>
          <w:szCs w:val="28"/>
        </w:rPr>
      </w:pPr>
    </w:p>
    <w:p w:rsidR="00484D83" w:rsidRDefault="00484D83" w:rsidP="008B1E3C">
      <w:pPr>
        <w:tabs>
          <w:tab w:val="left" w:pos="2552"/>
          <w:tab w:val="left" w:pos="3828"/>
        </w:tabs>
        <w:spacing w:after="0" w:line="240" w:lineRule="auto"/>
        <w:ind w:left="3828"/>
        <w:rPr>
          <w:rFonts w:ascii="Times New Roman" w:eastAsia="Calibri" w:hAnsi="Times New Roman" w:cs="Times New Roman"/>
          <w:sz w:val="28"/>
          <w:szCs w:val="28"/>
        </w:rPr>
      </w:pPr>
    </w:p>
    <w:p w:rsidR="00D85A1E" w:rsidRDefault="00D85A1E" w:rsidP="008B1E3C">
      <w:pPr>
        <w:tabs>
          <w:tab w:val="left" w:pos="2552"/>
          <w:tab w:val="left" w:pos="3828"/>
        </w:tabs>
        <w:spacing w:after="0" w:line="240" w:lineRule="auto"/>
        <w:ind w:left="3828"/>
        <w:rPr>
          <w:rFonts w:ascii="Times New Roman" w:eastAsia="Calibri" w:hAnsi="Times New Roman" w:cs="Times New Roman"/>
          <w:sz w:val="28"/>
          <w:szCs w:val="28"/>
        </w:rPr>
      </w:pPr>
    </w:p>
    <w:p w:rsidR="00D85A1E" w:rsidRDefault="00D85A1E" w:rsidP="008B1E3C">
      <w:pPr>
        <w:tabs>
          <w:tab w:val="left" w:pos="2552"/>
          <w:tab w:val="left" w:pos="3828"/>
        </w:tabs>
        <w:spacing w:after="0" w:line="240" w:lineRule="auto"/>
        <w:ind w:left="3828"/>
        <w:rPr>
          <w:rFonts w:ascii="Times New Roman" w:eastAsia="Calibri" w:hAnsi="Times New Roman" w:cs="Times New Roman"/>
          <w:sz w:val="28"/>
          <w:szCs w:val="28"/>
        </w:rPr>
      </w:pPr>
    </w:p>
    <w:p w:rsidR="00D85A1E" w:rsidRDefault="00D85A1E" w:rsidP="008B1E3C">
      <w:pPr>
        <w:tabs>
          <w:tab w:val="left" w:pos="2552"/>
          <w:tab w:val="left" w:pos="3828"/>
        </w:tabs>
        <w:spacing w:after="0" w:line="240" w:lineRule="auto"/>
        <w:ind w:left="3828"/>
        <w:rPr>
          <w:rFonts w:ascii="Times New Roman" w:eastAsia="Calibri" w:hAnsi="Times New Roman" w:cs="Times New Roman"/>
          <w:sz w:val="28"/>
          <w:szCs w:val="28"/>
        </w:rPr>
      </w:pPr>
    </w:p>
    <w:p w:rsidR="00D85A1E" w:rsidRDefault="00D85A1E" w:rsidP="008B1E3C">
      <w:pPr>
        <w:tabs>
          <w:tab w:val="left" w:pos="2552"/>
          <w:tab w:val="left" w:pos="3828"/>
        </w:tabs>
        <w:spacing w:after="0" w:line="240" w:lineRule="auto"/>
        <w:ind w:left="3828"/>
        <w:rPr>
          <w:rFonts w:ascii="Times New Roman" w:eastAsia="Calibri" w:hAnsi="Times New Roman" w:cs="Times New Roman"/>
          <w:sz w:val="28"/>
          <w:szCs w:val="28"/>
        </w:rPr>
      </w:pPr>
    </w:p>
    <w:p w:rsidR="00D85A1E" w:rsidRDefault="00D85A1E" w:rsidP="008B1E3C">
      <w:pPr>
        <w:tabs>
          <w:tab w:val="left" w:pos="2552"/>
          <w:tab w:val="left" w:pos="3828"/>
        </w:tabs>
        <w:spacing w:after="0" w:line="240" w:lineRule="auto"/>
        <w:ind w:left="3828"/>
        <w:rPr>
          <w:rFonts w:ascii="Times New Roman" w:eastAsia="Calibri" w:hAnsi="Times New Roman" w:cs="Times New Roman"/>
          <w:sz w:val="28"/>
          <w:szCs w:val="28"/>
        </w:rPr>
      </w:pPr>
    </w:p>
    <w:p w:rsidR="00D85A1E" w:rsidRDefault="00D85A1E" w:rsidP="008B1E3C">
      <w:pPr>
        <w:tabs>
          <w:tab w:val="left" w:pos="2552"/>
          <w:tab w:val="left" w:pos="3828"/>
        </w:tabs>
        <w:spacing w:after="0" w:line="240" w:lineRule="auto"/>
        <w:ind w:left="3828"/>
        <w:rPr>
          <w:rFonts w:ascii="Times New Roman" w:eastAsia="Calibri" w:hAnsi="Times New Roman" w:cs="Times New Roman"/>
          <w:sz w:val="28"/>
          <w:szCs w:val="28"/>
        </w:rPr>
      </w:pPr>
    </w:p>
    <w:p w:rsidR="00650D21" w:rsidRDefault="00650D21" w:rsidP="008B1E3C">
      <w:pPr>
        <w:tabs>
          <w:tab w:val="left" w:pos="2552"/>
          <w:tab w:val="left" w:pos="3828"/>
        </w:tabs>
        <w:spacing w:after="0" w:line="240" w:lineRule="auto"/>
        <w:ind w:left="3828"/>
        <w:rPr>
          <w:rFonts w:ascii="Times New Roman" w:eastAsia="Calibri" w:hAnsi="Times New Roman" w:cs="Times New Roman"/>
          <w:sz w:val="28"/>
          <w:szCs w:val="28"/>
        </w:rPr>
      </w:pPr>
    </w:p>
    <w:p w:rsidR="008B1E3C" w:rsidRPr="008B1E3C" w:rsidRDefault="008B1E3C" w:rsidP="00D85A1E">
      <w:pPr>
        <w:tabs>
          <w:tab w:val="left" w:pos="2552"/>
          <w:tab w:val="left" w:pos="3828"/>
        </w:tabs>
        <w:spacing w:after="0" w:line="240" w:lineRule="auto"/>
        <w:ind w:firstLine="4820"/>
        <w:rPr>
          <w:rFonts w:ascii="Times New Roman" w:eastAsia="Calibri" w:hAnsi="Times New Roman" w:cs="Times New Roman"/>
          <w:sz w:val="28"/>
          <w:szCs w:val="28"/>
        </w:rPr>
      </w:pPr>
      <w:r w:rsidRPr="008B1E3C">
        <w:rPr>
          <w:rFonts w:ascii="Times New Roman" w:eastAsia="Calibri" w:hAnsi="Times New Roman" w:cs="Times New Roman"/>
          <w:sz w:val="28"/>
          <w:szCs w:val="28"/>
        </w:rPr>
        <w:t xml:space="preserve">© </w:t>
      </w:r>
      <w:r w:rsidR="00484D83">
        <w:rPr>
          <w:rFonts w:ascii="Times New Roman" w:eastAsia="Calibri" w:hAnsi="Times New Roman" w:cs="Times New Roman"/>
          <w:sz w:val="28"/>
          <w:szCs w:val="28"/>
        </w:rPr>
        <w:t xml:space="preserve">Тихонова С.С., Чиркова Ю.Н., </w:t>
      </w:r>
      <w:r w:rsidRPr="008B1E3C">
        <w:rPr>
          <w:rFonts w:ascii="Times New Roman" w:eastAsia="Calibri" w:hAnsi="Times New Roman" w:cs="Times New Roman"/>
          <w:sz w:val="28"/>
          <w:szCs w:val="28"/>
        </w:rPr>
        <w:t xml:space="preserve"> 2016</w:t>
      </w:r>
    </w:p>
    <w:p w:rsidR="00650D21" w:rsidRDefault="008B1E3C" w:rsidP="00D85A1E">
      <w:pPr>
        <w:tabs>
          <w:tab w:val="left" w:pos="2552"/>
          <w:tab w:val="left" w:pos="3828"/>
        </w:tabs>
        <w:spacing w:after="0" w:line="240" w:lineRule="auto"/>
        <w:ind w:left="3828" w:firstLine="992"/>
        <w:rPr>
          <w:rFonts w:ascii="Times New Roman" w:eastAsia="Calibri" w:hAnsi="Times New Roman" w:cs="Times New Roman"/>
          <w:sz w:val="28"/>
          <w:szCs w:val="28"/>
        </w:rPr>
      </w:pPr>
      <w:r w:rsidRPr="008B1E3C">
        <w:rPr>
          <w:rFonts w:ascii="Times New Roman" w:eastAsia="Calibri" w:hAnsi="Times New Roman" w:cs="Times New Roman"/>
          <w:sz w:val="28"/>
          <w:szCs w:val="28"/>
        </w:rPr>
        <w:t xml:space="preserve">© НХТИ ФГБОУ ВО «КНИТУ», </w:t>
      </w:r>
      <w:r w:rsidR="00D85A1E">
        <w:rPr>
          <w:rFonts w:ascii="Times New Roman" w:eastAsia="Calibri" w:hAnsi="Times New Roman" w:cs="Times New Roman"/>
          <w:sz w:val="28"/>
          <w:szCs w:val="28"/>
        </w:rPr>
        <w:t xml:space="preserve"> </w:t>
      </w:r>
      <w:r w:rsidRPr="008B1E3C">
        <w:rPr>
          <w:rFonts w:ascii="Times New Roman" w:eastAsia="Calibri" w:hAnsi="Times New Roman" w:cs="Times New Roman"/>
          <w:sz w:val="28"/>
          <w:szCs w:val="28"/>
        </w:rPr>
        <w:t>2016</w:t>
      </w:r>
    </w:p>
    <w:p w:rsidR="00D85A1E" w:rsidRPr="00650D21" w:rsidRDefault="00D85A1E" w:rsidP="00650D21">
      <w:pPr>
        <w:tabs>
          <w:tab w:val="left" w:pos="2552"/>
          <w:tab w:val="left" w:pos="3828"/>
        </w:tabs>
        <w:spacing w:after="0" w:line="240" w:lineRule="auto"/>
        <w:ind w:left="3828"/>
        <w:rPr>
          <w:rFonts w:ascii="Times New Roman" w:eastAsia="Calibri" w:hAnsi="Times New Roman" w:cs="Times New Roman"/>
          <w:sz w:val="28"/>
          <w:szCs w:val="28"/>
        </w:rPr>
      </w:pPr>
    </w:p>
    <w:p w:rsidR="00680468" w:rsidRPr="00AB5E94" w:rsidRDefault="00484D83" w:rsidP="00484D83">
      <w:pPr>
        <w:tabs>
          <w:tab w:val="left" w:pos="2552"/>
          <w:tab w:val="left" w:pos="3828"/>
        </w:tabs>
        <w:spacing w:after="0" w:line="240" w:lineRule="auto"/>
        <w:jc w:val="center"/>
        <w:rPr>
          <w:rFonts w:ascii="Times New Roman" w:hAnsi="Times New Roman" w:cs="Times New Roman"/>
          <w:b/>
          <w:sz w:val="28"/>
          <w:szCs w:val="28"/>
        </w:rPr>
      </w:pPr>
      <w:r w:rsidRPr="00AB5E94">
        <w:rPr>
          <w:rFonts w:ascii="Times New Roman" w:hAnsi="Times New Roman" w:cs="Times New Roman"/>
          <w:b/>
          <w:sz w:val="28"/>
          <w:szCs w:val="28"/>
        </w:rPr>
        <w:lastRenderedPageBreak/>
        <w:t>ОГЛАВЛЕНИЕ</w:t>
      </w:r>
    </w:p>
    <w:tbl>
      <w:tblPr>
        <w:tblW w:w="0" w:type="auto"/>
        <w:jc w:val="center"/>
        <w:tblLook w:val="04A0" w:firstRow="1" w:lastRow="0" w:firstColumn="1" w:lastColumn="0" w:noHBand="0" w:noVBand="1"/>
      </w:tblPr>
      <w:tblGrid>
        <w:gridCol w:w="7231"/>
        <w:gridCol w:w="1782"/>
      </w:tblGrid>
      <w:tr w:rsidR="00484D83" w:rsidRPr="00AB5E94" w:rsidTr="00B007D2">
        <w:trPr>
          <w:trHeight w:val="379"/>
          <w:jc w:val="center"/>
        </w:trPr>
        <w:tc>
          <w:tcPr>
            <w:tcW w:w="7231" w:type="dxa"/>
            <w:shd w:val="clear" w:color="auto" w:fill="auto"/>
            <w:vAlign w:val="center"/>
          </w:tcPr>
          <w:p w:rsidR="00484D83" w:rsidRPr="00AB5E94" w:rsidRDefault="00484D83" w:rsidP="00484D83">
            <w:pPr>
              <w:spacing w:after="0" w:line="240" w:lineRule="auto"/>
              <w:rPr>
                <w:rFonts w:ascii="Times New Roman" w:eastAsia="Times New Roman" w:hAnsi="Times New Roman" w:cs="Times New Roman"/>
                <w:sz w:val="28"/>
                <w:szCs w:val="28"/>
              </w:rPr>
            </w:pPr>
            <w:r w:rsidRPr="00AB5E94">
              <w:rPr>
                <w:rFonts w:ascii="Times New Roman" w:eastAsia="Times New Roman" w:hAnsi="Times New Roman" w:cs="Times New Roman"/>
                <w:sz w:val="28"/>
                <w:szCs w:val="28"/>
              </w:rPr>
              <w:t>ВВЕДЕНИЕ</w:t>
            </w:r>
          </w:p>
        </w:tc>
        <w:tc>
          <w:tcPr>
            <w:tcW w:w="1782" w:type="dxa"/>
            <w:shd w:val="clear" w:color="auto" w:fill="auto"/>
          </w:tcPr>
          <w:p w:rsidR="00484D83" w:rsidRPr="00AB5E94" w:rsidRDefault="00484D83" w:rsidP="00484D83">
            <w:pPr>
              <w:spacing w:after="0" w:line="240" w:lineRule="auto"/>
              <w:jc w:val="center"/>
              <w:rPr>
                <w:rFonts w:ascii="Times New Roman" w:eastAsia="Times New Roman" w:hAnsi="Times New Roman" w:cs="Times New Roman"/>
                <w:sz w:val="28"/>
                <w:szCs w:val="28"/>
              </w:rPr>
            </w:pPr>
            <w:r w:rsidRPr="00AB5E94">
              <w:rPr>
                <w:rFonts w:ascii="Times New Roman" w:eastAsia="Times New Roman" w:hAnsi="Times New Roman" w:cs="Times New Roman"/>
                <w:sz w:val="28"/>
                <w:szCs w:val="28"/>
              </w:rPr>
              <w:t>4</w:t>
            </w:r>
          </w:p>
        </w:tc>
      </w:tr>
      <w:tr w:rsidR="00484D83" w:rsidRPr="00AB5E94" w:rsidTr="00B007D2">
        <w:trPr>
          <w:trHeight w:val="756"/>
          <w:jc w:val="center"/>
        </w:trPr>
        <w:tc>
          <w:tcPr>
            <w:tcW w:w="7231" w:type="dxa"/>
            <w:shd w:val="clear" w:color="auto" w:fill="auto"/>
            <w:vAlign w:val="center"/>
          </w:tcPr>
          <w:p w:rsidR="00484D83" w:rsidRPr="00AB5E94" w:rsidRDefault="00484D83" w:rsidP="00650D21">
            <w:pPr>
              <w:spacing w:after="0" w:line="240" w:lineRule="auto"/>
              <w:rPr>
                <w:rFonts w:ascii="Times New Roman" w:eastAsia="Times New Roman" w:hAnsi="Times New Roman" w:cs="Times New Roman"/>
                <w:sz w:val="28"/>
                <w:szCs w:val="28"/>
              </w:rPr>
            </w:pPr>
            <w:r w:rsidRPr="00AB5E94">
              <w:rPr>
                <w:rFonts w:ascii="Times New Roman" w:eastAsia="Times New Roman" w:hAnsi="Times New Roman" w:cs="Times New Roman"/>
                <w:sz w:val="28"/>
                <w:szCs w:val="28"/>
              </w:rPr>
              <w:t xml:space="preserve">ГЛАВА 1.  </w:t>
            </w:r>
            <w:r w:rsidR="00650D21" w:rsidRPr="00AB5E94">
              <w:rPr>
                <w:rFonts w:ascii="Times New Roman" w:eastAsia="Times New Roman" w:hAnsi="Times New Roman" w:cs="Times New Roman"/>
                <w:sz w:val="28"/>
                <w:szCs w:val="28"/>
              </w:rPr>
              <w:t>Теоретические основы технологии крупнотоннажных производств органических продуктов</w:t>
            </w:r>
          </w:p>
        </w:tc>
        <w:tc>
          <w:tcPr>
            <w:tcW w:w="1782" w:type="dxa"/>
            <w:shd w:val="clear" w:color="auto" w:fill="auto"/>
          </w:tcPr>
          <w:p w:rsidR="003E61B9" w:rsidRPr="00AB5E94" w:rsidRDefault="003E61B9" w:rsidP="00484D83">
            <w:pPr>
              <w:spacing w:after="0" w:line="240" w:lineRule="auto"/>
              <w:jc w:val="center"/>
              <w:rPr>
                <w:rFonts w:ascii="Times New Roman" w:eastAsia="Times New Roman" w:hAnsi="Times New Roman" w:cs="Times New Roman"/>
                <w:sz w:val="28"/>
                <w:szCs w:val="28"/>
              </w:rPr>
            </w:pPr>
          </w:p>
          <w:p w:rsidR="00484D83" w:rsidRPr="00AB5E94" w:rsidRDefault="00B007D2" w:rsidP="00484D83">
            <w:pPr>
              <w:spacing w:after="0" w:line="240" w:lineRule="auto"/>
              <w:jc w:val="center"/>
              <w:rPr>
                <w:rFonts w:ascii="Times New Roman" w:eastAsia="Times New Roman" w:hAnsi="Times New Roman" w:cs="Times New Roman"/>
                <w:sz w:val="28"/>
                <w:szCs w:val="28"/>
              </w:rPr>
            </w:pPr>
            <w:r w:rsidRPr="00AB5E94">
              <w:rPr>
                <w:rFonts w:ascii="Times New Roman" w:eastAsia="Times New Roman" w:hAnsi="Times New Roman" w:cs="Times New Roman"/>
                <w:sz w:val="28"/>
                <w:szCs w:val="28"/>
              </w:rPr>
              <w:t>5</w:t>
            </w:r>
          </w:p>
        </w:tc>
      </w:tr>
      <w:tr w:rsidR="00650D21" w:rsidRPr="00AB5E94" w:rsidTr="00B007D2">
        <w:trPr>
          <w:trHeight w:val="379"/>
          <w:jc w:val="center"/>
        </w:trPr>
        <w:tc>
          <w:tcPr>
            <w:tcW w:w="7231" w:type="dxa"/>
            <w:shd w:val="clear" w:color="auto" w:fill="auto"/>
            <w:vAlign w:val="center"/>
          </w:tcPr>
          <w:p w:rsidR="00650D21" w:rsidRPr="00AB5E94" w:rsidRDefault="00650D21" w:rsidP="009103F4">
            <w:pPr>
              <w:spacing w:after="0" w:line="240" w:lineRule="auto"/>
              <w:ind w:firstLine="567"/>
              <w:rPr>
                <w:rFonts w:ascii="Times New Roman" w:eastAsia="Times New Roman" w:hAnsi="Times New Roman" w:cs="Times New Roman"/>
                <w:sz w:val="28"/>
                <w:szCs w:val="28"/>
              </w:rPr>
            </w:pPr>
            <w:r w:rsidRPr="00AB5E94">
              <w:rPr>
                <w:rFonts w:ascii="Times New Roman" w:eastAsia="Times New Roman" w:hAnsi="Times New Roman" w:cs="Times New Roman"/>
                <w:sz w:val="28"/>
                <w:szCs w:val="28"/>
              </w:rPr>
              <w:t>1.1</w:t>
            </w:r>
            <w:r w:rsidR="00265658" w:rsidRPr="00AB5E94">
              <w:rPr>
                <w:rFonts w:ascii="Times New Roman" w:eastAsia="Times New Roman" w:hAnsi="Times New Roman" w:cs="Times New Roman"/>
                <w:sz w:val="28"/>
                <w:szCs w:val="28"/>
              </w:rPr>
              <w:t>.</w:t>
            </w:r>
            <w:r w:rsidRPr="00AB5E94">
              <w:rPr>
                <w:rFonts w:ascii="Times New Roman" w:eastAsia="Times New Roman" w:hAnsi="Times New Roman" w:cs="Times New Roman"/>
                <w:sz w:val="28"/>
                <w:szCs w:val="28"/>
              </w:rPr>
              <w:t xml:space="preserve"> Химическая технология как наука</w:t>
            </w:r>
          </w:p>
        </w:tc>
        <w:tc>
          <w:tcPr>
            <w:tcW w:w="1782" w:type="dxa"/>
            <w:shd w:val="clear" w:color="auto" w:fill="auto"/>
          </w:tcPr>
          <w:p w:rsidR="00650D21" w:rsidRPr="00AB5E94" w:rsidRDefault="00B007D2" w:rsidP="00484D83">
            <w:pPr>
              <w:spacing w:after="0" w:line="240" w:lineRule="auto"/>
              <w:jc w:val="center"/>
              <w:rPr>
                <w:rFonts w:ascii="Times New Roman" w:eastAsia="Times New Roman" w:hAnsi="Times New Roman" w:cs="Times New Roman"/>
                <w:sz w:val="28"/>
                <w:szCs w:val="28"/>
              </w:rPr>
            </w:pPr>
            <w:r w:rsidRPr="00AB5E94">
              <w:rPr>
                <w:rFonts w:ascii="Times New Roman" w:eastAsia="Times New Roman" w:hAnsi="Times New Roman" w:cs="Times New Roman"/>
                <w:sz w:val="28"/>
                <w:szCs w:val="28"/>
              </w:rPr>
              <w:t>5</w:t>
            </w:r>
          </w:p>
        </w:tc>
      </w:tr>
      <w:tr w:rsidR="00650D21" w:rsidRPr="00AB5E94" w:rsidTr="00B007D2">
        <w:trPr>
          <w:trHeight w:val="756"/>
          <w:jc w:val="center"/>
        </w:trPr>
        <w:tc>
          <w:tcPr>
            <w:tcW w:w="7231" w:type="dxa"/>
            <w:shd w:val="clear" w:color="auto" w:fill="auto"/>
            <w:vAlign w:val="center"/>
          </w:tcPr>
          <w:p w:rsidR="00650D21" w:rsidRPr="00AB5E94" w:rsidRDefault="00650D21" w:rsidP="009103F4">
            <w:pPr>
              <w:spacing w:after="0" w:line="240" w:lineRule="auto"/>
              <w:ind w:firstLine="567"/>
              <w:rPr>
                <w:rFonts w:ascii="Times New Roman" w:eastAsia="Times New Roman" w:hAnsi="Times New Roman" w:cs="Times New Roman"/>
                <w:sz w:val="28"/>
                <w:szCs w:val="28"/>
              </w:rPr>
            </w:pPr>
            <w:r w:rsidRPr="00AB5E94">
              <w:rPr>
                <w:rFonts w:ascii="Times New Roman" w:eastAsia="Times New Roman" w:hAnsi="Times New Roman" w:cs="Times New Roman"/>
                <w:sz w:val="28"/>
                <w:szCs w:val="28"/>
              </w:rPr>
              <w:t>1.2</w:t>
            </w:r>
            <w:r w:rsidR="00265658" w:rsidRPr="00AB5E94">
              <w:rPr>
                <w:rFonts w:ascii="Times New Roman" w:eastAsia="Times New Roman" w:hAnsi="Times New Roman" w:cs="Times New Roman"/>
                <w:sz w:val="28"/>
                <w:szCs w:val="28"/>
              </w:rPr>
              <w:t>.</w:t>
            </w:r>
            <w:r w:rsidRPr="00AB5E94">
              <w:rPr>
                <w:rFonts w:ascii="Times New Roman" w:eastAsia="Times New Roman" w:hAnsi="Times New Roman" w:cs="Times New Roman"/>
                <w:sz w:val="28"/>
                <w:szCs w:val="28"/>
              </w:rPr>
              <w:t xml:space="preserve"> Особенности технологии основного органического и нефтехимического синтеза</w:t>
            </w:r>
          </w:p>
        </w:tc>
        <w:tc>
          <w:tcPr>
            <w:tcW w:w="1782" w:type="dxa"/>
            <w:shd w:val="clear" w:color="auto" w:fill="auto"/>
          </w:tcPr>
          <w:p w:rsidR="003E61B9" w:rsidRPr="00AB5E94" w:rsidRDefault="003E61B9" w:rsidP="00484D83">
            <w:pPr>
              <w:spacing w:after="0" w:line="240" w:lineRule="auto"/>
              <w:jc w:val="center"/>
              <w:rPr>
                <w:rFonts w:ascii="Times New Roman" w:eastAsia="Times New Roman" w:hAnsi="Times New Roman" w:cs="Times New Roman"/>
                <w:sz w:val="28"/>
                <w:szCs w:val="28"/>
              </w:rPr>
            </w:pPr>
          </w:p>
          <w:p w:rsidR="00650D21" w:rsidRPr="00AB5E94" w:rsidRDefault="00650D21" w:rsidP="00484D83">
            <w:pPr>
              <w:spacing w:after="0" w:line="240" w:lineRule="auto"/>
              <w:jc w:val="center"/>
              <w:rPr>
                <w:rFonts w:ascii="Times New Roman" w:eastAsia="Times New Roman" w:hAnsi="Times New Roman" w:cs="Times New Roman"/>
                <w:sz w:val="28"/>
                <w:szCs w:val="28"/>
              </w:rPr>
            </w:pPr>
            <w:r w:rsidRPr="00AB5E94">
              <w:rPr>
                <w:rFonts w:ascii="Times New Roman" w:eastAsia="Times New Roman" w:hAnsi="Times New Roman" w:cs="Times New Roman"/>
                <w:sz w:val="28"/>
                <w:szCs w:val="28"/>
              </w:rPr>
              <w:t>6</w:t>
            </w:r>
          </w:p>
        </w:tc>
      </w:tr>
      <w:tr w:rsidR="00650D21" w:rsidRPr="00AB5E94" w:rsidTr="00B007D2">
        <w:trPr>
          <w:trHeight w:val="756"/>
          <w:jc w:val="center"/>
        </w:trPr>
        <w:tc>
          <w:tcPr>
            <w:tcW w:w="7231" w:type="dxa"/>
            <w:shd w:val="clear" w:color="auto" w:fill="auto"/>
            <w:vAlign w:val="center"/>
          </w:tcPr>
          <w:p w:rsidR="00650D21" w:rsidRPr="00AB5E94" w:rsidRDefault="00650D21" w:rsidP="009103F4">
            <w:pPr>
              <w:spacing w:after="0" w:line="240" w:lineRule="auto"/>
              <w:ind w:firstLine="567"/>
              <w:rPr>
                <w:rFonts w:ascii="Times New Roman" w:eastAsia="Times New Roman" w:hAnsi="Times New Roman" w:cs="Times New Roman"/>
                <w:sz w:val="28"/>
                <w:szCs w:val="28"/>
              </w:rPr>
            </w:pPr>
            <w:r w:rsidRPr="00AB5E94">
              <w:rPr>
                <w:rFonts w:ascii="Times New Roman" w:eastAsia="Times New Roman" w:hAnsi="Times New Roman" w:cs="Times New Roman"/>
                <w:sz w:val="28"/>
                <w:szCs w:val="28"/>
              </w:rPr>
              <w:t>1.3</w:t>
            </w:r>
            <w:r w:rsidR="00265658" w:rsidRPr="00AB5E94">
              <w:rPr>
                <w:rFonts w:ascii="Times New Roman" w:eastAsia="Times New Roman" w:hAnsi="Times New Roman" w:cs="Times New Roman"/>
                <w:sz w:val="28"/>
                <w:szCs w:val="28"/>
              </w:rPr>
              <w:t>.</w:t>
            </w:r>
            <w:r w:rsidRPr="00AB5E94">
              <w:rPr>
                <w:rFonts w:ascii="Times New Roman" w:eastAsia="Times New Roman" w:hAnsi="Times New Roman" w:cs="Times New Roman"/>
                <w:sz w:val="28"/>
                <w:szCs w:val="28"/>
              </w:rPr>
              <w:t xml:space="preserve"> Источники природного многотоннажного сырья </w:t>
            </w:r>
          </w:p>
          <w:p w:rsidR="00650D21" w:rsidRPr="00AB5E94" w:rsidRDefault="00650D21" w:rsidP="009103F4">
            <w:pPr>
              <w:spacing w:after="0" w:line="240" w:lineRule="auto"/>
              <w:ind w:firstLine="567"/>
              <w:rPr>
                <w:rFonts w:ascii="Times New Roman" w:eastAsia="Times New Roman" w:hAnsi="Times New Roman" w:cs="Times New Roman"/>
                <w:sz w:val="28"/>
                <w:szCs w:val="28"/>
              </w:rPr>
            </w:pPr>
            <w:r w:rsidRPr="00AB5E94">
              <w:rPr>
                <w:rFonts w:ascii="Times New Roman" w:eastAsia="Times New Roman" w:hAnsi="Times New Roman" w:cs="Times New Roman"/>
                <w:sz w:val="28"/>
                <w:szCs w:val="28"/>
              </w:rPr>
              <w:t>для промышленности ОО и НХ синтеза</w:t>
            </w:r>
          </w:p>
        </w:tc>
        <w:tc>
          <w:tcPr>
            <w:tcW w:w="1782" w:type="dxa"/>
            <w:shd w:val="clear" w:color="auto" w:fill="auto"/>
          </w:tcPr>
          <w:p w:rsidR="003E61B9" w:rsidRPr="00AB5E94" w:rsidRDefault="003E61B9" w:rsidP="00484D83">
            <w:pPr>
              <w:spacing w:after="0" w:line="240" w:lineRule="auto"/>
              <w:jc w:val="center"/>
              <w:rPr>
                <w:rFonts w:ascii="Times New Roman" w:eastAsia="Times New Roman" w:hAnsi="Times New Roman" w:cs="Times New Roman"/>
                <w:sz w:val="28"/>
                <w:szCs w:val="28"/>
              </w:rPr>
            </w:pPr>
          </w:p>
          <w:p w:rsidR="00650D21" w:rsidRPr="00AB5E94" w:rsidRDefault="00650D21" w:rsidP="00484D83">
            <w:pPr>
              <w:spacing w:after="0" w:line="240" w:lineRule="auto"/>
              <w:jc w:val="center"/>
              <w:rPr>
                <w:rFonts w:ascii="Times New Roman" w:eastAsia="Times New Roman" w:hAnsi="Times New Roman" w:cs="Times New Roman"/>
                <w:sz w:val="28"/>
                <w:szCs w:val="28"/>
              </w:rPr>
            </w:pPr>
            <w:r w:rsidRPr="00AB5E94">
              <w:rPr>
                <w:rFonts w:ascii="Times New Roman" w:eastAsia="Times New Roman" w:hAnsi="Times New Roman" w:cs="Times New Roman"/>
                <w:sz w:val="28"/>
                <w:szCs w:val="28"/>
              </w:rPr>
              <w:t>9</w:t>
            </w:r>
          </w:p>
        </w:tc>
      </w:tr>
      <w:tr w:rsidR="00650D21" w:rsidRPr="00AB5E94" w:rsidTr="00B007D2">
        <w:trPr>
          <w:trHeight w:val="756"/>
          <w:jc w:val="center"/>
        </w:trPr>
        <w:tc>
          <w:tcPr>
            <w:tcW w:w="7231" w:type="dxa"/>
            <w:shd w:val="clear" w:color="auto" w:fill="auto"/>
            <w:vAlign w:val="center"/>
          </w:tcPr>
          <w:p w:rsidR="00650D21" w:rsidRPr="00AB5E94" w:rsidRDefault="003E61B9" w:rsidP="009103F4">
            <w:pPr>
              <w:spacing w:after="0" w:line="240" w:lineRule="auto"/>
              <w:ind w:firstLine="567"/>
              <w:rPr>
                <w:rFonts w:ascii="Times New Roman" w:eastAsia="Times New Roman" w:hAnsi="Times New Roman" w:cs="Times New Roman"/>
                <w:sz w:val="28"/>
                <w:szCs w:val="28"/>
              </w:rPr>
            </w:pPr>
            <w:r w:rsidRPr="00AB5E94">
              <w:rPr>
                <w:rFonts w:ascii="Times New Roman" w:eastAsia="Times New Roman" w:hAnsi="Times New Roman" w:cs="Times New Roman"/>
                <w:sz w:val="28"/>
                <w:szCs w:val="28"/>
              </w:rPr>
              <w:t>1.4</w:t>
            </w:r>
            <w:r w:rsidR="00265658" w:rsidRPr="00AB5E94">
              <w:rPr>
                <w:rFonts w:ascii="Times New Roman" w:eastAsia="Times New Roman" w:hAnsi="Times New Roman" w:cs="Times New Roman"/>
                <w:sz w:val="28"/>
                <w:szCs w:val="28"/>
              </w:rPr>
              <w:t>.</w:t>
            </w:r>
            <w:r w:rsidRPr="00AB5E94">
              <w:rPr>
                <w:rFonts w:ascii="Times New Roman" w:eastAsia="Times New Roman" w:hAnsi="Times New Roman" w:cs="Times New Roman"/>
                <w:sz w:val="28"/>
                <w:szCs w:val="28"/>
              </w:rPr>
              <w:t xml:space="preserve"> Важнейшие продукты основного органического и нефтехимического синтеза</w:t>
            </w:r>
          </w:p>
        </w:tc>
        <w:tc>
          <w:tcPr>
            <w:tcW w:w="1782" w:type="dxa"/>
            <w:shd w:val="clear" w:color="auto" w:fill="auto"/>
          </w:tcPr>
          <w:p w:rsidR="003E61B9" w:rsidRPr="00AB5E94" w:rsidRDefault="003E61B9" w:rsidP="00484D83">
            <w:pPr>
              <w:spacing w:after="0" w:line="240" w:lineRule="auto"/>
              <w:jc w:val="center"/>
              <w:rPr>
                <w:rFonts w:ascii="Times New Roman" w:eastAsia="Times New Roman" w:hAnsi="Times New Roman" w:cs="Times New Roman"/>
                <w:sz w:val="28"/>
                <w:szCs w:val="28"/>
              </w:rPr>
            </w:pPr>
          </w:p>
          <w:p w:rsidR="00650D21" w:rsidRPr="00AB5E94" w:rsidRDefault="003E61B9" w:rsidP="00484D83">
            <w:pPr>
              <w:spacing w:after="0" w:line="240" w:lineRule="auto"/>
              <w:jc w:val="center"/>
              <w:rPr>
                <w:rFonts w:ascii="Times New Roman" w:eastAsia="Times New Roman" w:hAnsi="Times New Roman" w:cs="Times New Roman"/>
                <w:sz w:val="28"/>
                <w:szCs w:val="28"/>
              </w:rPr>
            </w:pPr>
            <w:r w:rsidRPr="00AB5E94">
              <w:rPr>
                <w:rFonts w:ascii="Times New Roman" w:eastAsia="Times New Roman" w:hAnsi="Times New Roman" w:cs="Times New Roman"/>
                <w:sz w:val="28"/>
                <w:szCs w:val="28"/>
              </w:rPr>
              <w:t>14</w:t>
            </w:r>
          </w:p>
        </w:tc>
      </w:tr>
      <w:tr w:rsidR="00650D21" w:rsidRPr="00AB5E94" w:rsidTr="00B007D2">
        <w:trPr>
          <w:trHeight w:val="379"/>
          <w:jc w:val="center"/>
        </w:trPr>
        <w:tc>
          <w:tcPr>
            <w:tcW w:w="7231" w:type="dxa"/>
            <w:shd w:val="clear" w:color="auto" w:fill="auto"/>
            <w:vAlign w:val="center"/>
          </w:tcPr>
          <w:p w:rsidR="00650D21" w:rsidRPr="00AB5E94" w:rsidRDefault="0038644F" w:rsidP="00650D21">
            <w:pPr>
              <w:spacing w:after="0" w:line="240" w:lineRule="auto"/>
              <w:rPr>
                <w:rFonts w:ascii="Times New Roman" w:eastAsia="Times New Roman" w:hAnsi="Times New Roman" w:cs="Times New Roman"/>
                <w:sz w:val="28"/>
                <w:szCs w:val="28"/>
              </w:rPr>
            </w:pPr>
            <w:r w:rsidRPr="00AB5E94">
              <w:rPr>
                <w:rFonts w:ascii="Times New Roman" w:eastAsia="Times New Roman" w:hAnsi="Times New Roman" w:cs="Times New Roman"/>
                <w:sz w:val="28"/>
                <w:szCs w:val="28"/>
              </w:rPr>
              <w:t>ГЛАВА 2. Пиролиз углеводородов</w:t>
            </w:r>
          </w:p>
        </w:tc>
        <w:tc>
          <w:tcPr>
            <w:tcW w:w="1782" w:type="dxa"/>
            <w:shd w:val="clear" w:color="auto" w:fill="auto"/>
          </w:tcPr>
          <w:p w:rsidR="00650D21" w:rsidRPr="00AB5E94" w:rsidRDefault="0038644F" w:rsidP="00484D83">
            <w:pPr>
              <w:spacing w:after="0" w:line="240" w:lineRule="auto"/>
              <w:jc w:val="center"/>
              <w:rPr>
                <w:rFonts w:ascii="Times New Roman" w:eastAsia="Times New Roman" w:hAnsi="Times New Roman" w:cs="Times New Roman"/>
                <w:sz w:val="28"/>
                <w:szCs w:val="28"/>
              </w:rPr>
            </w:pPr>
            <w:r w:rsidRPr="00AB5E94">
              <w:rPr>
                <w:rFonts w:ascii="Times New Roman" w:eastAsia="Times New Roman" w:hAnsi="Times New Roman" w:cs="Times New Roman"/>
                <w:sz w:val="28"/>
                <w:szCs w:val="28"/>
              </w:rPr>
              <w:t>19</w:t>
            </w:r>
          </w:p>
        </w:tc>
      </w:tr>
      <w:tr w:rsidR="00484D83" w:rsidRPr="00AB5E94" w:rsidTr="00B007D2">
        <w:trPr>
          <w:trHeight w:val="358"/>
          <w:jc w:val="center"/>
        </w:trPr>
        <w:tc>
          <w:tcPr>
            <w:tcW w:w="7231" w:type="dxa"/>
            <w:shd w:val="clear" w:color="auto" w:fill="auto"/>
            <w:vAlign w:val="center"/>
          </w:tcPr>
          <w:p w:rsidR="00484D83" w:rsidRPr="00AB5E94" w:rsidRDefault="0038644F" w:rsidP="009103F4">
            <w:pPr>
              <w:spacing w:after="0" w:line="240" w:lineRule="auto"/>
              <w:ind w:firstLine="567"/>
              <w:rPr>
                <w:rFonts w:ascii="Times New Roman" w:eastAsia="Times New Roman" w:hAnsi="Times New Roman" w:cs="Times New Roman"/>
                <w:sz w:val="28"/>
                <w:szCs w:val="28"/>
              </w:rPr>
            </w:pPr>
            <w:r w:rsidRPr="00AB5E94">
              <w:rPr>
                <w:rFonts w:ascii="Times New Roman" w:eastAsia="Times New Roman" w:hAnsi="Times New Roman" w:cs="Times New Roman"/>
                <w:sz w:val="28"/>
                <w:szCs w:val="28"/>
              </w:rPr>
              <w:t>2.1</w:t>
            </w:r>
            <w:r w:rsidR="00265658" w:rsidRPr="00AB5E94">
              <w:rPr>
                <w:rFonts w:ascii="Times New Roman" w:eastAsia="Times New Roman" w:hAnsi="Times New Roman" w:cs="Times New Roman"/>
                <w:sz w:val="28"/>
                <w:szCs w:val="28"/>
              </w:rPr>
              <w:t>.</w:t>
            </w:r>
            <w:r w:rsidRPr="00AB5E94">
              <w:rPr>
                <w:rFonts w:ascii="Times New Roman" w:eastAsia="Times New Roman" w:hAnsi="Times New Roman" w:cs="Times New Roman"/>
                <w:sz w:val="28"/>
                <w:szCs w:val="28"/>
              </w:rPr>
              <w:t xml:space="preserve"> Сырье различных видов сырья</w:t>
            </w:r>
          </w:p>
        </w:tc>
        <w:tc>
          <w:tcPr>
            <w:tcW w:w="1782" w:type="dxa"/>
            <w:shd w:val="clear" w:color="auto" w:fill="auto"/>
          </w:tcPr>
          <w:p w:rsidR="00484D83" w:rsidRPr="00AB5E94" w:rsidRDefault="0038644F" w:rsidP="00484D83">
            <w:pPr>
              <w:spacing w:after="0" w:line="240" w:lineRule="auto"/>
              <w:jc w:val="center"/>
              <w:rPr>
                <w:rFonts w:ascii="Times New Roman" w:eastAsia="Times New Roman" w:hAnsi="Times New Roman" w:cs="Times New Roman"/>
                <w:sz w:val="28"/>
                <w:szCs w:val="28"/>
              </w:rPr>
            </w:pPr>
            <w:r w:rsidRPr="00AB5E94">
              <w:rPr>
                <w:rFonts w:ascii="Times New Roman" w:eastAsia="Times New Roman" w:hAnsi="Times New Roman" w:cs="Times New Roman"/>
                <w:sz w:val="28"/>
                <w:szCs w:val="28"/>
              </w:rPr>
              <w:t>19</w:t>
            </w:r>
          </w:p>
        </w:tc>
      </w:tr>
      <w:tr w:rsidR="00484D83" w:rsidRPr="00AB5E94" w:rsidTr="00B007D2">
        <w:trPr>
          <w:trHeight w:val="379"/>
          <w:jc w:val="center"/>
        </w:trPr>
        <w:tc>
          <w:tcPr>
            <w:tcW w:w="7231" w:type="dxa"/>
            <w:shd w:val="clear" w:color="auto" w:fill="auto"/>
            <w:vAlign w:val="center"/>
          </w:tcPr>
          <w:p w:rsidR="00484D83" w:rsidRPr="00AB5E94" w:rsidRDefault="0038644F" w:rsidP="009103F4">
            <w:pPr>
              <w:spacing w:after="0" w:line="240" w:lineRule="auto"/>
              <w:ind w:firstLine="567"/>
              <w:rPr>
                <w:rFonts w:ascii="Times New Roman" w:eastAsia="Times New Roman" w:hAnsi="Times New Roman" w:cs="Times New Roman"/>
                <w:sz w:val="28"/>
                <w:szCs w:val="28"/>
              </w:rPr>
            </w:pPr>
            <w:r w:rsidRPr="00AB5E94">
              <w:rPr>
                <w:rFonts w:ascii="Times New Roman" w:eastAsia="Times New Roman" w:hAnsi="Times New Roman" w:cs="Times New Roman"/>
                <w:sz w:val="28"/>
                <w:szCs w:val="28"/>
              </w:rPr>
              <w:t>2.2</w:t>
            </w:r>
            <w:r w:rsidR="00265658" w:rsidRPr="00AB5E94">
              <w:rPr>
                <w:rFonts w:ascii="Times New Roman" w:eastAsia="Times New Roman" w:hAnsi="Times New Roman" w:cs="Times New Roman"/>
                <w:sz w:val="28"/>
                <w:szCs w:val="28"/>
              </w:rPr>
              <w:t>.</w:t>
            </w:r>
            <w:r w:rsidRPr="00AB5E94">
              <w:rPr>
                <w:rFonts w:ascii="Times New Roman" w:eastAsia="Times New Roman" w:hAnsi="Times New Roman" w:cs="Times New Roman"/>
                <w:sz w:val="28"/>
                <w:szCs w:val="28"/>
              </w:rPr>
              <w:t xml:space="preserve"> Производство этилена пиролизом углеводородного сырья</w:t>
            </w:r>
          </w:p>
        </w:tc>
        <w:tc>
          <w:tcPr>
            <w:tcW w:w="1782" w:type="dxa"/>
            <w:shd w:val="clear" w:color="auto" w:fill="auto"/>
          </w:tcPr>
          <w:p w:rsidR="00484D83" w:rsidRPr="00AB5E94" w:rsidRDefault="00484D83" w:rsidP="00484D83">
            <w:pPr>
              <w:spacing w:after="0" w:line="240" w:lineRule="auto"/>
              <w:jc w:val="center"/>
              <w:rPr>
                <w:rFonts w:ascii="Times New Roman" w:eastAsia="Times New Roman" w:hAnsi="Times New Roman" w:cs="Times New Roman"/>
                <w:sz w:val="28"/>
                <w:szCs w:val="28"/>
              </w:rPr>
            </w:pPr>
            <w:r w:rsidRPr="00AB5E94">
              <w:rPr>
                <w:rFonts w:ascii="Times New Roman" w:eastAsia="Times New Roman" w:hAnsi="Times New Roman" w:cs="Times New Roman"/>
                <w:sz w:val="28"/>
                <w:szCs w:val="28"/>
              </w:rPr>
              <w:t>2</w:t>
            </w:r>
            <w:r w:rsidR="0038644F" w:rsidRPr="00AB5E94">
              <w:rPr>
                <w:rFonts w:ascii="Times New Roman" w:eastAsia="Times New Roman" w:hAnsi="Times New Roman" w:cs="Times New Roman"/>
                <w:sz w:val="28"/>
                <w:szCs w:val="28"/>
              </w:rPr>
              <w:t>4</w:t>
            </w:r>
          </w:p>
        </w:tc>
      </w:tr>
      <w:tr w:rsidR="00484D83" w:rsidRPr="00AB5E94" w:rsidTr="00B007D2">
        <w:trPr>
          <w:trHeight w:val="358"/>
          <w:jc w:val="center"/>
        </w:trPr>
        <w:tc>
          <w:tcPr>
            <w:tcW w:w="7231" w:type="dxa"/>
            <w:shd w:val="clear" w:color="auto" w:fill="auto"/>
            <w:vAlign w:val="center"/>
          </w:tcPr>
          <w:p w:rsidR="00484D83" w:rsidRPr="00AB5E94" w:rsidRDefault="00264743" w:rsidP="00484D83">
            <w:pPr>
              <w:spacing w:after="0" w:line="240" w:lineRule="auto"/>
              <w:rPr>
                <w:rFonts w:ascii="Times New Roman" w:eastAsia="Times New Roman" w:hAnsi="Times New Roman" w:cs="Times New Roman"/>
                <w:sz w:val="28"/>
                <w:szCs w:val="28"/>
              </w:rPr>
            </w:pPr>
            <w:r w:rsidRPr="00AB5E94">
              <w:rPr>
                <w:rFonts w:ascii="Times New Roman" w:eastAsia="Times New Roman" w:hAnsi="Times New Roman" w:cs="Times New Roman"/>
                <w:sz w:val="28"/>
                <w:szCs w:val="28"/>
              </w:rPr>
              <w:t xml:space="preserve">ГЛАВА 3. Процессы алкилирования  </w:t>
            </w:r>
          </w:p>
        </w:tc>
        <w:tc>
          <w:tcPr>
            <w:tcW w:w="1782" w:type="dxa"/>
            <w:shd w:val="clear" w:color="auto" w:fill="auto"/>
          </w:tcPr>
          <w:p w:rsidR="00484D83" w:rsidRPr="00AB5E94" w:rsidRDefault="00484D83" w:rsidP="00264743">
            <w:pPr>
              <w:spacing w:after="0" w:line="240" w:lineRule="auto"/>
              <w:jc w:val="center"/>
              <w:rPr>
                <w:rFonts w:ascii="Times New Roman" w:eastAsia="Times New Roman" w:hAnsi="Times New Roman" w:cs="Times New Roman"/>
                <w:sz w:val="28"/>
                <w:szCs w:val="28"/>
              </w:rPr>
            </w:pPr>
            <w:r w:rsidRPr="00AB5E94">
              <w:rPr>
                <w:rFonts w:ascii="Times New Roman" w:eastAsia="Times New Roman" w:hAnsi="Times New Roman" w:cs="Times New Roman"/>
                <w:sz w:val="28"/>
                <w:szCs w:val="28"/>
              </w:rPr>
              <w:t>4</w:t>
            </w:r>
            <w:r w:rsidR="00264743" w:rsidRPr="00AB5E94">
              <w:rPr>
                <w:rFonts w:ascii="Times New Roman" w:eastAsia="Times New Roman" w:hAnsi="Times New Roman" w:cs="Times New Roman"/>
                <w:sz w:val="28"/>
                <w:szCs w:val="28"/>
              </w:rPr>
              <w:t>3</w:t>
            </w:r>
          </w:p>
        </w:tc>
      </w:tr>
      <w:tr w:rsidR="00D56B61" w:rsidRPr="00AB5E94" w:rsidTr="00B007D2">
        <w:trPr>
          <w:trHeight w:val="379"/>
          <w:jc w:val="center"/>
        </w:trPr>
        <w:tc>
          <w:tcPr>
            <w:tcW w:w="7231" w:type="dxa"/>
            <w:shd w:val="clear" w:color="auto" w:fill="auto"/>
            <w:vAlign w:val="center"/>
          </w:tcPr>
          <w:p w:rsidR="00D56B61" w:rsidRPr="00AB5E94" w:rsidRDefault="00D56B61" w:rsidP="009103F4">
            <w:pPr>
              <w:spacing w:after="0" w:line="240" w:lineRule="auto"/>
              <w:ind w:firstLine="567"/>
              <w:rPr>
                <w:rFonts w:ascii="Times New Roman" w:eastAsia="Times New Roman" w:hAnsi="Times New Roman" w:cs="Times New Roman"/>
                <w:sz w:val="28"/>
                <w:szCs w:val="28"/>
              </w:rPr>
            </w:pPr>
            <w:r w:rsidRPr="00AB5E94">
              <w:rPr>
                <w:rFonts w:ascii="Times New Roman" w:eastAsia="Times New Roman" w:hAnsi="Times New Roman" w:cs="Times New Roman"/>
                <w:sz w:val="28"/>
                <w:szCs w:val="28"/>
              </w:rPr>
              <w:t>3.1</w:t>
            </w:r>
            <w:r w:rsidR="00265658" w:rsidRPr="00AB5E94">
              <w:rPr>
                <w:rFonts w:ascii="Times New Roman" w:eastAsia="Times New Roman" w:hAnsi="Times New Roman" w:cs="Times New Roman"/>
                <w:sz w:val="28"/>
                <w:szCs w:val="28"/>
              </w:rPr>
              <w:t>.</w:t>
            </w:r>
            <w:r w:rsidRPr="00AB5E94">
              <w:rPr>
                <w:rFonts w:ascii="Times New Roman" w:eastAsia="Times New Roman" w:hAnsi="Times New Roman" w:cs="Times New Roman"/>
                <w:sz w:val="28"/>
                <w:szCs w:val="28"/>
              </w:rPr>
              <w:t xml:space="preserve"> Производство этилбензола алкилированием бензола этиленом</w:t>
            </w:r>
          </w:p>
        </w:tc>
        <w:tc>
          <w:tcPr>
            <w:tcW w:w="1782" w:type="dxa"/>
            <w:shd w:val="clear" w:color="auto" w:fill="auto"/>
          </w:tcPr>
          <w:p w:rsidR="00D56B61" w:rsidRPr="00AB5E94" w:rsidRDefault="00D56B61" w:rsidP="00264743">
            <w:pPr>
              <w:spacing w:after="0" w:line="240" w:lineRule="auto"/>
              <w:jc w:val="center"/>
              <w:rPr>
                <w:rFonts w:ascii="Times New Roman" w:eastAsia="Times New Roman" w:hAnsi="Times New Roman" w:cs="Times New Roman"/>
                <w:sz w:val="28"/>
                <w:szCs w:val="28"/>
              </w:rPr>
            </w:pPr>
            <w:r w:rsidRPr="00AB5E94">
              <w:rPr>
                <w:rFonts w:ascii="Times New Roman" w:eastAsia="Times New Roman" w:hAnsi="Times New Roman" w:cs="Times New Roman"/>
                <w:sz w:val="28"/>
                <w:szCs w:val="28"/>
              </w:rPr>
              <w:t>43</w:t>
            </w:r>
          </w:p>
        </w:tc>
      </w:tr>
      <w:tr w:rsidR="00484D83" w:rsidRPr="00AB5E94" w:rsidTr="00B007D2">
        <w:trPr>
          <w:trHeight w:val="756"/>
          <w:jc w:val="center"/>
        </w:trPr>
        <w:tc>
          <w:tcPr>
            <w:tcW w:w="7231" w:type="dxa"/>
            <w:shd w:val="clear" w:color="auto" w:fill="auto"/>
            <w:vAlign w:val="center"/>
          </w:tcPr>
          <w:p w:rsidR="00484D83" w:rsidRPr="00AB5E94" w:rsidRDefault="00845362" w:rsidP="009103F4">
            <w:pPr>
              <w:spacing w:after="0" w:line="240" w:lineRule="auto"/>
              <w:ind w:firstLine="567"/>
              <w:rPr>
                <w:rFonts w:ascii="Times New Roman" w:eastAsia="Times New Roman" w:hAnsi="Times New Roman" w:cs="Times New Roman"/>
                <w:sz w:val="28"/>
                <w:szCs w:val="28"/>
              </w:rPr>
            </w:pPr>
            <w:r w:rsidRPr="00AB5E94">
              <w:rPr>
                <w:rFonts w:ascii="Times New Roman" w:eastAsia="Times New Roman" w:hAnsi="Times New Roman" w:cs="Times New Roman"/>
                <w:sz w:val="28"/>
                <w:szCs w:val="28"/>
              </w:rPr>
              <w:t>3.2</w:t>
            </w:r>
            <w:r w:rsidR="00265658" w:rsidRPr="00AB5E94">
              <w:rPr>
                <w:rFonts w:ascii="Times New Roman" w:eastAsia="Times New Roman" w:hAnsi="Times New Roman" w:cs="Times New Roman"/>
                <w:sz w:val="28"/>
                <w:szCs w:val="28"/>
              </w:rPr>
              <w:t>.</w:t>
            </w:r>
            <w:r w:rsidRPr="00AB5E94">
              <w:rPr>
                <w:rFonts w:ascii="Times New Roman" w:eastAsia="Times New Roman" w:hAnsi="Times New Roman" w:cs="Times New Roman"/>
                <w:sz w:val="28"/>
                <w:szCs w:val="28"/>
              </w:rPr>
              <w:t xml:space="preserve"> Производство метил-третбутилового эфира алкилированием метанола изобутиленом</w:t>
            </w:r>
          </w:p>
        </w:tc>
        <w:tc>
          <w:tcPr>
            <w:tcW w:w="1782" w:type="dxa"/>
            <w:shd w:val="clear" w:color="auto" w:fill="auto"/>
          </w:tcPr>
          <w:p w:rsidR="00845362" w:rsidRPr="00AB5E94" w:rsidRDefault="00845362" w:rsidP="00484D83">
            <w:pPr>
              <w:spacing w:after="0" w:line="240" w:lineRule="auto"/>
              <w:jc w:val="center"/>
              <w:rPr>
                <w:rFonts w:ascii="Times New Roman" w:eastAsia="Times New Roman" w:hAnsi="Times New Roman" w:cs="Times New Roman"/>
                <w:sz w:val="28"/>
                <w:szCs w:val="28"/>
              </w:rPr>
            </w:pPr>
          </w:p>
          <w:p w:rsidR="00484D83" w:rsidRPr="00AB5E94" w:rsidRDefault="00845362" w:rsidP="00484D83">
            <w:pPr>
              <w:spacing w:after="0" w:line="240" w:lineRule="auto"/>
              <w:jc w:val="center"/>
              <w:rPr>
                <w:rFonts w:ascii="Times New Roman" w:eastAsia="Times New Roman" w:hAnsi="Times New Roman" w:cs="Times New Roman"/>
                <w:sz w:val="28"/>
                <w:szCs w:val="28"/>
              </w:rPr>
            </w:pPr>
            <w:r w:rsidRPr="00AB5E94">
              <w:rPr>
                <w:rFonts w:ascii="Times New Roman" w:eastAsia="Times New Roman" w:hAnsi="Times New Roman" w:cs="Times New Roman"/>
                <w:sz w:val="28"/>
                <w:szCs w:val="28"/>
              </w:rPr>
              <w:t>54</w:t>
            </w:r>
          </w:p>
        </w:tc>
      </w:tr>
      <w:tr w:rsidR="00EA1B14" w:rsidRPr="00AB5E94" w:rsidTr="00B007D2">
        <w:trPr>
          <w:trHeight w:val="379"/>
          <w:jc w:val="center"/>
        </w:trPr>
        <w:tc>
          <w:tcPr>
            <w:tcW w:w="7231" w:type="dxa"/>
            <w:shd w:val="clear" w:color="auto" w:fill="auto"/>
            <w:vAlign w:val="center"/>
          </w:tcPr>
          <w:p w:rsidR="00EA1B14" w:rsidRPr="00AB5E94" w:rsidRDefault="00EA1B14" w:rsidP="00484D83">
            <w:pPr>
              <w:spacing w:after="0" w:line="240" w:lineRule="auto"/>
              <w:rPr>
                <w:rFonts w:ascii="Times New Roman" w:eastAsia="Times New Roman" w:hAnsi="Times New Roman" w:cs="Times New Roman"/>
                <w:sz w:val="28"/>
                <w:szCs w:val="28"/>
              </w:rPr>
            </w:pPr>
            <w:r w:rsidRPr="00AB5E94">
              <w:rPr>
                <w:rFonts w:ascii="Times New Roman" w:eastAsia="Times New Roman" w:hAnsi="Times New Roman" w:cs="Times New Roman"/>
                <w:sz w:val="28"/>
                <w:szCs w:val="28"/>
              </w:rPr>
              <w:t>ГЛАВА 4. Процесс дегидрирования</w:t>
            </w:r>
          </w:p>
        </w:tc>
        <w:tc>
          <w:tcPr>
            <w:tcW w:w="1782" w:type="dxa"/>
            <w:shd w:val="clear" w:color="auto" w:fill="auto"/>
          </w:tcPr>
          <w:p w:rsidR="00EA1B14" w:rsidRPr="00AB5E94" w:rsidRDefault="00EA1B14" w:rsidP="00AB5E94">
            <w:pPr>
              <w:spacing w:after="0" w:line="240" w:lineRule="auto"/>
              <w:jc w:val="center"/>
              <w:rPr>
                <w:rFonts w:ascii="Times New Roman" w:eastAsia="Times New Roman" w:hAnsi="Times New Roman" w:cs="Times New Roman"/>
                <w:sz w:val="28"/>
                <w:szCs w:val="28"/>
              </w:rPr>
            </w:pPr>
            <w:r w:rsidRPr="00AB5E94">
              <w:rPr>
                <w:rFonts w:ascii="Times New Roman" w:eastAsia="Times New Roman" w:hAnsi="Times New Roman" w:cs="Times New Roman"/>
                <w:sz w:val="28"/>
                <w:szCs w:val="28"/>
              </w:rPr>
              <w:t>6</w:t>
            </w:r>
            <w:r w:rsidR="00AB5E94">
              <w:rPr>
                <w:rFonts w:ascii="Times New Roman" w:eastAsia="Times New Roman" w:hAnsi="Times New Roman" w:cs="Times New Roman"/>
                <w:sz w:val="28"/>
                <w:szCs w:val="28"/>
              </w:rPr>
              <w:t>2</w:t>
            </w:r>
          </w:p>
        </w:tc>
      </w:tr>
      <w:tr w:rsidR="00EA1B14" w:rsidRPr="00AB5E94" w:rsidTr="00B007D2">
        <w:trPr>
          <w:trHeight w:val="379"/>
          <w:jc w:val="center"/>
        </w:trPr>
        <w:tc>
          <w:tcPr>
            <w:tcW w:w="7231" w:type="dxa"/>
            <w:shd w:val="clear" w:color="auto" w:fill="auto"/>
            <w:vAlign w:val="center"/>
          </w:tcPr>
          <w:p w:rsidR="00EA1B14" w:rsidRPr="00AB5E94" w:rsidRDefault="00EA1B14" w:rsidP="009103F4">
            <w:pPr>
              <w:spacing w:after="0" w:line="240" w:lineRule="auto"/>
              <w:ind w:firstLine="567"/>
              <w:rPr>
                <w:rFonts w:ascii="Times New Roman" w:eastAsia="Times New Roman" w:hAnsi="Times New Roman" w:cs="Times New Roman"/>
                <w:sz w:val="28"/>
                <w:szCs w:val="28"/>
              </w:rPr>
            </w:pPr>
            <w:r w:rsidRPr="00AB5E94">
              <w:rPr>
                <w:rFonts w:ascii="Times New Roman" w:eastAsia="Times New Roman" w:hAnsi="Times New Roman" w:cs="Times New Roman"/>
                <w:sz w:val="28"/>
                <w:szCs w:val="28"/>
              </w:rPr>
              <w:t>4.1</w:t>
            </w:r>
            <w:r w:rsidR="00265658" w:rsidRPr="00AB5E94">
              <w:rPr>
                <w:rFonts w:ascii="Times New Roman" w:eastAsia="Times New Roman" w:hAnsi="Times New Roman" w:cs="Times New Roman"/>
                <w:sz w:val="28"/>
                <w:szCs w:val="28"/>
              </w:rPr>
              <w:t>.</w:t>
            </w:r>
            <w:r w:rsidRPr="00AB5E94">
              <w:rPr>
                <w:rFonts w:ascii="Times New Roman" w:eastAsia="Times New Roman" w:hAnsi="Times New Roman" w:cs="Times New Roman"/>
                <w:sz w:val="28"/>
                <w:szCs w:val="28"/>
              </w:rPr>
              <w:t xml:space="preserve"> Производство стирола дегидрированием этилбензола</w:t>
            </w:r>
          </w:p>
        </w:tc>
        <w:tc>
          <w:tcPr>
            <w:tcW w:w="1782" w:type="dxa"/>
            <w:shd w:val="clear" w:color="auto" w:fill="auto"/>
          </w:tcPr>
          <w:p w:rsidR="00EA1B14" w:rsidRPr="00AB5E94" w:rsidRDefault="00EA1B14" w:rsidP="00AB5E94">
            <w:pPr>
              <w:spacing w:after="0" w:line="240" w:lineRule="auto"/>
              <w:jc w:val="center"/>
              <w:rPr>
                <w:rFonts w:ascii="Times New Roman" w:eastAsia="Times New Roman" w:hAnsi="Times New Roman" w:cs="Times New Roman"/>
                <w:sz w:val="28"/>
                <w:szCs w:val="28"/>
              </w:rPr>
            </w:pPr>
            <w:r w:rsidRPr="00AB5E94">
              <w:rPr>
                <w:rFonts w:ascii="Times New Roman" w:eastAsia="Times New Roman" w:hAnsi="Times New Roman" w:cs="Times New Roman"/>
                <w:sz w:val="28"/>
                <w:szCs w:val="28"/>
              </w:rPr>
              <w:t>6</w:t>
            </w:r>
            <w:r w:rsidR="00AB5E94">
              <w:rPr>
                <w:rFonts w:ascii="Times New Roman" w:eastAsia="Times New Roman" w:hAnsi="Times New Roman" w:cs="Times New Roman"/>
                <w:sz w:val="28"/>
                <w:szCs w:val="28"/>
              </w:rPr>
              <w:t>2</w:t>
            </w:r>
          </w:p>
        </w:tc>
      </w:tr>
      <w:tr w:rsidR="00EA1B14" w:rsidRPr="00AB5E94" w:rsidTr="00B007D2">
        <w:trPr>
          <w:trHeight w:val="379"/>
          <w:jc w:val="center"/>
        </w:trPr>
        <w:tc>
          <w:tcPr>
            <w:tcW w:w="7231" w:type="dxa"/>
            <w:shd w:val="clear" w:color="auto" w:fill="auto"/>
          </w:tcPr>
          <w:p w:rsidR="00EA1B14" w:rsidRPr="00AB5E94" w:rsidRDefault="00EA1B14" w:rsidP="00EA1B14">
            <w:pPr>
              <w:spacing w:after="0" w:line="240" w:lineRule="auto"/>
              <w:rPr>
                <w:rFonts w:ascii="Times New Roman" w:eastAsiaTheme="majorEastAsia" w:hAnsi="Times New Roman" w:cs="Times New Roman"/>
                <w:color w:val="000000"/>
                <w:sz w:val="28"/>
                <w:szCs w:val="28"/>
                <w:shd w:val="clear" w:color="auto" w:fill="FFFFFF"/>
              </w:rPr>
            </w:pPr>
            <w:r w:rsidRPr="00AB5E94">
              <w:rPr>
                <w:rFonts w:ascii="Times New Roman" w:eastAsiaTheme="majorEastAsia" w:hAnsi="Times New Roman" w:cs="Times New Roman"/>
                <w:color w:val="000000"/>
                <w:sz w:val="28"/>
                <w:szCs w:val="28"/>
                <w:shd w:val="clear" w:color="auto" w:fill="FFFFFF"/>
              </w:rPr>
              <w:t>ГЛАВА 5. Процесс олигомеризации</w:t>
            </w:r>
          </w:p>
        </w:tc>
        <w:tc>
          <w:tcPr>
            <w:tcW w:w="1782" w:type="dxa"/>
            <w:shd w:val="clear" w:color="auto" w:fill="auto"/>
          </w:tcPr>
          <w:p w:rsidR="00EA1B14" w:rsidRPr="00AB5E94" w:rsidRDefault="00EA1B14" w:rsidP="00AB5E94">
            <w:pPr>
              <w:spacing w:after="0" w:line="240" w:lineRule="auto"/>
              <w:jc w:val="center"/>
              <w:rPr>
                <w:rFonts w:ascii="Times New Roman" w:eastAsia="Times New Roman" w:hAnsi="Times New Roman" w:cs="Times New Roman"/>
                <w:sz w:val="28"/>
                <w:szCs w:val="28"/>
              </w:rPr>
            </w:pPr>
            <w:r w:rsidRPr="00AB5E94">
              <w:rPr>
                <w:rFonts w:ascii="Times New Roman" w:eastAsia="Times New Roman" w:hAnsi="Times New Roman" w:cs="Times New Roman"/>
                <w:sz w:val="28"/>
                <w:szCs w:val="28"/>
              </w:rPr>
              <w:t>6</w:t>
            </w:r>
            <w:r w:rsidR="00AB5E94">
              <w:rPr>
                <w:rFonts w:ascii="Times New Roman" w:eastAsia="Times New Roman" w:hAnsi="Times New Roman" w:cs="Times New Roman"/>
                <w:sz w:val="28"/>
                <w:szCs w:val="28"/>
              </w:rPr>
              <w:t>7</w:t>
            </w:r>
          </w:p>
        </w:tc>
      </w:tr>
      <w:tr w:rsidR="00EA1B14" w:rsidRPr="00AB5E94" w:rsidTr="00B007D2">
        <w:trPr>
          <w:trHeight w:val="358"/>
          <w:jc w:val="center"/>
        </w:trPr>
        <w:tc>
          <w:tcPr>
            <w:tcW w:w="7231" w:type="dxa"/>
            <w:shd w:val="clear" w:color="auto" w:fill="auto"/>
          </w:tcPr>
          <w:p w:rsidR="00EA1B14" w:rsidRPr="00AB5E94" w:rsidRDefault="00EA1B14" w:rsidP="009103F4">
            <w:pPr>
              <w:spacing w:after="0" w:line="240" w:lineRule="auto"/>
              <w:ind w:firstLine="567"/>
              <w:rPr>
                <w:rFonts w:ascii="Times New Roman" w:eastAsiaTheme="majorEastAsia" w:hAnsi="Times New Roman" w:cs="Times New Roman"/>
                <w:color w:val="000000"/>
                <w:sz w:val="28"/>
                <w:szCs w:val="28"/>
                <w:shd w:val="clear" w:color="auto" w:fill="FFFFFF"/>
              </w:rPr>
            </w:pPr>
            <w:r w:rsidRPr="00AB5E94">
              <w:rPr>
                <w:rFonts w:ascii="Times New Roman" w:eastAsiaTheme="majorEastAsia" w:hAnsi="Times New Roman" w:cs="Times New Roman"/>
                <w:color w:val="000000"/>
                <w:sz w:val="28"/>
                <w:szCs w:val="28"/>
                <w:shd w:val="clear" w:color="auto" w:fill="FFFFFF"/>
              </w:rPr>
              <w:t>5.1</w:t>
            </w:r>
            <w:r w:rsidR="00265658" w:rsidRPr="00AB5E94">
              <w:rPr>
                <w:rFonts w:ascii="Times New Roman" w:eastAsiaTheme="majorEastAsia" w:hAnsi="Times New Roman" w:cs="Times New Roman"/>
                <w:color w:val="000000"/>
                <w:sz w:val="28"/>
                <w:szCs w:val="28"/>
                <w:shd w:val="clear" w:color="auto" w:fill="FFFFFF"/>
              </w:rPr>
              <w:t>.</w:t>
            </w:r>
            <w:r w:rsidRPr="00AB5E94">
              <w:rPr>
                <w:rFonts w:ascii="Times New Roman" w:eastAsiaTheme="majorEastAsia" w:hAnsi="Times New Roman" w:cs="Times New Roman"/>
                <w:color w:val="000000"/>
                <w:sz w:val="28"/>
                <w:szCs w:val="28"/>
                <w:shd w:val="clear" w:color="auto" w:fill="FFFFFF"/>
              </w:rPr>
              <w:t xml:space="preserve"> Производство α-олефинов олигомеризацией этилена</w:t>
            </w:r>
          </w:p>
        </w:tc>
        <w:tc>
          <w:tcPr>
            <w:tcW w:w="1782" w:type="dxa"/>
            <w:shd w:val="clear" w:color="auto" w:fill="auto"/>
          </w:tcPr>
          <w:p w:rsidR="00EA1B14" w:rsidRPr="00AB5E94" w:rsidRDefault="00EA1B14" w:rsidP="00AB5E94">
            <w:pPr>
              <w:spacing w:after="0" w:line="240" w:lineRule="auto"/>
              <w:jc w:val="center"/>
              <w:rPr>
                <w:rFonts w:ascii="Times New Roman" w:eastAsia="Times New Roman" w:hAnsi="Times New Roman" w:cs="Times New Roman"/>
                <w:sz w:val="28"/>
                <w:szCs w:val="28"/>
              </w:rPr>
            </w:pPr>
            <w:r w:rsidRPr="00AB5E94">
              <w:rPr>
                <w:rFonts w:ascii="Times New Roman" w:eastAsia="Times New Roman" w:hAnsi="Times New Roman" w:cs="Times New Roman"/>
                <w:sz w:val="28"/>
                <w:szCs w:val="28"/>
              </w:rPr>
              <w:t>6</w:t>
            </w:r>
            <w:r w:rsidR="00AB5E94">
              <w:rPr>
                <w:rFonts w:ascii="Times New Roman" w:eastAsia="Times New Roman" w:hAnsi="Times New Roman" w:cs="Times New Roman"/>
                <w:sz w:val="28"/>
                <w:szCs w:val="28"/>
              </w:rPr>
              <w:t>7</w:t>
            </w:r>
          </w:p>
        </w:tc>
      </w:tr>
      <w:tr w:rsidR="00484D83" w:rsidRPr="00AB5E94" w:rsidTr="00B007D2">
        <w:trPr>
          <w:trHeight w:val="379"/>
          <w:jc w:val="center"/>
        </w:trPr>
        <w:tc>
          <w:tcPr>
            <w:tcW w:w="7231" w:type="dxa"/>
            <w:shd w:val="clear" w:color="auto" w:fill="auto"/>
            <w:vAlign w:val="center"/>
          </w:tcPr>
          <w:p w:rsidR="00484D83" w:rsidRPr="00AB5E94" w:rsidRDefault="00484D83" w:rsidP="009E31B7">
            <w:pPr>
              <w:spacing w:after="0" w:line="240" w:lineRule="auto"/>
              <w:rPr>
                <w:rFonts w:ascii="Times New Roman" w:eastAsia="Times New Roman" w:hAnsi="Times New Roman" w:cs="Times New Roman"/>
                <w:sz w:val="28"/>
                <w:szCs w:val="28"/>
              </w:rPr>
            </w:pPr>
            <w:r w:rsidRPr="00AB5E94">
              <w:rPr>
                <w:rFonts w:ascii="Times New Roman" w:eastAsia="Times New Roman" w:hAnsi="Times New Roman" w:cs="Times New Roman"/>
                <w:sz w:val="28"/>
                <w:szCs w:val="28"/>
              </w:rPr>
              <w:t>ЛИТЕРАТУР</w:t>
            </w:r>
            <w:r w:rsidR="009E31B7" w:rsidRPr="00AB5E94">
              <w:rPr>
                <w:rFonts w:ascii="Times New Roman" w:eastAsia="Times New Roman" w:hAnsi="Times New Roman" w:cs="Times New Roman"/>
                <w:sz w:val="28"/>
                <w:szCs w:val="28"/>
              </w:rPr>
              <w:t>А</w:t>
            </w:r>
          </w:p>
        </w:tc>
        <w:tc>
          <w:tcPr>
            <w:tcW w:w="1782" w:type="dxa"/>
            <w:shd w:val="clear" w:color="auto" w:fill="auto"/>
          </w:tcPr>
          <w:p w:rsidR="00484D83" w:rsidRPr="00AB5E94" w:rsidRDefault="00B007D2" w:rsidP="009E31B7">
            <w:pPr>
              <w:spacing w:after="0" w:line="240" w:lineRule="auto"/>
              <w:jc w:val="center"/>
              <w:rPr>
                <w:rFonts w:ascii="Times New Roman" w:eastAsia="Times New Roman" w:hAnsi="Times New Roman" w:cs="Times New Roman"/>
                <w:sz w:val="28"/>
                <w:szCs w:val="28"/>
              </w:rPr>
            </w:pPr>
            <w:r w:rsidRPr="00AB5E94">
              <w:rPr>
                <w:rFonts w:ascii="Times New Roman" w:eastAsia="Times New Roman" w:hAnsi="Times New Roman" w:cs="Times New Roman"/>
                <w:sz w:val="28"/>
                <w:szCs w:val="28"/>
              </w:rPr>
              <w:t>7</w:t>
            </w:r>
            <w:r w:rsidR="009E31B7" w:rsidRPr="00AB5E94">
              <w:rPr>
                <w:rFonts w:ascii="Times New Roman" w:eastAsia="Times New Roman" w:hAnsi="Times New Roman" w:cs="Times New Roman"/>
                <w:sz w:val="28"/>
                <w:szCs w:val="28"/>
              </w:rPr>
              <w:t>2</w:t>
            </w:r>
          </w:p>
        </w:tc>
      </w:tr>
    </w:tbl>
    <w:p w:rsidR="00484D83" w:rsidRDefault="00484D83" w:rsidP="00484D83">
      <w:pPr>
        <w:tabs>
          <w:tab w:val="left" w:pos="2552"/>
          <w:tab w:val="left" w:pos="3828"/>
        </w:tabs>
        <w:spacing w:after="0" w:line="240" w:lineRule="auto"/>
        <w:jc w:val="both"/>
        <w:rPr>
          <w:rFonts w:ascii="Times New Roman" w:hAnsi="Times New Roman" w:cs="Times New Roman"/>
          <w:b/>
          <w:sz w:val="24"/>
          <w:szCs w:val="24"/>
        </w:rPr>
      </w:pPr>
    </w:p>
    <w:p w:rsidR="00484D83" w:rsidRPr="00484D83" w:rsidRDefault="00484D83" w:rsidP="00484D83">
      <w:pPr>
        <w:tabs>
          <w:tab w:val="left" w:pos="2552"/>
          <w:tab w:val="left" w:pos="3828"/>
        </w:tabs>
        <w:spacing w:after="0" w:line="240" w:lineRule="auto"/>
        <w:jc w:val="center"/>
        <w:rPr>
          <w:rFonts w:ascii="Times New Roman" w:eastAsia="Calibri" w:hAnsi="Times New Roman" w:cs="Times New Roman"/>
          <w:sz w:val="28"/>
          <w:szCs w:val="28"/>
        </w:rPr>
      </w:pPr>
    </w:p>
    <w:p w:rsidR="00680468" w:rsidRDefault="00680468" w:rsidP="00680468">
      <w:pPr>
        <w:spacing w:after="0" w:line="240" w:lineRule="auto"/>
        <w:jc w:val="center"/>
        <w:rPr>
          <w:rFonts w:ascii="Times New Roman" w:hAnsi="Times New Roman" w:cs="Times New Roman"/>
          <w:b/>
          <w:sz w:val="24"/>
          <w:szCs w:val="24"/>
        </w:rPr>
      </w:pPr>
    </w:p>
    <w:p w:rsidR="00680468" w:rsidRDefault="00680468" w:rsidP="00680468">
      <w:pPr>
        <w:spacing w:after="0" w:line="240" w:lineRule="auto"/>
        <w:jc w:val="center"/>
        <w:rPr>
          <w:rFonts w:ascii="Times New Roman" w:hAnsi="Times New Roman" w:cs="Times New Roman"/>
          <w:b/>
          <w:sz w:val="24"/>
          <w:szCs w:val="24"/>
        </w:rPr>
      </w:pPr>
    </w:p>
    <w:p w:rsidR="00680468" w:rsidRPr="00EA1B14" w:rsidRDefault="00680468" w:rsidP="00680468">
      <w:pPr>
        <w:spacing w:after="0" w:line="240" w:lineRule="auto"/>
        <w:jc w:val="center"/>
        <w:rPr>
          <w:rFonts w:ascii="Times New Roman" w:hAnsi="Times New Roman" w:cs="Times New Roman"/>
          <w:sz w:val="24"/>
          <w:szCs w:val="24"/>
        </w:rPr>
      </w:pPr>
    </w:p>
    <w:p w:rsidR="00680468" w:rsidRDefault="00680468" w:rsidP="00680468">
      <w:pPr>
        <w:spacing w:after="0" w:line="240" w:lineRule="auto"/>
        <w:jc w:val="center"/>
        <w:rPr>
          <w:rFonts w:ascii="Times New Roman" w:hAnsi="Times New Roman" w:cs="Times New Roman"/>
          <w:b/>
          <w:sz w:val="24"/>
          <w:szCs w:val="24"/>
        </w:rPr>
      </w:pPr>
    </w:p>
    <w:p w:rsidR="00680468" w:rsidRDefault="00680468" w:rsidP="00680468">
      <w:pPr>
        <w:spacing w:after="0" w:line="240" w:lineRule="auto"/>
        <w:jc w:val="center"/>
        <w:rPr>
          <w:rFonts w:ascii="Times New Roman" w:hAnsi="Times New Roman" w:cs="Times New Roman"/>
          <w:b/>
          <w:sz w:val="24"/>
          <w:szCs w:val="24"/>
        </w:rPr>
      </w:pPr>
    </w:p>
    <w:p w:rsidR="00680468" w:rsidRDefault="00680468" w:rsidP="00680468">
      <w:pPr>
        <w:spacing w:after="0" w:line="240" w:lineRule="auto"/>
        <w:jc w:val="center"/>
        <w:rPr>
          <w:rFonts w:ascii="Times New Roman" w:hAnsi="Times New Roman" w:cs="Times New Roman"/>
          <w:b/>
          <w:sz w:val="24"/>
          <w:szCs w:val="24"/>
        </w:rPr>
      </w:pPr>
    </w:p>
    <w:p w:rsidR="00680468" w:rsidRDefault="00680468" w:rsidP="00680468">
      <w:pPr>
        <w:spacing w:after="0" w:line="240" w:lineRule="auto"/>
        <w:jc w:val="center"/>
        <w:rPr>
          <w:rFonts w:ascii="Times New Roman" w:hAnsi="Times New Roman" w:cs="Times New Roman"/>
          <w:b/>
          <w:sz w:val="24"/>
          <w:szCs w:val="24"/>
        </w:rPr>
      </w:pPr>
    </w:p>
    <w:p w:rsidR="00F96570" w:rsidRDefault="00F96570" w:rsidP="00680468">
      <w:pPr>
        <w:spacing w:after="0" w:line="240" w:lineRule="auto"/>
        <w:jc w:val="center"/>
        <w:rPr>
          <w:rFonts w:ascii="Times New Roman" w:hAnsi="Times New Roman" w:cs="Times New Roman"/>
          <w:b/>
          <w:sz w:val="24"/>
          <w:szCs w:val="24"/>
        </w:rPr>
      </w:pPr>
    </w:p>
    <w:p w:rsidR="00F96570" w:rsidRDefault="00F96570" w:rsidP="00680468">
      <w:pPr>
        <w:spacing w:after="0" w:line="240" w:lineRule="auto"/>
        <w:jc w:val="center"/>
        <w:rPr>
          <w:rFonts w:ascii="Times New Roman" w:hAnsi="Times New Roman" w:cs="Times New Roman"/>
          <w:b/>
          <w:sz w:val="24"/>
          <w:szCs w:val="24"/>
        </w:rPr>
      </w:pPr>
    </w:p>
    <w:p w:rsidR="00F96570" w:rsidRDefault="00F96570" w:rsidP="00680468">
      <w:pPr>
        <w:spacing w:after="0" w:line="240" w:lineRule="auto"/>
        <w:jc w:val="center"/>
        <w:rPr>
          <w:rFonts w:ascii="Times New Roman" w:hAnsi="Times New Roman" w:cs="Times New Roman"/>
          <w:b/>
          <w:sz w:val="24"/>
          <w:szCs w:val="24"/>
        </w:rPr>
      </w:pPr>
    </w:p>
    <w:p w:rsidR="00F96570" w:rsidRDefault="00F96570" w:rsidP="00680468">
      <w:pPr>
        <w:spacing w:after="0" w:line="240" w:lineRule="auto"/>
        <w:jc w:val="center"/>
        <w:rPr>
          <w:rFonts w:ascii="Times New Roman" w:hAnsi="Times New Roman" w:cs="Times New Roman"/>
          <w:b/>
          <w:sz w:val="24"/>
          <w:szCs w:val="24"/>
        </w:rPr>
      </w:pPr>
    </w:p>
    <w:p w:rsidR="00F96570" w:rsidRDefault="00F96570" w:rsidP="00680468">
      <w:pPr>
        <w:spacing w:after="0" w:line="240" w:lineRule="auto"/>
        <w:jc w:val="center"/>
        <w:rPr>
          <w:rFonts w:ascii="Times New Roman" w:hAnsi="Times New Roman" w:cs="Times New Roman"/>
          <w:b/>
          <w:sz w:val="24"/>
          <w:szCs w:val="24"/>
        </w:rPr>
      </w:pPr>
    </w:p>
    <w:p w:rsidR="00F96570" w:rsidRDefault="00F96570" w:rsidP="00680468">
      <w:pPr>
        <w:spacing w:after="0" w:line="240" w:lineRule="auto"/>
        <w:jc w:val="center"/>
        <w:rPr>
          <w:rFonts w:ascii="Times New Roman" w:hAnsi="Times New Roman" w:cs="Times New Roman"/>
          <w:b/>
          <w:sz w:val="24"/>
          <w:szCs w:val="24"/>
        </w:rPr>
      </w:pPr>
    </w:p>
    <w:p w:rsidR="00680468" w:rsidRDefault="00680468" w:rsidP="00680468">
      <w:pPr>
        <w:spacing w:after="0" w:line="240" w:lineRule="auto"/>
        <w:jc w:val="center"/>
        <w:rPr>
          <w:rFonts w:ascii="Times New Roman" w:hAnsi="Times New Roman" w:cs="Times New Roman"/>
          <w:b/>
          <w:sz w:val="24"/>
          <w:szCs w:val="24"/>
        </w:rPr>
      </w:pPr>
    </w:p>
    <w:p w:rsidR="00EA1B14" w:rsidRDefault="00EA1B14" w:rsidP="00484D83">
      <w:pPr>
        <w:spacing w:after="0" w:line="240" w:lineRule="auto"/>
        <w:rPr>
          <w:rFonts w:ascii="Times New Roman" w:hAnsi="Times New Roman" w:cs="Times New Roman"/>
          <w:b/>
          <w:sz w:val="24"/>
          <w:szCs w:val="24"/>
        </w:rPr>
      </w:pPr>
    </w:p>
    <w:p w:rsidR="00680468" w:rsidRPr="00484D83" w:rsidRDefault="00680468" w:rsidP="00680468">
      <w:pPr>
        <w:spacing w:after="0" w:line="360" w:lineRule="auto"/>
        <w:jc w:val="center"/>
        <w:rPr>
          <w:rFonts w:ascii="Times New Roman" w:hAnsi="Times New Roman" w:cs="Times New Roman"/>
          <w:b/>
          <w:sz w:val="28"/>
          <w:szCs w:val="24"/>
        </w:rPr>
      </w:pPr>
      <w:r w:rsidRPr="00484D83">
        <w:rPr>
          <w:rFonts w:ascii="Times New Roman" w:hAnsi="Times New Roman" w:cs="Times New Roman"/>
          <w:b/>
          <w:sz w:val="28"/>
          <w:szCs w:val="24"/>
        </w:rPr>
        <w:lastRenderedPageBreak/>
        <w:t>ВВЕДЕНИЕ</w:t>
      </w:r>
    </w:p>
    <w:p w:rsidR="00680468" w:rsidRPr="00484D83" w:rsidRDefault="00680468" w:rsidP="00484D83">
      <w:pPr>
        <w:shd w:val="clear" w:color="auto" w:fill="FFFFFF"/>
        <w:spacing w:after="0" w:line="240" w:lineRule="auto"/>
        <w:ind w:firstLine="567"/>
        <w:jc w:val="both"/>
        <w:rPr>
          <w:rFonts w:ascii="Times New Roman" w:hAnsi="Times New Roman" w:cs="Times New Roman"/>
          <w:sz w:val="28"/>
          <w:szCs w:val="24"/>
        </w:rPr>
      </w:pPr>
      <w:r w:rsidRPr="00484D83">
        <w:rPr>
          <w:rFonts w:ascii="Times New Roman" w:hAnsi="Times New Roman" w:cs="Times New Roman"/>
          <w:color w:val="000000"/>
          <w:spacing w:val="-1"/>
          <w:sz w:val="28"/>
          <w:szCs w:val="24"/>
        </w:rPr>
        <w:t>К настоя</w:t>
      </w:r>
      <w:r w:rsidRPr="00484D83">
        <w:rPr>
          <w:rFonts w:ascii="Times New Roman" w:hAnsi="Times New Roman" w:cs="Times New Roman"/>
          <w:color w:val="000000"/>
          <w:spacing w:val="8"/>
          <w:sz w:val="28"/>
          <w:szCs w:val="24"/>
        </w:rPr>
        <w:t xml:space="preserve">щему времени в мире синтезировано огромное количество </w:t>
      </w:r>
      <w:r w:rsidRPr="00484D83">
        <w:rPr>
          <w:rFonts w:ascii="Times New Roman" w:hAnsi="Times New Roman" w:cs="Times New Roman"/>
          <w:color w:val="000000"/>
          <w:spacing w:val="-3"/>
          <w:sz w:val="28"/>
          <w:szCs w:val="24"/>
        </w:rPr>
        <w:t xml:space="preserve">органических соединений, отнесенных к продуктам основного органического и нефтехимического синтеза (ОО и НХС) и обладающих ценными химическими и физико-химическими свойствами. Многие из них </w:t>
      </w:r>
      <w:r w:rsidRPr="00484D83">
        <w:rPr>
          <w:rFonts w:ascii="Times New Roman" w:hAnsi="Times New Roman" w:cs="Times New Roman"/>
          <w:color w:val="000000"/>
          <w:spacing w:val="-6"/>
          <w:sz w:val="28"/>
          <w:szCs w:val="24"/>
        </w:rPr>
        <w:t>являются целевыми продуктами, а другие полупродуктами при про</w:t>
      </w:r>
      <w:r w:rsidRPr="00484D83">
        <w:rPr>
          <w:rFonts w:ascii="Times New Roman" w:hAnsi="Times New Roman" w:cs="Times New Roman"/>
          <w:color w:val="000000"/>
          <w:spacing w:val="-2"/>
          <w:sz w:val="28"/>
          <w:szCs w:val="24"/>
        </w:rPr>
        <w:t>изводстве полимеров, лекарственных и других веществ. Потреб</w:t>
      </w:r>
      <w:r w:rsidRPr="00484D83">
        <w:rPr>
          <w:rFonts w:ascii="Times New Roman" w:hAnsi="Times New Roman" w:cs="Times New Roman"/>
          <w:color w:val="000000"/>
          <w:spacing w:val="-2"/>
          <w:sz w:val="28"/>
          <w:szCs w:val="24"/>
        </w:rPr>
        <w:softHyphen/>
        <w:t>ность в каждом из них как в мире, так и в России исчисляется де</w:t>
      </w:r>
      <w:r w:rsidRPr="00484D83">
        <w:rPr>
          <w:rFonts w:ascii="Times New Roman" w:hAnsi="Times New Roman" w:cs="Times New Roman"/>
          <w:color w:val="000000"/>
          <w:spacing w:val="-2"/>
          <w:sz w:val="28"/>
          <w:szCs w:val="24"/>
        </w:rPr>
        <w:softHyphen/>
      </w:r>
      <w:r w:rsidRPr="00484D83">
        <w:rPr>
          <w:rFonts w:ascii="Times New Roman" w:hAnsi="Times New Roman" w:cs="Times New Roman"/>
          <w:color w:val="000000"/>
          <w:spacing w:val="-4"/>
          <w:sz w:val="28"/>
          <w:szCs w:val="24"/>
        </w:rPr>
        <w:t>сятками и сотнями тысяч тонн в год.</w:t>
      </w:r>
    </w:p>
    <w:p w:rsidR="00680468" w:rsidRPr="00484D83" w:rsidRDefault="00680468" w:rsidP="00484D83">
      <w:pPr>
        <w:shd w:val="clear" w:color="auto" w:fill="FFFFFF"/>
        <w:spacing w:after="0" w:line="240" w:lineRule="auto"/>
        <w:ind w:firstLine="567"/>
        <w:jc w:val="both"/>
        <w:rPr>
          <w:rFonts w:ascii="Times New Roman" w:hAnsi="Times New Roman" w:cs="Times New Roman"/>
          <w:sz w:val="28"/>
          <w:szCs w:val="24"/>
        </w:rPr>
      </w:pPr>
      <w:r w:rsidRPr="00484D83">
        <w:rPr>
          <w:rFonts w:ascii="Times New Roman" w:hAnsi="Times New Roman" w:cs="Times New Roman"/>
          <w:color w:val="000000"/>
          <w:spacing w:val="-1"/>
          <w:sz w:val="28"/>
          <w:szCs w:val="24"/>
        </w:rPr>
        <w:t xml:space="preserve">Главная цель отрасли ОО и НХС заключается в получении </w:t>
      </w:r>
      <w:r w:rsidRPr="00484D83">
        <w:rPr>
          <w:rFonts w:ascii="Times New Roman" w:hAnsi="Times New Roman" w:cs="Times New Roman"/>
          <w:color w:val="000000"/>
          <w:spacing w:val="-4"/>
          <w:sz w:val="28"/>
          <w:szCs w:val="24"/>
        </w:rPr>
        <w:t>большого ассортимента мономеров, растворителей, исходных про</w:t>
      </w:r>
      <w:r w:rsidRPr="00484D83">
        <w:rPr>
          <w:rFonts w:ascii="Times New Roman" w:hAnsi="Times New Roman" w:cs="Times New Roman"/>
          <w:color w:val="000000"/>
          <w:spacing w:val="2"/>
          <w:sz w:val="28"/>
          <w:szCs w:val="24"/>
        </w:rPr>
        <w:t xml:space="preserve">дуктов для синтеза лекарственных препаратов, средств защиты </w:t>
      </w:r>
      <w:r w:rsidRPr="00484D83">
        <w:rPr>
          <w:rFonts w:ascii="Times New Roman" w:hAnsi="Times New Roman" w:cs="Times New Roman"/>
          <w:color w:val="000000"/>
          <w:spacing w:val="-2"/>
          <w:sz w:val="28"/>
          <w:szCs w:val="24"/>
        </w:rPr>
        <w:t>растений и других продуктов наиболее простыми, дешевыми спо</w:t>
      </w:r>
      <w:r w:rsidRPr="00484D83">
        <w:rPr>
          <w:rFonts w:ascii="Times New Roman" w:hAnsi="Times New Roman" w:cs="Times New Roman"/>
          <w:color w:val="000000"/>
          <w:spacing w:val="-2"/>
          <w:sz w:val="28"/>
          <w:szCs w:val="24"/>
        </w:rPr>
        <w:softHyphen/>
      </w:r>
      <w:r w:rsidRPr="00484D83">
        <w:rPr>
          <w:rFonts w:ascii="Times New Roman" w:hAnsi="Times New Roman" w:cs="Times New Roman"/>
          <w:color w:val="000000"/>
          <w:spacing w:val="-1"/>
          <w:sz w:val="28"/>
          <w:szCs w:val="24"/>
        </w:rPr>
        <w:t>собами из доступного сырья. Кроме того, в связи с многотоннажностью производств технологии должны быть экологически бе</w:t>
      </w:r>
      <w:r w:rsidRPr="00484D83">
        <w:rPr>
          <w:rFonts w:ascii="Times New Roman" w:hAnsi="Times New Roman" w:cs="Times New Roman"/>
          <w:color w:val="000000"/>
          <w:sz w:val="28"/>
          <w:szCs w:val="24"/>
        </w:rPr>
        <w:t>зопасными.</w:t>
      </w:r>
    </w:p>
    <w:p w:rsidR="00680468" w:rsidRPr="00484D83" w:rsidRDefault="00680468" w:rsidP="00484D83">
      <w:pPr>
        <w:shd w:val="clear" w:color="auto" w:fill="FFFFFF"/>
        <w:spacing w:after="0" w:line="240" w:lineRule="auto"/>
        <w:ind w:firstLine="567"/>
        <w:jc w:val="both"/>
        <w:rPr>
          <w:rFonts w:ascii="Times New Roman" w:hAnsi="Times New Roman" w:cs="Times New Roman"/>
          <w:color w:val="000000"/>
          <w:spacing w:val="-5"/>
          <w:sz w:val="28"/>
          <w:szCs w:val="24"/>
        </w:rPr>
      </w:pPr>
      <w:r w:rsidRPr="00484D83">
        <w:rPr>
          <w:rFonts w:ascii="Times New Roman" w:hAnsi="Times New Roman" w:cs="Times New Roman"/>
          <w:color w:val="000000"/>
          <w:spacing w:val="-2"/>
          <w:sz w:val="28"/>
          <w:szCs w:val="24"/>
        </w:rPr>
        <w:t>Таким образом, отрасль основного органического и нефтехи</w:t>
      </w:r>
      <w:r w:rsidRPr="00484D83">
        <w:rPr>
          <w:rFonts w:ascii="Times New Roman" w:hAnsi="Times New Roman" w:cs="Times New Roman"/>
          <w:color w:val="000000"/>
          <w:spacing w:val="-4"/>
          <w:sz w:val="28"/>
          <w:szCs w:val="24"/>
        </w:rPr>
        <w:t>мического синтеза является ведущей и определяет прогресс хими</w:t>
      </w:r>
      <w:r w:rsidRPr="00484D83">
        <w:rPr>
          <w:rFonts w:ascii="Times New Roman" w:hAnsi="Times New Roman" w:cs="Times New Roman"/>
          <w:color w:val="000000"/>
          <w:spacing w:val="7"/>
          <w:sz w:val="28"/>
          <w:szCs w:val="24"/>
        </w:rPr>
        <w:t xml:space="preserve">ческой промышленности - важного звена экономики страны. </w:t>
      </w:r>
      <w:r w:rsidRPr="00484D83">
        <w:rPr>
          <w:rFonts w:ascii="Times New Roman" w:hAnsi="Times New Roman" w:cs="Times New Roman"/>
          <w:color w:val="000000"/>
          <w:spacing w:val="-3"/>
          <w:sz w:val="28"/>
          <w:szCs w:val="24"/>
        </w:rPr>
        <w:t xml:space="preserve">А поскольку она обеспечивает сырьем все остальные подотрасли </w:t>
      </w:r>
      <w:r w:rsidRPr="00484D83">
        <w:rPr>
          <w:rFonts w:ascii="Times New Roman" w:hAnsi="Times New Roman" w:cs="Times New Roman"/>
          <w:color w:val="000000"/>
          <w:spacing w:val="-2"/>
          <w:sz w:val="28"/>
          <w:szCs w:val="24"/>
        </w:rPr>
        <w:t xml:space="preserve">органического синтеза, то и должна развиваться опережающими </w:t>
      </w:r>
      <w:r w:rsidRPr="00484D83">
        <w:rPr>
          <w:rFonts w:ascii="Times New Roman" w:hAnsi="Times New Roman" w:cs="Times New Roman"/>
          <w:color w:val="000000"/>
          <w:spacing w:val="-4"/>
          <w:sz w:val="28"/>
          <w:szCs w:val="24"/>
        </w:rPr>
        <w:t xml:space="preserve">темпами. </w:t>
      </w:r>
    </w:p>
    <w:p w:rsidR="00680468" w:rsidRPr="00484D83" w:rsidRDefault="00680468" w:rsidP="00484D83">
      <w:pPr>
        <w:shd w:val="clear" w:color="auto" w:fill="FFFFFF"/>
        <w:spacing w:after="0" w:line="240" w:lineRule="auto"/>
        <w:ind w:firstLine="567"/>
        <w:jc w:val="both"/>
        <w:rPr>
          <w:rFonts w:ascii="Times New Roman" w:hAnsi="Times New Roman" w:cs="Times New Roman"/>
          <w:color w:val="000000"/>
          <w:spacing w:val="-6"/>
          <w:sz w:val="28"/>
          <w:szCs w:val="24"/>
        </w:rPr>
      </w:pPr>
      <w:r w:rsidRPr="00484D83">
        <w:rPr>
          <w:rFonts w:ascii="Times New Roman" w:hAnsi="Times New Roman" w:cs="Times New Roman"/>
          <w:color w:val="000000"/>
          <w:spacing w:val="-5"/>
          <w:sz w:val="28"/>
          <w:szCs w:val="24"/>
        </w:rPr>
        <w:t xml:space="preserve">От качества продукции данной отрасли в значительной степени </w:t>
      </w:r>
      <w:r w:rsidRPr="00484D83">
        <w:rPr>
          <w:rFonts w:ascii="Times New Roman" w:hAnsi="Times New Roman" w:cs="Times New Roman"/>
          <w:color w:val="000000"/>
          <w:spacing w:val="-4"/>
          <w:sz w:val="28"/>
          <w:szCs w:val="24"/>
        </w:rPr>
        <w:t>зависит качество всех остальных товарных и промежуточных про</w:t>
      </w:r>
      <w:r w:rsidRPr="00484D83">
        <w:rPr>
          <w:rFonts w:ascii="Times New Roman" w:hAnsi="Times New Roman" w:cs="Times New Roman"/>
          <w:color w:val="000000"/>
          <w:spacing w:val="-6"/>
          <w:sz w:val="28"/>
          <w:szCs w:val="24"/>
        </w:rPr>
        <w:t>дуктов, выпускаемых другими отраслями. Однако производство лю</w:t>
      </w:r>
      <w:r w:rsidRPr="00484D83">
        <w:rPr>
          <w:rFonts w:ascii="Times New Roman" w:hAnsi="Times New Roman" w:cs="Times New Roman"/>
          <w:color w:val="000000"/>
          <w:spacing w:val="-7"/>
          <w:sz w:val="28"/>
          <w:szCs w:val="24"/>
        </w:rPr>
        <w:t xml:space="preserve">бого нового продукта, пусть даже самого необходимого, может быть </w:t>
      </w:r>
      <w:r w:rsidRPr="00484D83">
        <w:rPr>
          <w:rFonts w:ascii="Times New Roman" w:hAnsi="Times New Roman" w:cs="Times New Roman"/>
          <w:color w:val="000000"/>
          <w:spacing w:val="-2"/>
          <w:sz w:val="28"/>
          <w:szCs w:val="24"/>
        </w:rPr>
        <w:t xml:space="preserve">организовано только тогда, когда для его получения разработана </w:t>
      </w:r>
      <w:r w:rsidRPr="00484D83">
        <w:rPr>
          <w:rFonts w:ascii="Times New Roman" w:hAnsi="Times New Roman" w:cs="Times New Roman"/>
          <w:color w:val="000000"/>
          <w:spacing w:val="-4"/>
          <w:sz w:val="28"/>
          <w:szCs w:val="24"/>
        </w:rPr>
        <w:t>рациональная промышленная технология, позволяющая достаточно дешево из доступного сырья получать этот продукт в необходи</w:t>
      </w:r>
      <w:r w:rsidRPr="00484D83">
        <w:rPr>
          <w:rFonts w:ascii="Times New Roman" w:hAnsi="Times New Roman" w:cs="Times New Roman"/>
          <w:color w:val="000000"/>
          <w:spacing w:val="-6"/>
          <w:sz w:val="28"/>
          <w:szCs w:val="24"/>
        </w:rPr>
        <w:t xml:space="preserve">мых количествах и требуемого качества. </w:t>
      </w:r>
    </w:p>
    <w:p w:rsidR="00680468" w:rsidRPr="00484D83" w:rsidRDefault="00680468" w:rsidP="00484D83">
      <w:pPr>
        <w:shd w:val="clear" w:color="auto" w:fill="FFFFFF"/>
        <w:spacing w:after="0" w:line="240" w:lineRule="auto"/>
        <w:ind w:firstLine="567"/>
        <w:jc w:val="both"/>
        <w:rPr>
          <w:rFonts w:ascii="Times New Roman" w:hAnsi="Times New Roman" w:cs="Times New Roman"/>
          <w:color w:val="000000"/>
          <w:spacing w:val="-4"/>
          <w:sz w:val="28"/>
          <w:szCs w:val="24"/>
        </w:rPr>
      </w:pPr>
      <w:r w:rsidRPr="00484D83">
        <w:rPr>
          <w:rFonts w:ascii="Times New Roman" w:hAnsi="Times New Roman" w:cs="Times New Roman"/>
          <w:color w:val="000000"/>
          <w:spacing w:val="-2"/>
          <w:sz w:val="28"/>
          <w:szCs w:val="24"/>
        </w:rPr>
        <w:t>В связи с этим создание современной, экономически целесо</w:t>
      </w:r>
      <w:r w:rsidRPr="00484D83">
        <w:rPr>
          <w:rFonts w:ascii="Times New Roman" w:hAnsi="Times New Roman" w:cs="Times New Roman"/>
          <w:color w:val="000000"/>
          <w:spacing w:val="-6"/>
          <w:sz w:val="28"/>
          <w:szCs w:val="24"/>
        </w:rPr>
        <w:t>образной и экологически безопасной технологии производства про</w:t>
      </w:r>
      <w:r w:rsidRPr="00484D83">
        <w:rPr>
          <w:rFonts w:ascii="Times New Roman" w:hAnsi="Times New Roman" w:cs="Times New Roman"/>
          <w:color w:val="000000"/>
          <w:spacing w:val="4"/>
          <w:sz w:val="28"/>
          <w:szCs w:val="24"/>
        </w:rPr>
        <w:t xml:space="preserve">дуктов основного органического и нефтехимического синтеза, </w:t>
      </w:r>
      <w:r w:rsidRPr="00484D83">
        <w:rPr>
          <w:rFonts w:ascii="Times New Roman" w:hAnsi="Times New Roman" w:cs="Times New Roman"/>
          <w:color w:val="000000"/>
          <w:spacing w:val="-4"/>
          <w:sz w:val="28"/>
          <w:szCs w:val="24"/>
        </w:rPr>
        <w:t>а также принципов управления установками и производствами яв</w:t>
      </w:r>
      <w:r w:rsidRPr="00484D83">
        <w:rPr>
          <w:rFonts w:ascii="Times New Roman" w:hAnsi="Times New Roman" w:cs="Times New Roman"/>
          <w:color w:val="000000"/>
          <w:spacing w:val="-4"/>
          <w:sz w:val="28"/>
          <w:szCs w:val="24"/>
        </w:rPr>
        <w:softHyphen/>
        <w:t xml:space="preserve">ляется важной задачей химиков-технологов разного уровня. </w:t>
      </w:r>
    </w:p>
    <w:p w:rsidR="00680468" w:rsidRPr="00484D83" w:rsidRDefault="00680468" w:rsidP="00484D83">
      <w:pPr>
        <w:shd w:val="clear" w:color="auto" w:fill="FFFFFF"/>
        <w:spacing w:after="0" w:line="240" w:lineRule="auto"/>
        <w:ind w:firstLine="567"/>
        <w:jc w:val="both"/>
        <w:rPr>
          <w:rFonts w:ascii="Times New Roman" w:hAnsi="Times New Roman" w:cs="Times New Roman"/>
          <w:sz w:val="28"/>
          <w:szCs w:val="24"/>
        </w:rPr>
      </w:pPr>
      <w:r w:rsidRPr="00484D83">
        <w:rPr>
          <w:rFonts w:ascii="Times New Roman" w:hAnsi="Times New Roman" w:cs="Times New Roman"/>
          <w:color w:val="000000"/>
          <w:spacing w:val="-5"/>
          <w:sz w:val="28"/>
          <w:szCs w:val="24"/>
        </w:rPr>
        <w:t>Вопросы охраны труда, техники безопасности и охраны окру</w:t>
      </w:r>
      <w:r w:rsidRPr="00484D83">
        <w:rPr>
          <w:rFonts w:ascii="Times New Roman" w:hAnsi="Times New Roman" w:cs="Times New Roman"/>
          <w:color w:val="000000"/>
          <w:spacing w:val="-4"/>
          <w:sz w:val="28"/>
          <w:szCs w:val="24"/>
        </w:rPr>
        <w:t xml:space="preserve">жающей среды для производств основного органического и нефтехимического синтеза представляют большую актуальность. Знания </w:t>
      </w:r>
      <w:r w:rsidRPr="00484D83">
        <w:rPr>
          <w:rFonts w:ascii="Times New Roman" w:hAnsi="Times New Roman" w:cs="Times New Roman"/>
          <w:color w:val="000000"/>
          <w:spacing w:val="5"/>
          <w:sz w:val="28"/>
          <w:szCs w:val="24"/>
        </w:rPr>
        <w:t xml:space="preserve">в этих областях для специалистов, работающих в отрасли ОО </w:t>
      </w:r>
      <w:r w:rsidRPr="00484D83">
        <w:rPr>
          <w:rFonts w:ascii="Times New Roman" w:hAnsi="Times New Roman" w:cs="Times New Roman"/>
          <w:color w:val="000000"/>
          <w:spacing w:val="-4"/>
          <w:sz w:val="28"/>
          <w:szCs w:val="24"/>
        </w:rPr>
        <w:t>и НХС, необходимы для всех направлений их подготовки.</w:t>
      </w:r>
    </w:p>
    <w:p w:rsidR="00680468" w:rsidRPr="00484D83" w:rsidRDefault="00680468" w:rsidP="00484D83">
      <w:pPr>
        <w:shd w:val="clear" w:color="auto" w:fill="FFFFFF"/>
        <w:spacing w:after="0" w:line="240" w:lineRule="auto"/>
        <w:ind w:firstLine="567"/>
        <w:jc w:val="both"/>
        <w:rPr>
          <w:rFonts w:ascii="Times New Roman" w:hAnsi="Times New Roman" w:cs="Times New Roman"/>
          <w:color w:val="000000"/>
          <w:spacing w:val="-3"/>
          <w:sz w:val="28"/>
          <w:szCs w:val="24"/>
        </w:rPr>
      </w:pPr>
      <w:r w:rsidRPr="00484D83">
        <w:rPr>
          <w:rFonts w:ascii="Times New Roman" w:hAnsi="Times New Roman" w:cs="Times New Roman"/>
          <w:color w:val="000000"/>
          <w:spacing w:val="-1"/>
          <w:sz w:val="28"/>
          <w:szCs w:val="24"/>
        </w:rPr>
        <w:t>И наконец, несмотря на то, что технолог является централь</w:t>
      </w:r>
      <w:r w:rsidRPr="00484D83">
        <w:rPr>
          <w:rFonts w:ascii="Times New Roman" w:hAnsi="Times New Roman" w:cs="Times New Roman"/>
          <w:color w:val="000000"/>
          <w:spacing w:val="-2"/>
          <w:sz w:val="28"/>
          <w:szCs w:val="24"/>
        </w:rPr>
        <w:t>ной фигурой при разработке технологии, проектировании и экс</w:t>
      </w:r>
      <w:r w:rsidRPr="00484D83">
        <w:rPr>
          <w:rFonts w:ascii="Times New Roman" w:hAnsi="Times New Roman" w:cs="Times New Roman"/>
          <w:color w:val="000000"/>
          <w:spacing w:val="-4"/>
          <w:sz w:val="28"/>
          <w:szCs w:val="24"/>
        </w:rPr>
        <w:t>плуатации производства, он должен работать в контакте с другими специалистами (механиками, автоматчиками, экономистами, электриками и т. д.). Поэтому именно у технолога должно быть особен</w:t>
      </w:r>
      <w:r w:rsidRPr="00484D83">
        <w:rPr>
          <w:rFonts w:ascii="Times New Roman" w:hAnsi="Times New Roman" w:cs="Times New Roman"/>
          <w:color w:val="000000"/>
          <w:spacing w:val="-4"/>
          <w:sz w:val="28"/>
          <w:szCs w:val="24"/>
        </w:rPr>
        <w:softHyphen/>
      </w:r>
      <w:r w:rsidRPr="00484D83">
        <w:rPr>
          <w:rFonts w:ascii="Times New Roman" w:hAnsi="Times New Roman" w:cs="Times New Roman"/>
          <w:color w:val="000000"/>
          <w:spacing w:val="-3"/>
          <w:sz w:val="28"/>
          <w:szCs w:val="24"/>
        </w:rPr>
        <w:t>но развито чувство коллективизма и руководителя.</w:t>
      </w:r>
    </w:p>
    <w:p w:rsidR="00680468" w:rsidRDefault="00680468" w:rsidP="00484D83">
      <w:pPr>
        <w:shd w:val="clear" w:color="auto" w:fill="FFFFFF"/>
        <w:spacing w:after="0" w:line="360" w:lineRule="auto"/>
        <w:jc w:val="both"/>
        <w:rPr>
          <w:rFonts w:ascii="Times New Roman" w:hAnsi="Times New Roman" w:cs="Times New Roman"/>
          <w:color w:val="000000"/>
          <w:spacing w:val="-3"/>
          <w:sz w:val="24"/>
          <w:szCs w:val="24"/>
        </w:rPr>
      </w:pPr>
    </w:p>
    <w:p w:rsidR="00D85A1E" w:rsidRDefault="00D85A1E" w:rsidP="00484D83">
      <w:pPr>
        <w:shd w:val="clear" w:color="auto" w:fill="FFFFFF"/>
        <w:spacing w:after="0" w:line="360" w:lineRule="auto"/>
        <w:jc w:val="both"/>
        <w:rPr>
          <w:rFonts w:ascii="Times New Roman" w:hAnsi="Times New Roman" w:cs="Times New Roman"/>
          <w:color w:val="000000"/>
          <w:spacing w:val="-3"/>
          <w:sz w:val="24"/>
          <w:szCs w:val="24"/>
        </w:rPr>
      </w:pPr>
    </w:p>
    <w:p w:rsidR="00D85A1E" w:rsidRDefault="00484D83" w:rsidP="00265658">
      <w:pPr>
        <w:shd w:val="clear" w:color="auto" w:fill="FFFFFF"/>
        <w:spacing w:after="0" w:line="240" w:lineRule="auto"/>
        <w:jc w:val="center"/>
        <w:rPr>
          <w:rFonts w:ascii="Times New Roman" w:hAnsi="Times New Roman" w:cs="Times New Roman"/>
          <w:b/>
          <w:bCs/>
          <w:color w:val="000000"/>
          <w:spacing w:val="-1"/>
          <w:sz w:val="28"/>
          <w:szCs w:val="24"/>
        </w:rPr>
      </w:pPr>
      <w:r>
        <w:rPr>
          <w:rFonts w:ascii="Times New Roman" w:hAnsi="Times New Roman" w:cs="Times New Roman"/>
          <w:b/>
          <w:smallCaps/>
          <w:color w:val="000000"/>
          <w:spacing w:val="-1"/>
          <w:sz w:val="28"/>
          <w:szCs w:val="28"/>
        </w:rPr>
        <w:lastRenderedPageBreak/>
        <w:t xml:space="preserve">ГЛАВА </w:t>
      </w:r>
      <w:r w:rsidR="00680468" w:rsidRPr="00484D83">
        <w:rPr>
          <w:rFonts w:ascii="Times New Roman" w:hAnsi="Times New Roman" w:cs="Times New Roman"/>
          <w:b/>
          <w:smallCaps/>
          <w:color w:val="000000"/>
          <w:spacing w:val="-1"/>
          <w:sz w:val="28"/>
          <w:szCs w:val="28"/>
        </w:rPr>
        <w:t xml:space="preserve">1. </w:t>
      </w:r>
      <w:r w:rsidR="00650D21">
        <w:rPr>
          <w:rFonts w:ascii="Times New Roman" w:hAnsi="Times New Roman" w:cs="Times New Roman"/>
          <w:b/>
          <w:smallCaps/>
          <w:color w:val="000000"/>
          <w:spacing w:val="-1"/>
          <w:sz w:val="28"/>
          <w:szCs w:val="28"/>
        </w:rPr>
        <w:t xml:space="preserve"> </w:t>
      </w:r>
      <w:r w:rsidR="00650D21" w:rsidRPr="00650D21">
        <w:rPr>
          <w:rFonts w:ascii="Times New Roman" w:hAnsi="Times New Roman" w:cs="Times New Roman"/>
          <w:b/>
          <w:bCs/>
          <w:color w:val="000000"/>
          <w:spacing w:val="-1"/>
          <w:sz w:val="28"/>
          <w:szCs w:val="24"/>
        </w:rPr>
        <w:t xml:space="preserve">Теоретические основы технологии </w:t>
      </w:r>
    </w:p>
    <w:p w:rsidR="00650D21" w:rsidRPr="00650D21" w:rsidRDefault="00650D21" w:rsidP="00265658">
      <w:pPr>
        <w:shd w:val="clear" w:color="auto" w:fill="FFFFFF"/>
        <w:spacing w:after="0" w:line="240" w:lineRule="auto"/>
        <w:jc w:val="center"/>
        <w:rPr>
          <w:rFonts w:ascii="Times New Roman" w:hAnsi="Times New Roman" w:cs="Times New Roman"/>
          <w:b/>
          <w:smallCaps/>
          <w:color w:val="000000"/>
          <w:spacing w:val="-1"/>
          <w:sz w:val="28"/>
          <w:szCs w:val="28"/>
        </w:rPr>
      </w:pPr>
      <w:r w:rsidRPr="00650D21">
        <w:rPr>
          <w:rFonts w:ascii="Times New Roman" w:hAnsi="Times New Roman" w:cs="Times New Roman"/>
          <w:b/>
          <w:bCs/>
          <w:color w:val="000000"/>
          <w:spacing w:val="-1"/>
          <w:sz w:val="28"/>
          <w:szCs w:val="24"/>
        </w:rPr>
        <w:t>крупнотоннажных производств органических продуктов</w:t>
      </w:r>
    </w:p>
    <w:p w:rsidR="00650D21" w:rsidRPr="00265658" w:rsidRDefault="00650D21" w:rsidP="00265658">
      <w:pPr>
        <w:shd w:val="clear" w:color="auto" w:fill="FFFFFF"/>
        <w:spacing w:after="0" w:line="240" w:lineRule="auto"/>
        <w:jc w:val="center"/>
        <w:rPr>
          <w:rFonts w:ascii="Times New Roman" w:hAnsi="Times New Roman" w:cs="Times New Roman"/>
          <w:b/>
          <w:bCs/>
          <w:color w:val="000000"/>
          <w:spacing w:val="-1"/>
          <w:sz w:val="16"/>
          <w:szCs w:val="16"/>
        </w:rPr>
      </w:pPr>
    </w:p>
    <w:p w:rsidR="00680468" w:rsidRPr="00265658" w:rsidRDefault="00265658" w:rsidP="00265658">
      <w:pPr>
        <w:shd w:val="clear" w:color="auto" w:fill="FFFFFF"/>
        <w:spacing w:after="0" w:line="240" w:lineRule="auto"/>
        <w:jc w:val="center"/>
        <w:rPr>
          <w:rFonts w:ascii="Times New Roman" w:hAnsi="Times New Roman" w:cs="Times New Roman"/>
          <w:b/>
          <w:bCs/>
          <w:color w:val="000000"/>
          <w:spacing w:val="-1"/>
          <w:sz w:val="28"/>
          <w:szCs w:val="24"/>
        </w:rPr>
      </w:pPr>
      <w:r w:rsidRPr="00265658">
        <w:rPr>
          <w:rFonts w:ascii="Times New Roman" w:hAnsi="Times New Roman" w:cs="Times New Roman"/>
          <w:b/>
          <w:bCs/>
          <w:color w:val="000000"/>
          <w:spacing w:val="-1"/>
          <w:sz w:val="28"/>
          <w:szCs w:val="24"/>
        </w:rPr>
        <w:t>1.</w:t>
      </w:r>
      <w:r>
        <w:rPr>
          <w:rFonts w:ascii="Times New Roman" w:hAnsi="Times New Roman" w:cs="Times New Roman"/>
          <w:b/>
          <w:bCs/>
          <w:color w:val="000000"/>
          <w:spacing w:val="-1"/>
          <w:sz w:val="28"/>
          <w:szCs w:val="24"/>
        </w:rPr>
        <w:t xml:space="preserve">1. </w:t>
      </w:r>
      <w:r w:rsidR="00680468" w:rsidRPr="00265658">
        <w:rPr>
          <w:rFonts w:ascii="Times New Roman" w:hAnsi="Times New Roman" w:cs="Times New Roman"/>
          <w:b/>
          <w:bCs/>
          <w:color w:val="000000"/>
          <w:spacing w:val="-1"/>
          <w:sz w:val="28"/>
          <w:szCs w:val="24"/>
        </w:rPr>
        <w:t>Химическая технология как наука</w:t>
      </w:r>
    </w:p>
    <w:p w:rsidR="00265658" w:rsidRPr="00265658" w:rsidRDefault="00265658" w:rsidP="00265658">
      <w:pPr>
        <w:spacing w:after="0" w:line="240" w:lineRule="auto"/>
        <w:rPr>
          <w:sz w:val="16"/>
          <w:szCs w:val="16"/>
        </w:rPr>
      </w:pPr>
    </w:p>
    <w:p w:rsidR="00680468" w:rsidRPr="00484D83" w:rsidRDefault="00680468" w:rsidP="00484D83">
      <w:pPr>
        <w:shd w:val="clear" w:color="auto" w:fill="FFFFFF"/>
        <w:spacing w:after="0" w:line="240" w:lineRule="auto"/>
        <w:ind w:firstLine="567"/>
        <w:jc w:val="both"/>
        <w:rPr>
          <w:rFonts w:ascii="Times New Roman" w:hAnsi="Times New Roman" w:cs="Times New Roman"/>
          <w:sz w:val="28"/>
          <w:szCs w:val="24"/>
        </w:rPr>
      </w:pPr>
      <w:r w:rsidRPr="00484D83">
        <w:rPr>
          <w:rFonts w:ascii="Times New Roman" w:hAnsi="Times New Roman" w:cs="Times New Roman"/>
          <w:color w:val="000000"/>
          <w:spacing w:val="-2"/>
          <w:sz w:val="28"/>
          <w:szCs w:val="24"/>
        </w:rPr>
        <w:t xml:space="preserve">Технология - это совокупность знаний о способах и средствах </w:t>
      </w:r>
      <w:r w:rsidRPr="00484D83">
        <w:rPr>
          <w:rFonts w:ascii="Times New Roman" w:hAnsi="Times New Roman" w:cs="Times New Roman"/>
          <w:color w:val="000000"/>
          <w:spacing w:val="-7"/>
          <w:sz w:val="28"/>
          <w:szCs w:val="24"/>
        </w:rPr>
        <w:t>проведения производственных процессов (от греч. «техно» - искус</w:t>
      </w:r>
      <w:r w:rsidRPr="00484D83">
        <w:rPr>
          <w:rFonts w:ascii="Times New Roman" w:hAnsi="Times New Roman" w:cs="Times New Roman"/>
          <w:color w:val="000000"/>
          <w:spacing w:val="8"/>
          <w:sz w:val="28"/>
          <w:szCs w:val="24"/>
        </w:rPr>
        <w:t>ство, ремесло или производство; «логос» — учение, наука).</w:t>
      </w:r>
    </w:p>
    <w:p w:rsidR="00680468" w:rsidRPr="00484D83" w:rsidRDefault="00680468" w:rsidP="00484D83">
      <w:pPr>
        <w:shd w:val="clear" w:color="auto" w:fill="FFFFFF"/>
        <w:spacing w:after="0" w:line="240" w:lineRule="auto"/>
        <w:ind w:firstLine="567"/>
        <w:jc w:val="both"/>
        <w:rPr>
          <w:rFonts w:ascii="Times New Roman" w:hAnsi="Times New Roman" w:cs="Times New Roman"/>
          <w:sz w:val="28"/>
          <w:szCs w:val="24"/>
        </w:rPr>
      </w:pPr>
      <w:r w:rsidRPr="00484D83">
        <w:rPr>
          <w:rFonts w:ascii="Times New Roman" w:hAnsi="Times New Roman" w:cs="Times New Roman"/>
          <w:color w:val="000000"/>
          <w:spacing w:val="-6"/>
          <w:sz w:val="28"/>
          <w:szCs w:val="24"/>
        </w:rPr>
        <w:t xml:space="preserve">Можно сформулировать технологию как науку о производстве. </w:t>
      </w:r>
      <w:r w:rsidRPr="00484D83">
        <w:rPr>
          <w:rFonts w:ascii="Times New Roman" w:hAnsi="Times New Roman" w:cs="Times New Roman"/>
          <w:color w:val="000000"/>
          <w:spacing w:val="-4"/>
          <w:sz w:val="28"/>
          <w:szCs w:val="24"/>
        </w:rPr>
        <w:t>За последнее время появились более полные определения техноло</w:t>
      </w:r>
      <w:r w:rsidRPr="00484D83">
        <w:rPr>
          <w:rFonts w:ascii="Times New Roman" w:hAnsi="Times New Roman" w:cs="Times New Roman"/>
          <w:color w:val="000000"/>
          <w:spacing w:val="-7"/>
          <w:sz w:val="28"/>
          <w:szCs w:val="24"/>
        </w:rPr>
        <w:t>гии. В частности, технологию характеризуют как науку о рациональ</w:t>
      </w:r>
      <w:r w:rsidRPr="00484D83">
        <w:rPr>
          <w:rFonts w:ascii="Times New Roman" w:hAnsi="Times New Roman" w:cs="Times New Roman"/>
          <w:color w:val="000000"/>
          <w:spacing w:val="-4"/>
          <w:sz w:val="28"/>
          <w:szCs w:val="24"/>
        </w:rPr>
        <w:t>ных средствах и способах осуществления производственных про</w:t>
      </w:r>
      <w:r w:rsidRPr="00484D83">
        <w:rPr>
          <w:rFonts w:ascii="Times New Roman" w:hAnsi="Times New Roman" w:cs="Times New Roman"/>
          <w:color w:val="000000"/>
          <w:spacing w:val="-4"/>
          <w:sz w:val="28"/>
          <w:szCs w:val="24"/>
        </w:rPr>
        <w:softHyphen/>
      </w:r>
      <w:r w:rsidRPr="00484D83">
        <w:rPr>
          <w:rFonts w:ascii="Times New Roman" w:hAnsi="Times New Roman" w:cs="Times New Roman"/>
          <w:color w:val="000000"/>
          <w:spacing w:val="-6"/>
          <w:sz w:val="28"/>
          <w:szCs w:val="24"/>
        </w:rPr>
        <w:t xml:space="preserve">цессов или науку о рациональных методах и процессах переработки </w:t>
      </w:r>
      <w:r w:rsidRPr="00484D83">
        <w:rPr>
          <w:rFonts w:ascii="Times New Roman" w:hAnsi="Times New Roman" w:cs="Times New Roman"/>
          <w:color w:val="000000"/>
          <w:spacing w:val="-5"/>
          <w:sz w:val="28"/>
          <w:szCs w:val="24"/>
        </w:rPr>
        <w:t>сырья в продукты потребления и средства производства.</w:t>
      </w:r>
    </w:p>
    <w:p w:rsidR="00680468" w:rsidRPr="00484D83" w:rsidRDefault="00680468" w:rsidP="00484D83">
      <w:pPr>
        <w:shd w:val="clear" w:color="auto" w:fill="FFFFFF"/>
        <w:spacing w:after="0" w:line="240" w:lineRule="auto"/>
        <w:ind w:firstLine="567"/>
        <w:jc w:val="both"/>
        <w:rPr>
          <w:rFonts w:ascii="Times New Roman" w:hAnsi="Times New Roman" w:cs="Times New Roman"/>
          <w:color w:val="000000"/>
          <w:spacing w:val="-4"/>
          <w:sz w:val="28"/>
          <w:szCs w:val="24"/>
        </w:rPr>
      </w:pPr>
      <w:r w:rsidRPr="00484D83">
        <w:rPr>
          <w:rFonts w:ascii="Times New Roman" w:hAnsi="Times New Roman" w:cs="Times New Roman"/>
          <w:color w:val="000000"/>
          <w:spacing w:val="-6"/>
          <w:sz w:val="28"/>
          <w:szCs w:val="24"/>
        </w:rPr>
        <w:t>Согласно другому определению, технология – наука, изучаю</w:t>
      </w:r>
      <w:r w:rsidRPr="00484D83">
        <w:rPr>
          <w:rFonts w:ascii="Times New Roman" w:hAnsi="Times New Roman" w:cs="Times New Roman"/>
          <w:color w:val="000000"/>
          <w:spacing w:val="-3"/>
          <w:sz w:val="28"/>
          <w:szCs w:val="24"/>
        </w:rPr>
        <w:t xml:space="preserve">щая способы и процессы переработки продуктов природы (сырья) </w:t>
      </w:r>
      <w:r w:rsidRPr="00484D83">
        <w:rPr>
          <w:rFonts w:ascii="Times New Roman" w:hAnsi="Times New Roman" w:cs="Times New Roman"/>
          <w:color w:val="000000"/>
          <w:spacing w:val="-4"/>
          <w:sz w:val="28"/>
          <w:szCs w:val="24"/>
        </w:rPr>
        <w:t>в предметы потребления и средства производства.</w:t>
      </w:r>
    </w:p>
    <w:p w:rsidR="00680468" w:rsidRPr="00484D83" w:rsidRDefault="00680468" w:rsidP="00484D83">
      <w:pPr>
        <w:shd w:val="clear" w:color="auto" w:fill="FFFFFF"/>
        <w:spacing w:after="0" w:line="240" w:lineRule="auto"/>
        <w:ind w:firstLine="567"/>
        <w:jc w:val="both"/>
        <w:rPr>
          <w:rFonts w:ascii="Times New Roman" w:hAnsi="Times New Roman" w:cs="Times New Roman"/>
          <w:sz w:val="28"/>
          <w:szCs w:val="24"/>
        </w:rPr>
      </w:pPr>
      <w:r w:rsidRPr="00484D83">
        <w:rPr>
          <w:rFonts w:ascii="Times New Roman" w:hAnsi="Times New Roman" w:cs="Times New Roman"/>
          <w:color w:val="000000"/>
          <w:spacing w:val="-3"/>
          <w:sz w:val="28"/>
          <w:szCs w:val="24"/>
        </w:rPr>
        <w:t>По характеру использования исходного вещества издавна отличают химическую технологию от механической. В производст</w:t>
      </w:r>
      <w:r w:rsidRPr="00484D83">
        <w:rPr>
          <w:rFonts w:ascii="Times New Roman" w:hAnsi="Times New Roman" w:cs="Times New Roman"/>
          <w:color w:val="000000"/>
          <w:spacing w:val="-1"/>
          <w:sz w:val="28"/>
          <w:szCs w:val="24"/>
        </w:rPr>
        <w:t>венных процессах, связанных с применением механической тех</w:t>
      </w:r>
      <w:r w:rsidRPr="00484D83">
        <w:rPr>
          <w:rFonts w:ascii="Times New Roman" w:hAnsi="Times New Roman" w:cs="Times New Roman"/>
          <w:color w:val="000000"/>
          <w:spacing w:val="4"/>
          <w:sz w:val="28"/>
          <w:szCs w:val="24"/>
        </w:rPr>
        <w:t xml:space="preserve">нологии, у обрабатываемого исходного материала происходит </w:t>
      </w:r>
      <w:r w:rsidRPr="00484D83">
        <w:rPr>
          <w:rFonts w:ascii="Times New Roman" w:hAnsi="Times New Roman" w:cs="Times New Roman"/>
          <w:color w:val="000000"/>
          <w:spacing w:val="-1"/>
          <w:sz w:val="28"/>
          <w:szCs w:val="24"/>
        </w:rPr>
        <w:t>в основном изменение лишь внешней формы. При этом материал качественно не изменяется.</w:t>
      </w:r>
    </w:p>
    <w:p w:rsidR="00680468" w:rsidRPr="00484D83" w:rsidRDefault="00680468" w:rsidP="00484D83">
      <w:pPr>
        <w:shd w:val="clear" w:color="auto" w:fill="FFFFFF"/>
        <w:spacing w:after="0" w:line="240" w:lineRule="auto"/>
        <w:ind w:firstLine="567"/>
        <w:jc w:val="both"/>
        <w:rPr>
          <w:rFonts w:ascii="Times New Roman" w:hAnsi="Times New Roman" w:cs="Times New Roman"/>
          <w:sz w:val="28"/>
          <w:szCs w:val="24"/>
        </w:rPr>
      </w:pPr>
      <w:r w:rsidRPr="00484D83">
        <w:rPr>
          <w:rFonts w:ascii="Times New Roman" w:hAnsi="Times New Roman" w:cs="Times New Roman"/>
          <w:color w:val="000000"/>
          <w:spacing w:val="-3"/>
          <w:sz w:val="28"/>
          <w:szCs w:val="24"/>
        </w:rPr>
        <w:t>Химическая технология за счет реакций приводит к качест</w:t>
      </w:r>
      <w:r w:rsidRPr="00484D83">
        <w:rPr>
          <w:rFonts w:ascii="Times New Roman" w:hAnsi="Times New Roman" w:cs="Times New Roman"/>
          <w:color w:val="000000"/>
          <w:spacing w:val="-4"/>
          <w:sz w:val="28"/>
          <w:szCs w:val="24"/>
        </w:rPr>
        <w:t xml:space="preserve">венным преобразованиям исходных веществ. В ней они проявляют </w:t>
      </w:r>
      <w:r w:rsidRPr="00484D83">
        <w:rPr>
          <w:rFonts w:ascii="Times New Roman" w:hAnsi="Times New Roman" w:cs="Times New Roman"/>
          <w:color w:val="000000"/>
          <w:spacing w:val="10"/>
          <w:sz w:val="28"/>
          <w:szCs w:val="24"/>
        </w:rPr>
        <w:t xml:space="preserve">свою внутреннюю активность в отличие от пассивной роли </w:t>
      </w:r>
      <w:r w:rsidRPr="00484D83">
        <w:rPr>
          <w:rFonts w:ascii="Times New Roman" w:hAnsi="Times New Roman" w:cs="Times New Roman"/>
          <w:color w:val="000000"/>
          <w:spacing w:val="-5"/>
          <w:sz w:val="28"/>
          <w:szCs w:val="24"/>
        </w:rPr>
        <w:t>в механической технологии. Следовательно, в результате химичес</w:t>
      </w:r>
      <w:r w:rsidRPr="00484D83">
        <w:rPr>
          <w:rFonts w:ascii="Times New Roman" w:hAnsi="Times New Roman" w:cs="Times New Roman"/>
          <w:color w:val="000000"/>
          <w:spacing w:val="-5"/>
          <w:sz w:val="28"/>
          <w:szCs w:val="24"/>
        </w:rPr>
        <w:softHyphen/>
      </w:r>
      <w:r w:rsidRPr="00484D83">
        <w:rPr>
          <w:rFonts w:ascii="Times New Roman" w:hAnsi="Times New Roman" w:cs="Times New Roman"/>
          <w:color w:val="000000"/>
          <w:spacing w:val="9"/>
          <w:sz w:val="28"/>
          <w:szCs w:val="24"/>
        </w:rPr>
        <w:t xml:space="preserve">кого процесса изменяется не только форма, что может быть </w:t>
      </w:r>
      <w:r w:rsidRPr="00484D83">
        <w:rPr>
          <w:rFonts w:ascii="Times New Roman" w:hAnsi="Times New Roman" w:cs="Times New Roman"/>
          <w:color w:val="000000"/>
          <w:spacing w:val="-2"/>
          <w:sz w:val="28"/>
          <w:szCs w:val="24"/>
        </w:rPr>
        <w:t>и в любом физико-механическом процессе, не только агрегатное состояние, что наблюдается при осуществлении физических про</w:t>
      </w:r>
      <w:r w:rsidRPr="00484D83">
        <w:rPr>
          <w:rFonts w:ascii="Times New Roman" w:hAnsi="Times New Roman" w:cs="Times New Roman"/>
          <w:color w:val="000000"/>
          <w:spacing w:val="1"/>
          <w:sz w:val="28"/>
          <w:szCs w:val="24"/>
        </w:rPr>
        <w:t>цессов, но и молекулярная структура исходных веществ. Сле</w:t>
      </w:r>
      <w:r w:rsidRPr="00484D83">
        <w:rPr>
          <w:rFonts w:ascii="Times New Roman" w:hAnsi="Times New Roman" w:cs="Times New Roman"/>
          <w:color w:val="000000"/>
          <w:spacing w:val="-5"/>
          <w:sz w:val="28"/>
          <w:szCs w:val="24"/>
        </w:rPr>
        <w:t>довательно, в химической технологии протекают прежде всего про</w:t>
      </w:r>
      <w:r w:rsidRPr="00484D83">
        <w:rPr>
          <w:rFonts w:ascii="Times New Roman" w:hAnsi="Times New Roman" w:cs="Times New Roman"/>
          <w:color w:val="000000"/>
          <w:spacing w:val="-2"/>
          <w:sz w:val="28"/>
          <w:szCs w:val="24"/>
        </w:rPr>
        <w:t xml:space="preserve">цессы, приводящие к изменению состава, свойств, внутреннего </w:t>
      </w:r>
      <w:r w:rsidRPr="00484D83">
        <w:rPr>
          <w:rFonts w:ascii="Times New Roman" w:hAnsi="Times New Roman" w:cs="Times New Roman"/>
          <w:color w:val="000000"/>
          <w:spacing w:val="-4"/>
          <w:sz w:val="28"/>
          <w:szCs w:val="24"/>
        </w:rPr>
        <w:t>строения и агрегатного состояния исходных веществ. Поэтому хи</w:t>
      </w:r>
      <w:r w:rsidRPr="00484D83">
        <w:rPr>
          <w:rFonts w:ascii="Times New Roman" w:hAnsi="Times New Roman" w:cs="Times New Roman"/>
          <w:color w:val="000000"/>
          <w:spacing w:val="-3"/>
          <w:sz w:val="28"/>
          <w:szCs w:val="24"/>
        </w:rPr>
        <w:t>мическая технология позволяет использовать химическую актив</w:t>
      </w:r>
      <w:r w:rsidRPr="00484D83">
        <w:rPr>
          <w:rFonts w:ascii="Times New Roman" w:hAnsi="Times New Roman" w:cs="Times New Roman"/>
          <w:color w:val="000000"/>
          <w:spacing w:val="-4"/>
          <w:sz w:val="28"/>
          <w:szCs w:val="24"/>
        </w:rPr>
        <w:t>ность веществ для получения новых соединений и материалов, ко</w:t>
      </w:r>
      <w:r w:rsidRPr="00484D83">
        <w:rPr>
          <w:rFonts w:ascii="Times New Roman" w:hAnsi="Times New Roman" w:cs="Times New Roman"/>
          <w:color w:val="000000"/>
          <w:spacing w:val="2"/>
          <w:sz w:val="28"/>
          <w:szCs w:val="24"/>
        </w:rPr>
        <w:t xml:space="preserve">торые отличаются по своим физико-химическим свойствам от </w:t>
      </w:r>
      <w:r w:rsidRPr="00484D83">
        <w:rPr>
          <w:rFonts w:ascii="Times New Roman" w:hAnsi="Times New Roman" w:cs="Times New Roman"/>
          <w:color w:val="000000"/>
          <w:spacing w:val="-4"/>
          <w:sz w:val="28"/>
          <w:szCs w:val="24"/>
        </w:rPr>
        <w:t>исходных и могут быть использованы человеком.</w:t>
      </w:r>
    </w:p>
    <w:p w:rsidR="00680468" w:rsidRPr="00484D83" w:rsidRDefault="00680468" w:rsidP="00484D83">
      <w:pPr>
        <w:shd w:val="clear" w:color="auto" w:fill="FFFFFF"/>
        <w:spacing w:after="0" w:line="240" w:lineRule="auto"/>
        <w:ind w:firstLine="567"/>
        <w:jc w:val="both"/>
        <w:rPr>
          <w:rFonts w:ascii="Times New Roman" w:hAnsi="Times New Roman" w:cs="Times New Roman"/>
          <w:sz w:val="28"/>
          <w:szCs w:val="24"/>
        </w:rPr>
      </w:pPr>
      <w:r w:rsidRPr="00484D83">
        <w:rPr>
          <w:rFonts w:ascii="Times New Roman" w:hAnsi="Times New Roman" w:cs="Times New Roman"/>
          <w:color w:val="000000"/>
          <w:spacing w:val="-6"/>
          <w:sz w:val="28"/>
          <w:szCs w:val="24"/>
        </w:rPr>
        <w:t>Главнейшей задачей технологии является определение наивы</w:t>
      </w:r>
      <w:r w:rsidRPr="00484D83">
        <w:rPr>
          <w:rFonts w:ascii="Times New Roman" w:hAnsi="Times New Roman" w:cs="Times New Roman"/>
          <w:color w:val="000000"/>
          <w:spacing w:val="-4"/>
          <w:sz w:val="28"/>
          <w:szCs w:val="24"/>
        </w:rPr>
        <w:t>годнейших условий проведения технологических процессов.</w:t>
      </w:r>
    </w:p>
    <w:p w:rsidR="00680468" w:rsidRPr="00484D83" w:rsidRDefault="00680468" w:rsidP="00484D83">
      <w:pPr>
        <w:shd w:val="clear" w:color="auto" w:fill="FFFFFF"/>
        <w:spacing w:after="0" w:line="240" w:lineRule="auto"/>
        <w:ind w:firstLine="567"/>
        <w:jc w:val="both"/>
        <w:rPr>
          <w:rFonts w:ascii="Times New Roman" w:hAnsi="Times New Roman" w:cs="Times New Roman"/>
          <w:sz w:val="28"/>
          <w:szCs w:val="24"/>
        </w:rPr>
      </w:pPr>
      <w:r w:rsidRPr="00484D83">
        <w:rPr>
          <w:rFonts w:ascii="Times New Roman" w:hAnsi="Times New Roman" w:cs="Times New Roman"/>
          <w:color w:val="000000"/>
          <w:spacing w:val="-1"/>
          <w:sz w:val="28"/>
          <w:szCs w:val="24"/>
        </w:rPr>
        <w:t>Для химической технологии характе</w:t>
      </w:r>
      <w:r w:rsidRPr="00484D83">
        <w:rPr>
          <w:rFonts w:ascii="Times New Roman" w:hAnsi="Times New Roman" w:cs="Times New Roman"/>
          <w:color w:val="000000"/>
          <w:spacing w:val="-3"/>
          <w:sz w:val="28"/>
          <w:szCs w:val="24"/>
        </w:rPr>
        <w:t>рен также качественно более высокий уровень производственного использования самого вещества, его внутренней активности. Кро</w:t>
      </w:r>
      <w:r w:rsidRPr="00484D83">
        <w:rPr>
          <w:rFonts w:ascii="Times New Roman" w:hAnsi="Times New Roman" w:cs="Times New Roman"/>
          <w:color w:val="000000"/>
          <w:spacing w:val="-4"/>
          <w:sz w:val="28"/>
          <w:szCs w:val="24"/>
        </w:rPr>
        <w:t>ме того, химической технологии присуща возможность более пол</w:t>
      </w:r>
      <w:r w:rsidRPr="00484D83">
        <w:rPr>
          <w:rFonts w:ascii="Times New Roman" w:hAnsi="Times New Roman" w:cs="Times New Roman"/>
          <w:color w:val="000000"/>
          <w:spacing w:val="-3"/>
          <w:sz w:val="28"/>
          <w:szCs w:val="24"/>
        </w:rPr>
        <w:t xml:space="preserve">ного использования отходов производства за счет их превращения </w:t>
      </w:r>
      <w:r w:rsidRPr="00484D83">
        <w:rPr>
          <w:rFonts w:ascii="Times New Roman" w:hAnsi="Times New Roman" w:cs="Times New Roman"/>
          <w:color w:val="000000"/>
          <w:spacing w:val="-5"/>
          <w:sz w:val="28"/>
          <w:szCs w:val="24"/>
        </w:rPr>
        <w:t>в ценное сырье для других производств.</w:t>
      </w:r>
    </w:p>
    <w:p w:rsidR="00680468" w:rsidRPr="00484D83" w:rsidRDefault="00680468" w:rsidP="00650D21">
      <w:pPr>
        <w:shd w:val="clear" w:color="auto" w:fill="FFFFFF"/>
        <w:spacing w:after="0" w:line="240" w:lineRule="auto"/>
        <w:ind w:firstLine="567"/>
        <w:jc w:val="both"/>
        <w:rPr>
          <w:rFonts w:ascii="Times New Roman" w:hAnsi="Times New Roman" w:cs="Times New Roman"/>
          <w:sz w:val="28"/>
          <w:szCs w:val="24"/>
        </w:rPr>
      </w:pPr>
      <w:r w:rsidRPr="00484D83">
        <w:rPr>
          <w:rFonts w:ascii="Times New Roman" w:hAnsi="Times New Roman" w:cs="Times New Roman"/>
          <w:color w:val="000000"/>
          <w:spacing w:val="-5"/>
          <w:sz w:val="28"/>
          <w:szCs w:val="24"/>
        </w:rPr>
        <w:t xml:space="preserve">В задачу химической технологии в настоящее время входит не </w:t>
      </w:r>
      <w:r w:rsidRPr="00484D83">
        <w:rPr>
          <w:rFonts w:ascii="Times New Roman" w:hAnsi="Times New Roman" w:cs="Times New Roman"/>
          <w:color w:val="000000"/>
          <w:spacing w:val="3"/>
          <w:sz w:val="28"/>
          <w:szCs w:val="24"/>
        </w:rPr>
        <w:t xml:space="preserve">только создание необходимых видов веществ и материалов, но </w:t>
      </w:r>
      <w:r w:rsidRPr="00484D83">
        <w:rPr>
          <w:rFonts w:ascii="Times New Roman" w:hAnsi="Times New Roman" w:cs="Times New Roman"/>
          <w:color w:val="000000"/>
          <w:spacing w:val="-4"/>
          <w:sz w:val="28"/>
          <w:szCs w:val="24"/>
        </w:rPr>
        <w:t xml:space="preserve">и производство энергии, защита окружающей среды и др.  </w:t>
      </w:r>
    </w:p>
    <w:p w:rsidR="00650D21" w:rsidRDefault="00650D21" w:rsidP="00650D21">
      <w:pPr>
        <w:shd w:val="clear" w:color="auto" w:fill="FFFFFF"/>
        <w:spacing w:after="0" w:line="240" w:lineRule="auto"/>
        <w:rPr>
          <w:rFonts w:ascii="Times New Roman" w:hAnsi="Times New Roman" w:cs="Times New Roman"/>
          <w:b/>
          <w:bCs/>
          <w:color w:val="000000"/>
          <w:spacing w:val="-9"/>
          <w:sz w:val="28"/>
          <w:szCs w:val="24"/>
        </w:rPr>
      </w:pPr>
    </w:p>
    <w:p w:rsidR="00D85A1E" w:rsidRDefault="00680468" w:rsidP="00484D83">
      <w:pPr>
        <w:shd w:val="clear" w:color="auto" w:fill="FFFFFF"/>
        <w:spacing w:after="0" w:line="240" w:lineRule="auto"/>
        <w:ind w:firstLine="567"/>
        <w:jc w:val="center"/>
        <w:rPr>
          <w:rFonts w:ascii="Times New Roman" w:hAnsi="Times New Roman" w:cs="Times New Roman"/>
          <w:b/>
          <w:bCs/>
          <w:color w:val="000000"/>
          <w:spacing w:val="-9"/>
          <w:sz w:val="28"/>
          <w:szCs w:val="24"/>
        </w:rPr>
      </w:pPr>
      <w:r w:rsidRPr="00484D83">
        <w:rPr>
          <w:rFonts w:ascii="Times New Roman" w:hAnsi="Times New Roman" w:cs="Times New Roman"/>
          <w:b/>
          <w:bCs/>
          <w:color w:val="000000"/>
          <w:spacing w:val="-9"/>
          <w:sz w:val="28"/>
          <w:szCs w:val="24"/>
        </w:rPr>
        <w:lastRenderedPageBreak/>
        <w:t>1.2</w:t>
      </w:r>
      <w:r w:rsidR="00265658">
        <w:rPr>
          <w:rFonts w:ascii="Times New Roman" w:hAnsi="Times New Roman" w:cs="Times New Roman"/>
          <w:b/>
          <w:bCs/>
          <w:color w:val="000000"/>
          <w:spacing w:val="-9"/>
          <w:sz w:val="28"/>
          <w:szCs w:val="24"/>
        </w:rPr>
        <w:t>.</w:t>
      </w:r>
      <w:r w:rsidRPr="00484D83">
        <w:rPr>
          <w:rFonts w:ascii="Times New Roman" w:hAnsi="Times New Roman" w:cs="Times New Roman"/>
          <w:b/>
          <w:bCs/>
          <w:color w:val="000000"/>
          <w:spacing w:val="-9"/>
          <w:sz w:val="28"/>
          <w:szCs w:val="24"/>
        </w:rPr>
        <w:t xml:space="preserve"> Особенности технологии </w:t>
      </w:r>
    </w:p>
    <w:p w:rsidR="00680468" w:rsidRDefault="00680468" w:rsidP="00484D83">
      <w:pPr>
        <w:shd w:val="clear" w:color="auto" w:fill="FFFFFF"/>
        <w:spacing w:after="0" w:line="240" w:lineRule="auto"/>
        <w:ind w:firstLine="567"/>
        <w:jc w:val="center"/>
        <w:rPr>
          <w:rFonts w:ascii="Times New Roman" w:hAnsi="Times New Roman" w:cs="Times New Roman"/>
          <w:b/>
          <w:bCs/>
          <w:color w:val="000000"/>
          <w:spacing w:val="-9"/>
          <w:sz w:val="28"/>
          <w:szCs w:val="24"/>
        </w:rPr>
      </w:pPr>
      <w:r w:rsidRPr="00484D83">
        <w:rPr>
          <w:rFonts w:ascii="Times New Roman" w:hAnsi="Times New Roman" w:cs="Times New Roman"/>
          <w:b/>
          <w:bCs/>
          <w:color w:val="000000"/>
          <w:spacing w:val="-9"/>
          <w:sz w:val="28"/>
          <w:szCs w:val="24"/>
        </w:rPr>
        <w:t>основного органического и нефтехимического синтеза</w:t>
      </w:r>
    </w:p>
    <w:p w:rsidR="00265658" w:rsidRPr="00265658" w:rsidRDefault="00265658" w:rsidP="00484D83">
      <w:pPr>
        <w:shd w:val="clear" w:color="auto" w:fill="FFFFFF"/>
        <w:spacing w:after="0" w:line="240" w:lineRule="auto"/>
        <w:ind w:firstLine="567"/>
        <w:jc w:val="center"/>
        <w:rPr>
          <w:rFonts w:ascii="Times New Roman" w:hAnsi="Times New Roman" w:cs="Times New Roman"/>
          <w:b/>
          <w:bCs/>
          <w:color w:val="000000"/>
          <w:spacing w:val="-9"/>
          <w:sz w:val="16"/>
          <w:szCs w:val="16"/>
        </w:rPr>
      </w:pPr>
    </w:p>
    <w:p w:rsidR="00680468" w:rsidRPr="00484D83" w:rsidRDefault="00680468" w:rsidP="00484D83">
      <w:pPr>
        <w:shd w:val="clear" w:color="auto" w:fill="FFFFFF"/>
        <w:spacing w:after="0" w:line="240" w:lineRule="auto"/>
        <w:ind w:firstLine="567"/>
        <w:jc w:val="both"/>
        <w:rPr>
          <w:rFonts w:ascii="Times New Roman" w:hAnsi="Times New Roman" w:cs="Times New Roman"/>
          <w:sz w:val="28"/>
          <w:szCs w:val="24"/>
        </w:rPr>
      </w:pPr>
      <w:r w:rsidRPr="00484D83">
        <w:rPr>
          <w:rFonts w:ascii="Times New Roman" w:hAnsi="Times New Roman" w:cs="Times New Roman"/>
          <w:color w:val="000000"/>
          <w:spacing w:val="-5"/>
          <w:sz w:val="28"/>
          <w:szCs w:val="24"/>
        </w:rPr>
        <w:t>Технологии основного органического и нефтехимического син</w:t>
      </w:r>
      <w:r w:rsidRPr="00484D83">
        <w:rPr>
          <w:rFonts w:ascii="Times New Roman" w:hAnsi="Times New Roman" w:cs="Times New Roman"/>
          <w:color w:val="000000"/>
          <w:spacing w:val="-3"/>
          <w:sz w:val="28"/>
          <w:szCs w:val="24"/>
        </w:rPr>
        <w:t xml:space="preserve">теза присущи все преимущества химической технологии, к числу </w:t>
      </w:r>
      <w:r w:rsidRPr="00484D83">
        <w:rPr>
          <w:rFonts w:ascii="Times New Roman" w:hAnsi="Times New Roman" w:cs="Times New Roman"/>
          <w:color w:val="000000"/>
          <w:spacing w:val="-5"/>
          <w:sz w:val="28"/>
          <w:szCs w:val="24"/>
        </w:rPr>
        <w:t>которых можно отнести: использование внутренней активности ис</w:t>
      </w:r>
      <w:r w:rsidRPr="00484D83">
        <w:rPr>
          <w:rFonts w:ascii="Times New Roman" w:hAnsi="Times New Roman" w:cs="Times New Roman"/>
          <w:color w:val="000000"/>
          <w:spacing w:val="-4"/>
          <w:sz w:val="28"/>
          <w:szCs w:val="24"/>
        </w:rPr>
        <w:t xml:space="preserve">ходных продуктов; возможность получения продуктов требуемого </w:t>
      </w:r>
      <w:r w:rsidRPr="00484D83">
        <w:rPr>
          <w:rFonts w:ascii="Times New Roman" w:hAnsi="Times New Roman" w:cs="Times New Roman"/>
          <w:color w:val="000000"/>
          <w:spacing w:val="-3"/>
          <w:sz w:val="28"/>
          <w:szCs w:val="24"/>
        </w:rPr>
        <w:t>состава за счет изменения молекулярной структуры исходных ве</w:t>
      </w:r>
      <w:r w:rsidRPr="00484D83">
        <w:rPr>
          <w:rFonts w:ascii="Times New Roman" w:hAnsi="Times New Roman" w:cs="Times New Roman"/>
          <w:color w:val="000000"/>
          <w:spacing w:val="1"/>
          <w:sz w:val="28"/>
          <w:szCs w:val="24"/>
        </w:rPr>
        <w:t xml:space="preserve">ществ; объективная возможность более полного использования </w:t>
      </w:r>
      <w:r w:rsidRPr="00484D83">
        <w:rPr>
          <w:rFonts w:ascii="Times New Roman" w:hAnsi="Times New Roman" w:cs="Times New Roman"/>
          <w:color w:val="000000"/>
          <w:spacing w:val="-5"/>
          <w:sz w:val="28"/>
          <w:szCs w:val="24"/>
        </w:rPr>
        <w:t>отходов производства; получение энергетически выгодных продук</w:t>
      </w:r>
      <w:r w:rsidRPr="00484D83">
        <w:rPr>
          <w:rFonts w:ascii="Times New Roman" w:hAnsi="Times New Roman" w:cs="Times New Roman"/>
          <w:color w:val="000000"/>
          <w:spacing w:val="-5"/>
          <w:sz w:val="28"/>
          <w:szCs w:val="24"/>
        </w:rPr>
        <w:softHyphen/>
      </w:r>
      <w:r w:rsidRPr="00484D83">
        <w:rPr>
          <w:rFonts w:ascii="Times New Roman" w:hAnsi="Times New Roman" w:cs="Times New Roman"/>
          <w:color w:val="000000"/>
          <w:spacing w:val="-3"/>
          <w:sz w:val="28"/>
          <w:szCs w:val="24"/>
        </w:rPr>
        <w:t>тов из природного сырья и др.</w:t>
      </w:r>
    </w:p>
    <w:p w:rsidR="00680468" w:rsidRPr="00484D83" w:rsidRDefault="00680468" w:rsidP="00484D83">
      <w:pPr>
        <w:shd w:val="clear" w:color="auto" w:fill="FFFFFF"/>
        <w:spacing w:after="0" w:line="240" w:lineRule="auto"/>
        <w:ind w:firstLine="567"/>
        <w:jc w:val="both"/>
        <w:rPr>
          <w:rFonts w:ascii="Times New Roman" w:hAnsi="Times New Roman" w:cs="Times New Roman"/>
          <w:sz w:val="28"/>
          <w:szCs w:val="24"/>
        </w:rPr>
      </w:pPr>
      <w:r w:rsidRPr="00484D83">
        <w:rPr>
          <w:rFonts w:ascii="Times New Roman" w:hAnsi="Times New Roman" w:cs="Times New Roman"/>
          <w:color w:val="000000"/>
          <w:spacing w:val="-6"/>
          <w:sz w:val="28"/>
          <w:szCs w:val="24"/>
        </w:rPr>
        <w:t>Эти технологии обладают рядом особенностей. К их числу мож</w:t>
      </w:r>
      <w:r w:rsidRPr="00484D83">
        <w:rPr>
          <w:rFonts w:ascii="Times New Roman" w:hAnsi="Times New Roman" w:cs="Times New Roman"/>
          <w:color w:val="000000"/>
          <w:spacing w:val="-6"/>
          <w:sz w:val="28"/>
          <w:szCs w:val="24"/>
        </w:rPr>
        <w:softHyphen/>
        <w:t xml:space="preserve">но отнести многотоннажность, непрерывность, многовариантность, </w:t>
      </w:r>
      <w:r w:rsidRPr="00484D83">
        <w:rPr>
          <w:rFonts w:ascii="Times New Roman" w:hAnsi="Times New Roman" w:cs="Times New Roman"/>
          <w:color w:val="000000"/>
          <w:spacing w:val="-9"/>
          <w:sz w:val="28"/>
          <w:szCs w:val="24"/>
        </w:rPr>
        <w:t>многомаршрутность, кооперирование и комбинирование; быстрое об</w:t>
      </w:r>
      <w:r w:rsidRPr="00484D83">
        <w:rPr>
          <w:rFonts w:ascii="Times New Roman" w:hAnsi="Times New Roman" w:cs="Times New Roman"/>
          <w:color w:val="000000"/>
          <w:spacing w:val="-6"/>
          <w:sz w:val="28"/>
          <w:szCs w:val="24"/>
        </w:rPr>
        <w:t xml:space="preserve">новление производства, высокие производительность труда, капитало- и энергоемкость, высокая степень автоматизации, многообразие </w:t>
      </w:r>
      <w:r w:rsidRPr="00484D83">
        <w:rPr>
          <w:rFonts w:ascii="Times New Roman" w:hAnsi="Times New Roman" w:cs="Times New Roman"/>
          <w:color w:val="000000"/>
          <w:spacing w:val="-7"/>
          <w:sz w:val="28"/>
          <w:szCs w:val="24"/>
        </w:rPr>
        <w:t>аппаратурного оформления и др.</w:t>
      </w:r>
    </w:p>
    <w:p w:rsidR="00680468" w:rsidRPr="00484D83" w:rsidRDefault="00680468" w:rsidP="00484D83">
      <w:pPr>
        <w:shd w:val="clear" w:color="auto" w:fill="FFFFFF"/>
        <w:spacing w:after="0" w:line="240" w:lineRule="auto"/>
        <w:ind w:firstLine="567"/>
        <w:jc w:val="both"/>
        <w:rPr>
          <w:rFonts w:ascii="Times New Roman" w:hAnsi="Times New Roman" w:cs="Times New Roman"/>
          <w:sz w:val="28"/>
          <w:szCs w:val="24"/>
        </w:rPr>
      </w:pPr>
      <w:r w:rsidRPr="00484D83">
        <w:rPr>
          <w:rFonts w:ascii="Times New Roman" w:hAnsi="Times New Roman" w:cs="Times New Roman"/>
          <w:b/>
          <w:bCs/>
          <w:i/>
          <w:color w:val="000000"/>
          <w:spacing w:val="-2"/>
          <w:sz w:val="28"/>
          <w:szCs w:val="24"/>
        </w:rPr>
        <w:t>Многотоннажность.</w:t>
      </w:r>
      <w:r w:rsidRPr="00484D83">
        <w:rPr>
          <w:rFonts w:ascii="Times New Roman" w:hAnsi="Times New Roman" w:cs="Times New Roman"/>
          <w:b/>
          <w:bCs/>
          <w:color w:val="000000"/>
          <w:spacing w:val="-2"/>
          <w:sz w:val="28"/>
          <w:szCs w:val="24"/>
        </w:rPr>
        <w:t xml:space="preserve"> </w:t>
      </w:r>
      <w:r w:rsidRPr="00484D83">
        <w:rPr>
          <w:rFonts w:ascii="Times New Roman" w:hAnsi="Times New Roman" w:cs="Times New Roman"/>
          <w:color w:val="000000"/>
          <w:spacing w:val="-2"/>
          <w:sz w:val="28"/>
          <w:szCs w:val="24"/>
        </w:rPr>
        <w:t xml:space="preserve">Производства основного органического </w:t>
      </w:r>
      <w:r w:rsidRPr="00484D83">
        <w:rPr>
          <w:rFonts w:ascii="Times New Roman" w:hAnsi="Times New Roman" w:cs="Times New Roman"/>
          <w:color w:val="000000"/>
          <w:spacing w:val="-6"/>
          <w:sz w:val="28"/>
          <w:szCs w:val="24"/>
        </w:rPr>
        <w:t xml:space="preserve">и нефтехимического синтеза обеспечивают сырьем практически все </w:t>
      </w:r>
      <w:r w:rsidRPr="00484D83">
        <w:rPr>
          <w:rFonts w:ascii="Times New Roman" w:hAnsi="Times New Roman" w:cs="Times New Roman"/>
          <w:color w:val="000000"/>
          <w:spacing w:val="-4"/>
          <w:sz w:val="28"/>
          <w:szCs w:val="24"/>
        </w:rPr>
        <w:t xml:space="preserve">другие отрасли народного хозяйства, поэтому они ответственны не </w:t>
      </w:r>
      <w:r w:rsidRPr="00484D83">
        <w:rPr>
          <w:rFonts w:ascii="Times New Roman" w:hAnsi="Times New Roman" w:cs="Times New Roman"/>
          <w:color w:val="000000"/>
          <w:spacing w:val="-2"/>
          <w:sz w:val="28"/>
          <w:szCs w:val="24"/>
        </w:rPr>
        <w:t xml:space="preserve">только за выпуск продуктов большого ассортимента, но и за их </w:t>
      </w:r>
      <w:r w:rsidRPr="00484D83">
        <w:rPr>
          <w:rFonts w:ascii="Times New Roman" w:hAnsi="Times New Roman" w:cs="Times New Roman"/>
          <w:color w:val="000000"/>
          <w:spacing w:val="-7"/>
          <w:sz w:val="28"/>
          <w:szCs w:val="24"/>
        </w:rPr>
        <w:t xml:space="preserve">крупномасштабное производство. </w:t>
      </w:r>
      <w:r w:rsidRPr="00484D83">
        <w:rPr>
          <w:rFonts w:ascii="Times New Roman" w:hAnsi="Times New Roman" w:cs="Times New Roman"/>
          <w:color w:val="000000"/>
          <w:spacing w:val="-10"/>
          <w:sz w:val="28"/>
          <w:szCs w:val="24"/>
        </w:rPr>
        <w:t>Следовательно, технология долж</w:t>
      </w:r>
      <w:r w:rsidRPr="00484D83">
        <w:rPr>
          <w:rFonts w:ascii="Times New Roman" w:hAnsi="Times New Roman" w:cs="Times New Roman"/>
          <w:color w:val="000000"/>
          <w:spacing w:val="-8"/>
          <w:sz w:val="28"/>
          <w:szCs w:val="24"/>
        </w:rPr>
        <w:t>на разрабатываться для многотоннажных экономически целесообразных производств.</w:t>
      </w:r>
    </w:p>
    <w:p w:rsidR="00680468" w:rsidRPr="00484D83" w:rsidRDefault="00680468" w:rsidP="00484D83">
      <w:pPr>
        <w:shd w:val="clear" w:color="auto" w:fill="FFFFFF"/>
        <w:spacing w:after="0" w:line="240" w:lineRule="auto"/>
        <w:ind w:firstLine="567"/>
        <w:jc w:val="both"/>
        <w:rPr>
          <w:rFonts w:ascii="Times New Roman" w:hAnsi="Times New Roman" w:cs="Times New Roman"/>
          <w:color w:val="000000"/>
          <w:spacing w:val="-9"/>
          <w:sz w:val="28"/>
          <w:szCs w:val="24"/>
        </w:rPr>
      </w:pPr>
      <w:r w:rsidRPr="00484D83">
        <w:rPr>
          <w:rFonts w:ascii="Times New Roman" w:hAnsi="Times New Roman" w:cs="Times New Roman"/>
          <w:color w:val="000000"/>
          <w:spacing w:val="-8"/>
          <w:sz w:val="28"/>
          <w:szCs w:val="24"/>
        </w:rPr>
        <w:t>В свою очередь, следствием многотоннажности является, во-пер</w:t>
      </w:r>
      <w:r w:rsidRPr="00484D83">
        <w:rPr>
          <w:rFonts w:ascii="Times New Roman" w:hAnsi="Times New Roman" w:cs="Times New Roman"/>
          <w:color w:val="000000"/>
          <w:spacing w:val="-8"/>
          <w:sz w:val="28"/>
          <w:szCs w:val="24"/>
        </w:rPr>
        <w:softHyphen/>
      </w:r>
      <w:r w:rsidRPr="00484D83">
        <w:rPr>
          <w:rFonts w:ascii="Times New Roman" w:hAnsi="Times New Roman" w:cs="Times New Roman"/>
          <w:color w:val="000000"/>
          <w:spacing w:val="-6"/>
          <w:sz w:val="28"/>
          <w:szCs w:val="24"/>
        </w:rPr>
        <w:t>вых, применение в технологии аппаратов большой единичной мощ</w:t>
      </w:r>
      <w:r w:rsidRPr="00484D83">
        <w:rPr>
          <w:rFonts w:ascii="Times New Roman" w:hAnsi="Times New Roman" w:cs="Times New Roman"/>
          <w:color w:val="000000"/>
          <w:spacing w:val="-9"/>
          <w:sz w:val="28"/>
          <w:szCs w:val="24"/>
        </w:rPr>
        <w:t xml:space="preserve">ности и, во-вторых, </w:t>
      </w:r>
      <w:r w:rsidRPr="00484D83">
        <w:rPr>
          <w:rFonts w:ascii="Times New Roman" w:hAnsi="Times New Roman" w:cs="Times New Roman"/>
          <w:b/>
          <w:i/>
          <w:iCs/>
          <w:color w:val="000000"/>
          <w:spacing w:val="-9"/>
          <w:sz w:val="28"/>
          <w:szCs w:val="24"/>
        </w:rPr>
        <w:t>непрерывность</w:t>
      </w:r>
      <w:r w:rsidRPr="00484D83">
        <w:rPr>
          <w:rFonts w:ascii="Times New Roman" w:hAnsi="Times New Roman" w:cs="Times New Roman"/>
          <w:i/>
          <w:iCs/>
          <w:color w:val="000000"/>
          <w:spacing w:val="-9"/>
          <w:sz w:val="28"/>
          <w:szCs w:val="24"/>
        </w:rPr>
        <w:t xml:space="preserve"> </w:t>
      </w:r>
      <w:r w:rsidRPr="00484D83">
        <w:rPr>
          <w:rFonts w:ascii="Times New Roman" w:hAnsi="Times New Roman" w:cs="Times New Roman"/>
          <w:color w:val="000000"/>
          <w:spacing w:val="-9"/>
          <w:sz w:val="28"/>
          <w:szCs w:val="24"/>
        </w:rPr>
        <w:t xml:space="preserve">производства. </w:t>
      </w:r>
    </w:p>
    <w:p w:rsidR="00680468" w:rsidRPr="00484D83" w:rsidRDefault="00680468" w:rsidP="00484D83">
      <w:pPr>
        <w:shd w:val="clear" w:color="auto" w:fill="FFFFFF"/>
        <w:spacing w:after="0" w:line="240" w:lineRule="auto"/>
        <w:ind w:firstLine="567"/>
        <w:jc w:val="both"/>
        <w:rPr>
          <w:rFonts w:ascii="Times New Roman" w:hAnsi="Times New Roman" w:cs="Times New Roman"/>
          <w:sz w:val="28"/>
          <w:szCs w:val="24"/>
        </w:rPr>
      </w:pPr>
      <w:r w:rsidRPr="00484D83">
        <w:rPr>
          <w:rFonts w:ascii="Times New Roman" w:hAnsi="Times New Roman" w:cs="Times New Roman"/>
          <w:color w:val="000000"/>
          <w:spacing w:val="-6"/>
          <w:sz w:val="28"/>
          <w:szCs w:val="24"/>
        </w:rPr>
        <w:t>Увеличение мощностей единичных агрегатов приводит к сокра</w:t>
      </w:r>
      <w:r w:rsidRPr="00484D83">
        <w:rPr>
          <w:rFonts w:ascii="Times New Roman" w:hAnsi="Times New Roman" w:cs="Times New Roman"/>
          <w:color w:val="000000"/>
          <w:spacing w:val="-6"/>
          <w:sz w:val="28"/>
          <w:szCs w:val="24"/>
        </w:rPr>
        <w:softHyphen/>
      </w:r>
      <w:r w:rsidRPr="00484D83">
        <w:rPr>
          <w:rFonts w:ascii="Times New Roman" w:hAnsi="Times New Roman" w:cs="Times New Roman"/>
          <w:color w:val="000000"/>
          <w:spacing w:val="-3"/>
          <w:sz w:val="28"/>
          <w:szCs w:val="24"/>
        </w:rPr>
        <w:t xml:space="preserve">щению удельных капитальных вложений, энергетических затрат, </w:t>
      </w:r>
      <w:r w:rsidRPr="00484D83">
        <w:rPr>
          <w:rFonts w:ascii="Times New Roman" w:hAnsi="Times New Roman" w:cs="Times New Roman"/>
          <w:color w:val="000000"/>
          <w:spacing w:val="-4"/>
          <w:sz w:val="28"/>
          <w:szCs w:val="24"/>
        </w:rPr>
        <w:t>расхода воды и повышению производительности труда.</w:t>
      </w:r>
    </w:p>
    <w:p w:rsidR="00680468" w:rsidRPr="00484D83" w:rsidRDefault="00680468" w:rsidP="00484D83">
      <w:pPr>
        <w:shd w:val="clear" w:color="auto" w:fill="FFFFFF"/>
        <w:spacing w:after="0" w:line="240" w:lineRule="auto"/>
        <w:ind w:firstLine="567"/>
        <w:jc w:val="both"/>
        <w:rPr>
          <w:rFonts w:ascii="Times New Roman" w:hAnsi="Times New Roman" w:cs="Times New Roman"/>
          <w:sz w:val="28"/>
          <w:szCs w:val="24"/>
        </w:rPr>
      </w:pPr>
      <w:r w:rsidRPr="00484D83">
        <w:rPr>
          <w:rFonts w:ascii="Times New Roman" w:hAnsi="Times New Roman" w:cs="Times New Roman"/>
          <w:color w:val="000000"/>
          <w:spacing w:val="-3"/>
          <w:sz w:val="28"/>
          <w:szCs w:val="24"/>
        </w:rPr>
        <w:t>Непрерывная технология позволяет достигать не только боль</w:t>
      </w:r>
      <w:r w:rsidRPr="00484D83">
        <w:rPr>
          <w:rFonts w:ascii="Times New Roman" w:hAnsi="Times New Roman" w:cs="Times New Roman"/>
          <w:color w:val="000000"/>
          <w:spacing w:val="-4"/>
          <w:sz w:val="28"/>
          <w:szCs w:val="24"/>
        </w:rPr>
        <w:t xml:space="preserve">шую производительность, но и более высокое качество продуктов. </w:t>
      </w:r>
      <w:r w:rsidRPr="00484D83">
        <w:rPr>
          <w:rFonts w:ascii="Times New Roman" w:hAnsi="Times New Roman" w:cs="Times New Roman"/>
          <w:color w:val="000000"/>
          <w:spacing w:val="-2"/>
          <w:sz w:val="28"/>
          <w:szCs w:val="24"/>
        </w:rPr>
        <w:t>Предприятия, работающие по непрерывной технологии и имею</w:t>
      </w:r>
      <w:r w:rsidRPr="00484D83">
        <w:rPr>
          <w:rFonts w:ascii="Times New Roman" w:hAnsi="Times New Roman" w:cs="Times New Roman"/>
          <w:color w:val="000000"/>
          <w:spacing w:val="-2"/>
          <w:sz w:val="28"/>
          <w:szCs w:val="24"/>
        </w:rPr>
        <w:softHyphen/>
      </w:r>
      <w:r w:rsidRPr="00484D83">
        <w:rPr>
          <w:rFonts w:ascii="Times New Roman" w:hAnsi="Times New Roman" w:cs="Times New Roman"/>
          <w:color w:val="000000"/>
          <w:spacing w:val="-3"/>
          <w:sz w:val="28"/>
          <w:szCs w:val="24"/>
        </w:rPr>
        <w:t>щие агрегаты большой единичной мощности, являются капитало</w:t>
      </w:r>
      <w:r w:rsidRPr="00484D83">
        <w:rPr>
          <w:rFonts w:ascii="Times New Roman" w:hAnsi="Times New Roman" w:cs="Times New Roman"/>
          <w:color w:val="000000"/>
          <w:spacing w:val="-3"/>
          <w:sz w:val="28"/>
          <w:szCs w:val="24"/>
        </w:rPr>
        <w:softHyphen/>
      </w:r>
      <w:r w:rsidRPr="00484D83">
        <w:rPr>
          <w:rFonts w:ascii="Times New Roman" w:hAnsi="Times New Roman" w:cs="Times New Roman"/>
          <w:color w:val="000000"/>
          <w:spacing w:val="-1"/>
          <w:sz w:val="28"/>
          <w:szCs w:val="24"/>
        </w:rPr>
        <w:t xml:space="preserve">емкими и, главное, энергоемкими, так как в непрерывной схеме </w:t>
      </w:r>
      <w:r w:rsidRPr="00484D83">
        <w:rPr>
          <w:rFonts w:ascii="Times New Roman" w:hAnsi="Times New Roman" w:cs="Times New Roman"/>
          <w:color w:val="000000"/>
          <w:spacing w:val="-2"/>
          <w:sz w:val="28"/>
          <w:szCs w:val="24"/>
        </w:rPr>
        <w:t xml:space="preserve">используется большое количество аппаратов, расположенных на </w:t>
      </w:r>
      <w:r w:rsidRPr="00484D83">
        <w:rPr>
          <w:rFonts w:ascii="Times New Roman" w:hAnsi="Times New Roman" w:cs="Times New Roman"/>
          <w:color w:val="000000"/>
          <w:sz w:val="28"/>
          <w:szCs w:val="24"/>
        </w:rPr>
        <w:t xml:space="preserve">большой территории. Это требует обоснованного выбора точки </w:t>
      </w:r>
      <w:r w:rsidRPr="00484D83">
        <w:rPr>
          <w:rFonts w:ascii="Times New Roman" w:hAnsi="Times New Roman" w:cs="Times New Roman"/>
          <w:color w:val="000000"/>
          <w:spacing w:val="-2"/>
          <w:sz w:val="28"/>
          <w:szCs w:val="24"/>
        </w:rPr>
        <w:t>строительства предприятия, так как для этого необходимо обла</w:t>
      </w:r>
      <w:r w:rsidRPr="00484D83">
        <w:rPr>
          <w:rFonts w:ascii="Times New Roman" w:hAnsi="Times New Roman" w:cs="Times New Roman"/>
          <w:color w:val="000000"/>
          <w:spacing w:val="-4"/>
          <w:sz w:val="28"/>
          <w:szCs w:val="24"/>
        </w:rPr>
        <w:t>дать достаточно дешевой энергией и требуемой площадью.</w:t>
      </w:r>
    </w:p>
    <w:p w:rsidR="00680468" w:rsidRPr="00484D83" w:rsidRDefault="00680468" w:rsidP="00484D83">
      <w:pPr>
        <w:shd w:val="clear" w:color="auto" w:fill="FFFFFF"/>
        <w:spacing w:after="0" w:line="240" w:lineRule="auto"/>
        <w:ind w:firstLine="567"/>
        <w:jc w:val="both"/>
        <w:rPr>
          <w:rFonts w:ascii="Times New Roman" w:hAnsi="Times New Roman" w:cs="Times New Roman"/>
          <w:sz w:val="28"/>
          <w:szCs w:val="24"/>
        </w:rPr>
      </w:pPr>
      <w:r w:rsidRPr="00484D83">
        <w:rPr>
          <w:rFonts w:ascii="Times New Roman" w:hAnsi="Times New Roman" w:cs="Times New Roman"/>
          <w:b/>
          <w:bCs/>
          <w:i/>
          <w:color w:val="000000"/>
          <w:spacing w:val="-12"/>
          <w:sz w:val="28"/>
          <w:szCs w:val="24"/>
        </w:rPr>
        <w:t xml:space="preserve">Многовариантность </w:t>
      </w:r>
      <w:r w:rsidRPr="00484D83">
        <w:rPr>
          <w:rFonts w:ascii="Times New Roman" w:hAnsi="Times New Roman" w:cs="Times New Roman"/>
          <w:color w:val="000000"/>
          <w:spacing w:val="-12"/>
          <w:sz w:val="28"/>
          <w:szCs w:val="24"/>
        </w:rPr>
        <w:t xml:space="preserve">путей получения одного и того же конечного </w:t>
      </w:r>
      <w:r w:rsidRPr="00484D83">
        <w:rPr>
          <w:rFonts w:ascii="Times New Roman" w:hAnsi="Times New Roman" w:cs="Times New Roman"/>
          <w:color w:val="000000"/>
          <w:spacing w:val="-5"/>
          <w:sz w:val="28"/>
          <w:szCs w:val="24"/>
        </w:rPr>
        <w:t>продукта также характерна для этой отрасли. Это обусловлено, во-первых, тем, что один и тот же продукт может быть получен из раз</w:t>
      </w:r>
      <w:r w:rsidRPr="00484D83">
        <w:rPr>
          <w:rFonts w:ascii="Times New Roman" w:hAnsi="Times New Roman" w:cs="Times New Roman"/>
          <w:color w:val="000000"/>
          <w:spacing w:val="-3"/>
          <w:sz w:val="28"/>
          <w:szCs w:val="24"/>
        </w:rPr>
        <w:t>личных видов сырья. Например, стиро</w:t>
      </w:r>
      <w:r w:rsidRPr="00484D83">
        <w:rPr>
          <w:rFonts w:ascii="Times New Roman" w:hAnsi="Times New Roman" w:cs="Times New Roman"/>
          <w:color w:val="000000"/>
          <w:spacing w:val="-5"/>
          <w:sz w:val="28"/>
          <w:szCs w:val="24"/>
        </w:rPr>
        <w:t xml:space="preserve">л может быть получен из этилбензола и МФК. </w:t>
      </w:r>
      <w:r w:rsidRPr="00484D83">
        <w:rPr>
          <w:rFonts w:ascii="Times New Roman" w:hAnsi="Times New Roman" w:cs="Times New Roman"/>
          <w:color w:val="000000"/>
          <w:spacing w:val="-3"/>
          <w:sz w:val="28"/>
          <w:szCs w:val="24"/>
        </w:rPr>
        <w:t xml:space="preserve">В то же время один вид сырья может </w:t>
      </w:r>
      <w:r w:rsidRPr="00484D83">
        <w:rPr>
          <w:rFonts w:ascii="Times New Roman" w:hAnsi="Times New Roman" w:cs="Times New Roman"/>
          <w:color w:val="000000"/>
          <w:spacing w:val="-5"/>
          <w:sz w:val="28"/>
          <w:szCs w:val="24"/>
        </w:rPr>
        <w:t xml:space="preserve">быть использован для получения различных продуктов. Например, </w:t>
      </w:r>
      <w:r w:rsidRPr="00484D83">
        <w:rPr>
          <w:rFonts w:ascii="Times New Roman" w:hAnsi="Times New Roman" w:cs="Times New Roman"/>
          <w:color w:val="000000"/>
          <w:spacing w:val="-6"/>
          <w:sz w:val="28"/>
          <w:szCs w:val="24"/>
        </w:rPr>
        <w:t xml:space="preserve">из этилена можно получить уксусную кислоту, уксусный ангидрид, этиловый спирт, винилацетат и другие вещества. </w:t>
      </w:r>
      <w:r w:rsidRPr="00484D83">
        <w:rPr>
          <w:rFonts w:ascii="Times New Roman" w:hAnsi="Times New Roman" w:cs="Times New Roman"/>
          <w:color w:val="000000"/>
          <w:spacing w:val="-4"/>
          <w:sz w:val="28"/>
          <w:szCs w:val="24"/>
        </w:rPr>
        <w:t>Все это приводит к расширению сырьевой базы отрасли. Появ</w:t>
      </w:r>
      <w:r w:rsidRPr="00484D83">
        <w:rPr>
          <w:rFonts w:ascii="Times New Roman" w:hAnsi="Times New Roman" w:cs="Times New Roman"/>
          <w:color w:val="000000"/>
          <w:spacing w:val="-2"/>
          <w:sz w:val="28"/>
          <w:szCs w:val="24"/>
        </w:rPr>
        <w:t>ляется возможность выбора наиболее экономичного сырья, а так</w:t>
      </w:r>
      <w:r w:rsidRPr="00484D83">
        <w:rPr>
          <w:rFonts w:ascii="Times New Roman" w:hAnsi="Times New Roman" w:cs="Times New Roman"/>
          <w:color w:val="000000"/>
          <w:spacing w:val="-3"/>
          <w:sz w:val="28"/>
          <w:szCs w:val="24"/>
        </w:rPr>
        <w:t>же более полного его использования.</w:t>
      </w:r>
    </w:p>
    <w:p w:rsidR="00680468" w:rsidRPr="00484D83" w:rsidRDefault="00680468" w:rsidP="00484D83">
      <w:pPr>
        <w:shd w:val="clear" w:color="auto" w:fill="FFFFFF"/>
        <w:spacing w:after="0" w:line="240" w:lineRule="auto"/>
        <w:ind w:firstLine="567"/>
        <w:jc w:val="both"/>
        <w:rPr>
          <w:rFonts w:ascii="Times New Roman" w:hAnsi="Times New Roman" w:cs="Times New Roman"/>
          <w:sz w:val="28"/>
          <w:szCs w:val="24"/>
        </w:rPr>
      </w:pPr>
      <w:r w:rsidRPr="00484D83">
        <w:rPr>
          <w:rFonts w:ascii="Times New Roman" w:hAnsi="Times New Roman" w:cs="Times New Roman"/>
          <w:color w:val="000000"/>
          <w:spacing w:val="-2"/>
          <w:sz w:val="28"/>
          <w:szCs w:val="24"/>
        </w:rPr>
        <w:lastRenderedPageBreak/>
        <w:t xml:space="preserve">Кроме того, для получения одного и того же продукта могут </w:t>
      </w:r>
      <w:r w:rsidRPr="00484D83">
        <w:rPr>
          <w:rFonts w:ascii="Times New Roman" w:hAnsi="Times New Roman" w:cs="Times New Roman"/>
          <w:color w:val="000000"/>
          <w:spacing w:val="-3"/>
          <w:sz w:val="28"/>
          <w:szCs w:val="24"/>
        </w:rPr>
        <w:t>быть использованы различные химические процессы переработки сырья. Например, стирол может быть получен из этилбензола тер</w:t>
      </w:r>
      <w:r w:rsidRPr="00484D83">
        <w:rPr>
          <w:rFonts w:ascii="Times New Roman" w:hAnsi="Times New Roman" w:cs="Times New Roman"/>
          <w:color w:val="000000"/>
          <w:spacing w:val="1"/>
          <w:sz w:val="28"/>
          <w:szCs w:val="24"/>
        </w:rPr>
        <w:t xml:space="preserve">мическим дегидрированием, каталитическим дегидрированием, </w:t>
      </w:r>
      <w:r w:rsidRPr="00484D83">
        <w:rPr>
          <w:rFonts w:ascii="Times New Roman" w:hAnsi="Times New Roman" w:cs="Times New Roman"/>
          <w:color w:val="000000"/>
          <w:sz w:val="28"/>
          <w:szCs w:val="24"/>
        </w:rPr>
        <w:t xml:space="preserve">окислительным дегидрированием, а также через гидропероксид </w:t>
      </w:r>
      <w:r w:rsidRPr="00484D83">
        <w:rPr>
          <w:rFonts w:ascii="Times New Roman" w:hAnsi="Times New Roman" w:cs="Times New Roman"/>
          <w:color w:val="000000"/>
          <w:spacing w:val="-2"/>
          <w:sz w:val="28"/>
          <w:szCs w:val="24"/>
        </w:rPr>
        <w:t>этилбензола. За счет этого появляется возможность выбора про</w:t>
      </w:r>
      <w:r w:rsidRPr="00484D83">
        <w:rPr>
          <w:rFonts w:ascii="Times New Roman" w:hAnsi="Times New Roman" w:cs="Times New Roman"/>
          <w:color w:val="000000"/>
          <w:spacing w:val="-3"/>
          <w:sz w:val="28"/>
          <w:szCs w:val="24"/>
        </w:rPr>
        <w:t>цесса, позволяющего более полно использовать сырье для получе</w:t>
      </w:r>
      <w:r w:rsidRPr="00484D83">
        <w:rPr>
          <w:rFonts w:ascii="Times New Roman" w:hAnsi="Times New Roman" w:cs="Times New Roman"/>
          <w:color w:val="000000"/>
          <w:spacing w:val="-3"/>
          <w:sz w:val="28"/>
          <w:szCs w:val="24"/>
        </w:rPr>
        <w:softHyphen/>
        <w:t>ния целевого продукта.</w:t>
      </w:r>
    </w:p>
    <w:p w:rsidR="00680468" w:rsidRPr="00484D83" w:rsidRDefault="00680468" w:rsidP="00484D83">
      <w:pPr>
        <w:shd w:val="clear" w:color="auto" w:fill="FFFFFF"/>
        <w:spacing w:after="0" w:line="240" w:lineRule="auto"/>
        <w:ind w:firstLine="567"/>
        <w:jc w:val="both"/>
        <w:rPr>
          <w:rFonts w:ascii="Times New Roman" w:hAnsi="Times New Roman" w:cs="Times New Roman"/>
          <w:sz w:val="28"/>
          <w:szCs w:val="24"/>
        </w:rPr>
      </w:pPr>
      <w:r w:rsidRPr="00484D83">
        <w:rPr>
          <w:rFonts w:ascii="Times New Roman" w:hAnsi="Times New Roman" w:cs="Times New Roman"/>
          <w:color w:val="000000"/>
          <w:spacing w:val="-3"/>
          <w:sz w:val="28"/>
          <w:szCs w:val="24"/>
        </w:rPr>
        <w:t>Снижение затрат на производство возможно не только посред</w:t>
      </w:r>
      <w:r w:rsidRPr="00484D83">
        <w:rPr>
          <w:rFonts w:ascii="Times New Roman" w:hAnsi="Times New Roman" w:cs="Times New Roman"/>
          <w:color w:val="000000"/>
          <w:spacing w:val="-3"/>
          <w:sz w:val="28"/>
          <w:szCs w:val="24"/>
        </w:rPr>
        <w:softHyphen/>
        <w:t>ством выбора наиболее дешевого сырья, но и благодаря уменьше</w:t>
      </w:r>
      <w:r w:rsidRPr="00484D83">
        <w:rPr>
          <w:rFonts w:ascii="Times New Roman" w:hAnsi="Times New Roman" w:cs="Times New Roman"/>
          <w:color w:val="000000"/>
          <w:spacing w:val="-3"/>
          <w:sz w:val="28"/>
          <w:szCs w:val="24"/>
        </w:rPr>
        <w:softHyphen/>
      </w:r>
      <w:r w:rsidRPr="00484D83">
        <w:rPr>
          <w:rFonts w:ascii="Times New Roman" w:hAnsi="Times New Roman" w:cs="Times New Roman"/>
          <w:color w:val="000000"/>
          <w:spacing w:val="-5"/>
          <w:sz w:val="28"/>
          <w:szCs w:val="24"/>
        </w:rPr>
        <w:t>нию норм его расхода.</w:t>
      </w:r>
    </w:p>
    <w:p w:rsidR="00680468" w:rsidRPr="00484D83" w:rsidRDefault="00680468" w:rsidP="00484D83">
      <w:pPr>
        <w:shd w:val="clear" w:color="auto" w:fill="FFFFFF"/>
        <w:spacing w:after="0" w:line="240" w:lineRule="auto"/>
        <w:ind w:firstLine="567"/>
        <w:jc w:val="both"/>
        <w:rPr>
          <w:rFonts w:ascii="Times New Roman" w:hAnsi="Times New Roman" w:cs="Times New Roman"/>
          <w:sz w:val="28"/>
          <w:szCs w:val="24"/>
        </w:rPr>
      </w:pPr>
      <w:r w:rsidRPr="00484D83">
        <w:rPr>
          <w:rFonts w:ascii="Times New Roman" w:hAnsi="Times New Roman" w:cs="Times New Roman"/>
          <w:b/>
          <w:bCs/>
          <w:i/>
          <w:color w:val="000000"/>
          <w:spacing w:val="-9"/>
          <w:sz w:val="28"/>
          <w:szCs w:val="24"/>
        </w:rPr>
        <w:t>Многомаршрутность</w:t>
      </w:r>
      <w:r w:rsidRPr="00484D83">
        <w:rPr>
          <w:rFonts w:ascii="Times New Roman" w:hAnsi="Times New Roman" w:cs="Times New Roman"/>
          <w:b/>
          <w:bCs/>
          <w:color w:val="000000"/>
          <w:spacing w:val="-9"/>
          <w:sz w:val="28"/>
          <w:szCs w:val="24"/>
        </w:rPr>
        <w:t xml:space="preserve"> </w:t>
      </w:r>
      <w:r w:rsidRPr="00484D83">
        <w:rPr>
          <w:rFonts w:ascii="Times New Roman" w:hAnsi="Times New Roman" w:cs="Times New Roman"/>
          <w:color w:val="000000"/>
          <w:spacing w:val="-9"/>
          <w:sz w:val="28"/>
          <w:szCs w:val="24"/>
        </w:rPr>
        <w:t xml:space="preserve">прохождения промежуточных продуктов </w:t>
      </w:r>
      <w:r w:rsidRPr="00484D83">
        <w:rPr>
          <w:rFonts w:ascii="Times New Roman" w:hAnsi="Times New Roman" w:cs="Times New Roman"/>
          <w:color w:val="000000"/>
          <w:spacing w:val="-4"/>
          <w:sz w:val="28"/>
          <w:szCs w:val="24"/>
        </w:rPr>
        <w:t>обусловлена многочисленностью и многообразием процессов и ап</w:t>
      </w:r>
      <w:r w:rsidRPr="00484D83">
        <w:rPr>
          <w:rFonts w:ascii="Times New Roman" w:hAnsi="Times New Roman" w:cs="Times New Roman"/>
          <w:color w:val="000000"/>
          <w:spacing w:val="5"/>
          <w:sz w:val="28"/>
          <w:szCs w:val="24"/>
        </w:rPr>
        <w:t xml:space="preserve">паратов, применяемых в технологии основного органического </w:t>
      </w:r>
      <w:r w:rsidRPr="00484D83">
        <w:rPr>
          <w:rFonts w:ascii="Times New Roman" w:hAnsi="Times New Roman" w:cs="Times New Roman"/>
          <w:color w:val="000000"/>
          <w:spacing w:val="-2"/>
          <w:sz w:val="28"/>
          <w:szCs w:val="24"/>
        </w:rPr>
        <w:t xml:space="preserve">и нефтехимического синтеза. </w:t>
      </w:r>
    </w:p>
    <w:p w:rsidR="00680468" w:rsidRPr="00484D83" w:rsidRDefault="00680468" w:rsidP="00484D83">
      <w:pPr>
        <w:shd w:val="clear" w:color="auto" w:fill="FFFFFF"/>
        <w:spacing w:after="0" w:line="240" w:lineRule="auto"/>
        <w:ind w:firstLine="567"/>
        <w:jc w:val="both"/>
        <w:rPr>
          <w:rFonts w:ascii="Times New Roman" w:hAnsi="Times New Roman" w:cs="Times New Roman"/>
          <w:sz w:val="28"/>
          <w:szCs w:val="24"/>
        </w:rPr>
      </w:pPr>
      <w:r w:rsidRPr="00484D83">
        <w:rPr>
          <w:rFonts w:ascii="Times New Roman" w:hAnsi="Times New Roman" w:cs="Times New Roman"/>
          <w:color w:val="000000"/>
          <w:spacing w:val="5"/>
          <w:sz w:val="28"/>
          <w:szCs w:val="24"/>
        </w:rPr>
        <w:t>На самом деле при исследовании и проектировании рас</w:t>
      </w:r>
      <w:r w:rsidRPr="00484D83">
        <w:rPr>
          <w:rFonts w:ascii="Times New Roman" w:hAnsi="Times New Roman" w:cs="Times New Roman"/>
          <w:color w:val="000000"/>
          <w:spacing w:val="-4"/>
          <w:sz w:val="28"/>
          <w:szCs w:val="24"/>
        </w:rPr>
        <w:t>сматривается еще больше технологических схем (до 40 вариантов).</w:t>
      </w:r>
    </w:p>
    <w:p w:rsidR="00680468" w:rsidRPr="00484D83" w:rsidRDefault="00680468" w:rsidP="00484D83">
      <w:pPr>
        <w:shd w:val="clear" w:color="auto" w:fill="FFFFFF"/>
        <w:spacing w:after="0" w:line="240" w:lineRule="auto"/>
        <w:ind w:firstLine="567"/>
        <w:jc w:val="both"/>
        <w:rPr>
          <w:rFonts w:ascii="Times New Roman" w:hAnsi="Times New Roman" w:cs="Times New Roman"/>
          <w:sz w:val="28"/>
          <w:szCs w:val="24"/>
        </w:rPr>
      </w:pPr>
      <w:r w:rsidRPr="00484D83">
        <w:rPr>
          <w:rFonts w:ascii="Times New Roman" w:hAnsi="Times New Roman" w:cs="Times New Roman"/>
          <w:color w:val="000000"/>
          <w:spacing w:val="-4"/>
          <w:sz w:val="28"/>
          <w:szCs w:val="24"/>
        </w:rPr>
        <w:t>Такие затраты считаются оправданными, если выбран даже не оп</w:t>
      </w:r>
      <w:r w:rsidRPr="00484D83">
        <w:rPr>
          <w:rFonts w:ascii="Times New Roman" w:hAnsi="Times New Roman" w:cs="Times New Roman"/>
          <w:color w:val="000000"/>
          <w:spacing w:val="-4"/>
          <w:sz w:val="28"/>
          <w:szCs w:val="24"/>
        </w:rPr>
        <w:softHyphen/>
      </w:r>
      <w:r w:rsidRPr="00484D83">
        <w:rPr>
          <w:rFonts w:ascii="Times New Roman" w:hAnsi="Times New Roman" w:cs="Times New Roman"/>
          <w:color w:val="000000"/>
          <w:spacing w:val="-3"/>
          <w:sz w:val="28"/>
          <w:szCs w:val="24"/>
        </w:rPr>
        <w:t>тимальный, а наиболее приемлемый вариант. Важную роль здесь играет технико-экономическое сравнение вариантов с учетом всех технологических и физико-химических ограничений.</w:t>
      </w:r>
    </w:p>
    <w:p w:rsidR="00680468" w:rsidRPr="00484D83" w:rsidRDefault="00680468" w:rsidP="00484D83">
      <w:pPr>
        <w:shd w:val="clear" w:color="auto" w:fill="FFFFFF"/>
        <w:spacing w:after="0" w:line="240" w:lineRule="auto"/>
        <w:ind w:firstLine="567"/>
        <w:jc w:val="both"/>
        <w:rPr>
          <w:rFonts w:ascii="Times New Roman" w:hAnsi="Times New Roman" w:cs="Times New Roman"/>
          <w:sz w:val="28"/>
          <w:szCs w:val="24"/>
        </w:rPr>
      </w:pPr>
      <w:r w:rsidRPr="00484D83">
        <w:rPr>
          <w:rFonts w:ascii="Times New Roman" w:hAnsi="Times New Roman" w:cs="Times New Roman"/>
          <w:b/>
          <w:bCs/>
          <w:i/>
          <w:color w:val="000000"/>
          <w:spacing w:val="-3"/>
          <w:sz w:val="28"/>
          <w:szCs w:val="24"/>
        </w:rPr>
        <w:t>Кооперирование и комбинирование</w:t>
      </w:r>
      <w:r w:rsidRPr="00484D83">
        <w:rPr>
          <w:rFonts w:ascii="Times New Roman" w:hAnsi="Times New Roman" w:cs="Times New Roman"/>
          <w:b/>
          <w:bCs/>
          <w:color w:val="000000"/>
          <w:spacing w:val="-3"/>
          <w:sz w:val="28"/>
          <w:szCs w:val="24"/>
        </w:rPr>
        <w:t xml:space="preserve"> </w:t>
      </w:r>
      <w:r w:rsidRPr="00484D83">
        <w:rPr>
          <w:rFonts w:ascii="Times New Roman" w:hAnsi="Times New Roman" w:cs="Times New Roman"/>
          <w:color w:val="000000"/>
          <w:spacing w:val="-3"/>
          <w:sz w:val="28"/>
          <w:szCs w:val="24"/>
        </w:rPr>
        <w:t>различных процессов, уста</w:t>
      </w:r>
      <w:r w:rsidRPr="00484D83">
        <w:rPr>
          <w:rFonts w:ascii="Times New Roman" w:hAnsi="Times New Roman" w:cs="Times New Roman"/>
          <w:color w:val="000000"/>
          <w:spacing w:val="-2"/>
          <w:sz w:val="28"/>
          <w:szCs w:val="24"/>
        </w:rPr>
        <w:t>новок и производств, взаимосвязанных единой технологией, поз</w:t>
      </w:r>
      <w:r w:rsidRPr="00484D83">
        <w:rPr>
          <w:rFonts w:ascii="Times New Roman" w:hAnsi="Times New Roman" w:cs="Times New Roman"/>
          <w:color w:val="000000"/>
          <w:spacing w:val="-6"/>
          <w:sz w:val="28"/>
          <w:szCs w:val="24"/>
        </w:rPr>
        <w:t>воляет более полно использовать сырье, утилизировать отходы про</w:t>
      </w:r>
      <w:r w:rsidRPr="00484D83">
        <w:rPr>
          <w:rFonts w:ascii="Times New Roman" w:hAnsi="Times New Roman" w:cs="Times New Roman"/>
          <w:color w:val="000000"/>
          <w:spacing w:val="2"/>
          <w:sz w:val="28"/>
          <w:szCs w:val="24"/>
        </w:rPr>
        <w:t xml:space="preserve">изводства, объединить последовательные стадии переработки. </w:t>
      </w:r>
      <w:r w:rsidRPr="00484D83">
        <w:rPr>
          <w:rFonts w:ascii="Times New Roman" w:hAnsi="Times New Roman" w:cs="Times New Roman"/>
          <w:color w:val="000000"/>
          <w:spacing w:val="-3"/>
          <w:sz w:val="28"/>
          <w:szCs w:val="24"/>
        </w:rPr>
        <w:t xml:space="preserve">Например, в пределах одного комбината можно получать этилбензол – стирол – полистирол </w:t>
      </w:r>
      <w:r w:rsidRPr="00484D83">
        <w:rPr>
          <w:rFonts w:ascii="Times New Roman" w:hAnsi="Times New Roman" w:cs="Times New Roman"/>
          <w:color w:val="000000"/>
          <w:spacing w:val="-6"/>
          <w:sz w:val="28"/>
          <w:szCs w:val="24"/>
        </w:rPr>
        <w:t xml:space="preserve">и другие продукты на </w:t>
      </w:r>
      <w:r w:rsidRPr="00484D83">
        <w:rPr>
          <w:rFonts w:ascii="Times New Roman" w:hAnsi="Times New Roman" w:cs="Times New Roman"/>
          <w:color w:val="000000"/>
          <w:spacing w:val="-3"/>
          <w:sz w:val="28"/>
          <w:szCs w:val="24"/>
        </w:rPr>
        <w:t xml:space="preserve">базе производства стирола. </w:t>
      </w:r>
    </w:p>
    <w:p w:rsidR="00680468" w:rsidRPr="00484D83" w:rsidRDefault="00680468" w:rsidP="00484D83">
      <w:pPr>
        <w:shd w:val="clear" w:color="auto" w:fill="FFFFFF"/>
        <w:spacing w:after="0" w:line="240" w:lineRule="auto"/>
        <w:ind w:firstLine="567"/>
        <w:jc w:val="both"/>
        <w:rPr>
          <w:rFonts w:ascii="Times New Roman" w:hAnsi="Times New Roman" w:cs="Times New Roman"/>
          <w:sz w:val="28"/>
          <w:szCs w:val="24"/>
        </w:rPr>
      </w:pPr>
      <w:r w:rsidRPr="00484D83">
        <w:rPr>
          <w:rFonts w:ascii="Times New Roman" w:hAnsi="Times New Roman" w:cs="Times New Roman"/>
          <w:color w:val="000000"/>
          <w:spacing w:val="2"/>
          <w:sz w:val="28"/>
          <w:szCs w:val="24"/>
        </w:rPr>
        <w:t xml:space="preserve">Широкий ассортимент продуктов основного органического </w:t>
      </w:r>
      <w:r w:rsidRPr="00484D83">
        <w:rPr>
          <w:rFonts w:ascii="Times New Roman" w:hAnsi="Times New Roman" w:cs="Times New Roman"/>
          <w:color w:val="000000"/>
          <w:spacing w:val="-3"/>
          <w:sz w:val="28"/>
          <w:szCs w:val="24"/>
        </w:rPr>
        <w:t>и нефтехимического синтеза требует большого количества произ</w:t>
      </w:r>
      <w:r w:rsidRPr="00484D83">
        <w:rPr>
          <w:rFonts w:ascii="Times New Roman" w:hAnsi="Times New Roman" w:cs="Times New Roman"/>
          <w:color w:val="000000"/>
          <w:spacing w:val="3"/>
          <w:sz w:val="28"/>
          <w:szCs w:val="24"/>
        </w:rPr>
        <w:t xml:space="preserve">водств. Строительство комбинатов приводит к их сокращению </w:t>
      </w:r>
      <w:r w:rsidRPr="00484D83">
        <w:rPr>
          <w:rFonts w:ascii="Times New Roman" w:hAnsi="Times New Roman" w:cs="Times New Roman"/>
          <w:color w:val="000000"/>
          <w:spacing w:val="-4"/>
          <w:sz w:val="28"/>
          <w:szCs w:val="24"/>
        </w:rPr>
        <w:t>и снижению себестоимости продуктов за счет сокращения вспомо</w:t>
      </w:r>
      <w:r w:rsidRPr="00484D83">
        <w:rPr>
          <w:rFonts w:ascii="Times New Roman" w:hAnsi="Times New Roman" w:cs="Times New Roman"/>
          <w:color w:val="000000"/>
          <w:spacing w:val="-3"/>
          <w:sz w:val="28"/>
          <w:szCs w:val="24"/>
        </w:rPr>
        <w:t>гательных служб, например, водо-, энергоснабжения и др.</w:t>
      </w:r>
    </w:p>
    <w:p w:rsidR="00680468" w:rsidRPr="00484D83" w:rsidRDefault="00680468" w:rsidP="00484D83">
      <w:pPr>
        <w:shd w:val="clear" w:color="auto" w:fill="FFFFFF"/>
        <w:spacing w:after="0" w:line="240" w:lineRule="auto"/>
        <w:ind w:firstLine="567"/>
        <w:jc w:val="both"/>
        <w:rPr>
          <w:rFonts w:ascii="Times New Roman" w:hAnsi="Times New Roman" w:cs="Times New Roman"/>
          <w:sz w:val="28"/>
          <w:szCs w:val="24"/>
        </w:rPr>
      </w:pPr>
      <w:r w:rsidRPr="00484D83">
        <w:rPr>
          <w:rFonts w:ascii="Times New Roman" w:hAnsi="Times New Roman" w:cs="Times New Roman"/>
          <w:b/>
          <w:bCs/>
          <w:i/>
          <w:color w:val="000000"/>
          <w:spacing w:val="-1"/>
          <w:sz w:val="28"/>
          <w:szCs w:val="24"/>
        </w:rPr>
        <w:t>Высокая степень автоматизации</w:t>
      </w:r>
      <w:r w:rsidRPr="00484D83">
        <w:rPr>
          <w:rFonts w:ascii="Times New Roman" w:hAnsi="Times New Roman" w:cs="Times New Roman"/>
          <w:b/>
          <w:bCs/>
          <w:color w:val="000000"/>
          <w:spacing w:val="-1"/>
          <w:sz w:val="28"/>
          <w:szCs w:val="24"/>
        </w:rPr>
        <w:t xml:space="preserve"> </w:t>
      </w:r>
      <w:r w:rsidRPr="00484D83">
        <w:rPr>
          <w:rFonts w:ascii="Times New Roman" w:hAnsi="Times New Roman" w:cs="Times New Roman"/>
          <w:color w:val="000000"/>
          <w:spacing w:val="-1"/>
          <w:sz w:val="28"/>
          <w:szCs w:val="24"/>
        </w:rPr>
        <w:t xml:space="preserve">является важной особенностью </w:t>
      </w:r>
      <w:r w:rsidRPr="00484D83">
        <w:rPr>
          <w:rFonts w:ascii="Times New Roman" w:hAnsi="Times New Roman" w:cs="Times New Roman"/>
          <w:color w:val="000000"/>
          <w:spacing w:val="-3"/>
          <w:sz w:val="28"/>
          <w:szCs w:val="24"/>
        </w:rPr>
        <w:t>производств основного органического и нефтехимического синтеза. В настоящее время для управления производством применяют</w:t>
      </w:r>
      <w:r w:rsidRPr="00484D83">
        <w:rPr>
          <w:rFonts w:ascii="Times New Roman" w:hAnsi="Times New Roman" w:cs="Times New Roman"/>
          <w:color w:val="000000"/>
          <w:spacing w:val="-4"/>
          <w:sz w:val="28"/>
          <w:szCs w:val="24"/>
        </w:rPr>
        <w:t>ся компьютеры, что позволяет более точно соблюдать все техноло</w:t>
      </w:r>
      <w:r w:rsidRPr="00484D83">
        <w:rPr>
          <w:rFonts w:ascii="Times New Roman" w:hAnsi="Times New Roman" w:cs="Times New Roman"/>
          <w:color w:val="000000"/>
          <w:spacing w:val="-4"/>
          <w:sz w:val="28"/>
          <w:szCs w:val="24"/>
        </w:rPr>
        <w:softHyphen/>
      </w:r>
      <w:r w:rsidRPr="00484D83">
        <w:rPr>
          <w:rFonts w:ascii="Times New Roman" w:hAnsi="Times New Roman" w:cs="Times New Roman"/>
          <w:color w:val="000000"/>
          <w:spacing w:val="5"/>
          <w:sz w:val="28"/>
          <w:szCs w:val="24"/>
        </w:rPr>
        <w:t xml:space="preserve">гические параметры, а, следовательно, и повышать качество </w:t>
      </w:r>
      <w:r w:rsidRPr="00484D83">
        <w:rPr>
          <w:rFonts w:ascii="Times New Roman" w:hAnsi="Times New Roman" w:cs="Times New Roman"/>
          <w:color w:val="000000"/>
          <w:spacing w:val="-5"/>
          <w:sz w:val="28"/>
          <w:szCs w:val="24"/>
        </w:rPr>
        <w:t>выпускаемых продуктов и производительность труда.</w:t>
      </w:r>
    </w:p>
    <w:p w:rsidR="00680468" w:rsidRPr="00484D83" w:rsidRDefault="00680468" w:rsidP="00484D83">
      <w:pPr>
        <w:shd w:val="clear" w:color="auto" w:fill="FFFFFF"/>
        <w:spacing w:after="0" w:line="240" w:lineRule="auto"/>
        <w:ind w:firstLine="567"/>
        <w:jc w:val="both"/>
        <w:rPr>
          <w:rFonts w:ascii="Times New Roman" w:hAnsi="Times New Roman" w:cs="Times New Roman"/>
          <w:sz w:val="28"/>
          <w:szCs w:val="24"/>
        </w:rPr>
      </w:pPr>
      <w:r w:rsidRPr="00484D83">
        <w:rPr>
          <w:rFonts w:ascii="Times New Roman" w:hAnsi="Times New Roman" w:cs="Times New Roman"/>
          <w:b/>
          <w:bCs/>
          <w:i/>
          <w:color w:val="000000"/>
          <w:spacing w:val="-6"/>
          <w:sz w:val="28"/>
          <w:szCs w:val="24"/>
        </w:rPr>
        <w:t>Совмещенные процессы</w:t>
      </w:r>
      <w:r w:rsidRPr="00484D83">
        <w:rPr>
          <w:rFonts w:ascii="Times New Roman" w:hAnsi="Times New Roman" w:cs="Times New Roman"/>
          <w:b/>
          <w:bCs/>
          <w:color w:val="000000"/>
          <w:spacing w:val="-6"/>
          <w:sz w:val="28"/>
          <w:szCs w:val="24"/>
        </w:rPr>
        <w:t xml:space="preserve"> </w:t>
      </w:r>
      <w:r w:rsidRPr="00484D83">
        <w:rPr>
          <w:rFonts w:ascii="Times New Roman" w:hAnsi="Times New Roman" w:cs="Times New Roman"/>
          <w:color w:val="000000"/>
          <w:spacing w:val="-6"/>
          <w:sz w:val="28"/>
          <w:szCs w:val="24"/>
        </w:rPr>
        <w:t>получили значительное распростра</w:t>
      </w:r>
      <w:r w:rsidRPr="00484D83">
        <w:rPr>
          <w:rFonts w:ascii="Times New Roman" w:hAnsi="Times New Roman" w:cs="Times New Roman"/>
          <w:color w:val="000000"/>
          <w:spacing w:val="-6"/>
          <w:sz w:val="28"/>
          <w:szCs w:val="24"/>
        </w:rPr>
        <w:softHyphen/>
      </w:r>
      <w:r w:rsidRPr="00484D83">
        <w:rPr>
          <w:rFonts w:ascii="Times New Roman" w:hAnsi="Times New Roman" w:cs="Times New Roman"/>
          <w:color w:val="000000"/>
          <w:spacing w:val="-1"/>
          <w:sz w:val="28"/>
          <w:szCs w:val="24"/>
        </w:rPr>
        <w:t>нение в производствах основного органического и нефтехимиче</w:t>
      </w:r>
      <w:r w:rsidRPr="00484D83">
        <w:rPr>
          <w:rFonts w:ascii="Times New Roman" w:hAnsi="Times New Roman" w:cs="Times New Roman"/>
          <w:color w:val="000000"/>
          <w:sz w:val="28"/>
          <w:szCs w:val="24"/>
        </w:rPr>
        <w:t xml:space="preserve">ского синтеза. </w:t>
      </w:r>
      <w:r w:rsidRPr="00484D83">
        <w:rPr>
          <w:rFonts w:ascii="Times New Roman" w:hAnsi="Times New Roman" w:cs="Times New Roman"/>
          <w:color w:val="000000"/>
          <w:spacing w:val="-4"/>
          <w:sz w:val="28"/>
          <w:szCs w:val="24"/>
        </w:rPr>
        <w:t>В промышленности основного органического и нефтехимиче</w:t>
      </w:r>
      <w:r w:rsidRPr="00484D83">
        <w:rPr>
          <w:rFonts w:ascii="Times New Roman" w:hAnsi="Times New Roman" w:cs="Times New Roman"/>
          <w:color w:val="000000"/>
          <w:spacing w:val="1"/>
          <w:sz w:val="28"/>
          <w:szCs w:val="24"/>
        </w:rPr>
        <w:t>ского синтеза непрерывную технологию, как правило, разраба</w:t>
      </w:r>
      <w:r w:rsidRPr="00484D83">
        <w:rPr>
          <w:rFonts w:ascii="Times New Roman" w:hAnsi="Times New Roman" w:cs="Times New Roman"/>
          <w:color w:val="000000"/>
          <w:spacing w:val="-3"/>
          <w:sz w:val="28"/>
          <w:szCs w:val="24"/>
        </w:rPr>
        <w:t xml:space="preserve">тывают таким образом, чтобы каждый процесс и каждая операция </w:t>
      </w:r>
      <w:r w:rsidRPr="00484D83">
        <w:rPr>
          <w:rFonts w:ascii="Times New Roman" w:hAnsi="Times New Roman" w:cs="Times New Roman"/>
          <w:color w:val="000000"/>
          <w:spacing w:val="7"/>
          <w:sz w:val="28"/>
          <w:szCs w:val="24"/>
        </w:rPr>
        <w:t xml:space="preserve">(реакция, разделение, передача тепла и т.д.) осуществлялись </w:t>
      </w:r>
      <w:r w:rsidRPr="00484D83">
        <w:rPr>
          <w:rFonts w:ascii="Times New Roman" w:hAnsi="Times New Roman" w:cs="Times New Roman"/>
          <w:color w:val="000000"/>
          <w:spacing w:val="-3"/>
          <w:sz w:val="28"/>
          <w:szCs w:val="24"/>
        </w:rPr>
        <w:t>в отдельных аппаратах. Однако с целью создания более экономич</w:t>
      </w:r>
      <w:r w:rsidRPr="00484D83">
        <w:rPr>
          <w:rFonts w:ascii="Times New Roman" w:hAnsi="Times New Roman" w:cs="Times New Roman"/>
          <w:color w:val="000000"/>
          <w:spacing w:val="-7"/>
          <w:sz w:val="28"/>
          <w:szCs w:val="24"/>
        </w:rPr>
        <w:t xml:space="preserve">ной технологии, а также технологии безотходных производств очень </w:t>
      </w:r>
      <w:r w:rsidRPr="00484D83">
        <w:rPr>
          <w:rFonts w:ascii="Times New Roman" w:hAnsi="Times New Roman" w:cs="Times New Roman"/>
          <w:color w:val="000000"/>
          <w:spacing w:val="-2"/>
          <w:sz w:val="28"/>
          <w:szCs w:val="24"/>
        </w:rPr>
        <w:t>часто выгодно проводить несколько процессов в одном аппарате.</w:t>
      </w:r>
    </w:p>
    <w:p w:rsidR="00680468" w:rsidRPr="00484D83" w:rsidRDefault="00680468" w:rsidP="00484D83">
      <w:pPr>
        <w:shd w:val="clear" w:color="auto" w:fill="FFFFFF"/>
        <w:spacing w:after="0" w:line="240" w:lineRule="auto"/>
        <w:ind w:firstLine="567"/>
        <w:jc w:val="both"/>
        <w:rPr>
          <w:rFonts w:ascii="Times New Roman" w:hAnsi="Times New Roman" w:cs="Times New Roman"/>
          <w:sz w:val="28"/>
          <w:szCs w:val="24"/>
        </w:rPr>
      </w:pPr>
      <w:r w:rsidRPr="00484D83">
        <w:rPr>
          <w:rFonts w:ascii="Times New Roman" w:hAnsi="Times New Roman" w:cs="Times New Roman"/>
          <w:color w:val="000000"/>
          <w:sz w:val="28"/>
          <w:szCs w:val="24"/>
        </w:rPr>
        <w:t>Причем имеет место совмещение как нескольких реакционных процессов, так и реакционных процессов с массо</w:t>
      </w:r>
      <w:r w:rsidRPr="00484D83">
        <w:rPr>
          <w:rFonts w:ascii="Times New Roman" w:hAnsi="Times New Roman" w:cs="Times New Roman"/>
          <w:color w:val="000000"/>
          <w:spacing w:val="-1"/>
          <w:sz w:val="28"/>
          <w:szCs w:val="24"/>
        </w:rPr>
        <w:t xml:space="preserve">обменными. Примером первых могут </w:t>
      </w:r>
      <w:r w:rsidRPr="00484D83">
        <w:rPr>
          <w:rFonts w:ascii="Times New Roman" w:hAnsi="Times New Roman" w:cs="Times New Roman"/>
          <w:color w:val="000000"/>
          <w:spacing w:val="-1"/>
          <w:sz w:val="28"/>
          <w:szCs w:val="24"/>
        </w:rPr>
        <w:lastRenderedPageBreak/>
        <w:t>служить сложные химиче</w:t>
      </w:r>
      <w:r w:rsidRPr="00484D83">
        <w:rPr>
          <w:rFonts w:ascii="Times New Roman" w:hAnsi="Times New Roman" w:cs="Times New Roman"/>
          <w:color w:val="000000"/>
          <w:spacing w:val="-1"/>
          <w:sz w:val="28"/>
          <w:szCs w:val="24"/>
        </w:rPr>
        <w:softHyphen/>
      </w:r>
      <w:r w:rsidRPr="00484D83">
        <w:rPr>
          <w:rFonts w:ascii="Times New Roman" w:hAnsi="Times New Roman" w:cs="Times New Roman"/>
          <w:color w:val="000000"/>
          <w:spacing w:val="-4"/>
          <w:sz w:val="28"/>
          <w:szCs w:val="24"/>
        </w:rPr>
        <w:t xml:space="preserve">ские процессы, в которых одна реакция является экзотермической, </w:t>
      </w:r>
      <w:r w:rsidRPr="00484D83">
        <w:rPr>
          <w:rFonts w:ascii="Times New Roman" w:hAnsi="Times New Roman" w:cs="Times New Roman"/>
          <w:color w:val="000000"/>
          <w:spacing w:val="-5"/>
          <w:sz w:val="28"/>
          <w:szCs w:val="24"/>
        </w:rPr>
        <w:t>а другая — эндотермической. В частности, к таким процессам мож</w:t>
      </w:r>
      <w:r w:rsidRPr="00484D83">
        <w:rPr>
          <w:rFonts w:ascii="Times New Roman" w:hAnsi="Times New Roman" w:cs="Times New Roman"/>
          <w:color w:val="000000"/>
          <w:spacing w:val="-2"/>
          <w:sz w:val="28"/>
          <w:szCs w:val="24"/>
        </w:rPr>
        <w:t>но отнести получение формальдегида.</w:t>
      </w:r>
    </w:p>
    <w:p w:rsidR="00680468" w:rsidRPr="00484D83" w:rsidRDefault="00680468" w:rsidP="00484D83">
      <w:pPr>
        <w:shd w:val="clear" w:color="auto" w:fill="FFFFFF"/>
        <w:spacing w:after="0" w:line="240" w:lineRule="auto"/>
        <w:ind w:firstLine="567"/>
        <w:jc w:val="both"/>
        <w:rPr>
          <w:rFonts w:ascii="Times New Roman" w:hAnsi="Times New Roman" w:cs="Times New Roman"/>
          <w:sz w:val="28"/>
          <w:szCs w:val="24"/>
        </w:rPr>
      </w:pPr>
      <w:r w:rsidRPr="00484D83">
        <w:rPr>
          <w:rFonts w:ascii="Times New Roman" w:hAnsi="Times New Roman" w:cs="Times New Roman"/>
          <w:color w:val="000000"/>
          <w:spacing w:val="-3"/>
          <w:sz w:val="28"/>
          <w:szCs w:val="24"/>
        </w:rPr>
        <w:t>Совмещенные реакционно-массообменные процессы широко ис</w:t>
      </w:r>
      <w:r w:rsidRPr="00484D83">
        <w:rPr>
          <w:rFonts w:ascii="Times New Roman" w:hAnsi="Times New Roman" w:cs="Times New Roman"/>
          <w:color w:val="000000"/>
          <w:spacing w:val="-4"/>
          <w:sz w:val="28"/>
          <w:szCs w:val="24"/>
        </w:rPr>
        <w:t>пользуются в производствах основного органического и нефтехи</w:t>
      </w:r>
      <w:r w:rsidRPr="00484D83">
        <w:rPr>
          <w:rFonts w:ascii="Times New Roman" w:hAnsi="Times New Roman" w:cs="Times New Roman"/>
          <w:color w:val="000000"/>
          <w:spacing w:val="-3"/>
          <w:sz w:val="28"/>
          <w:szCs w:val="24"/>
        </w:rPr>
        <w:t>мического синтеза. К их числу можно отнести реакционно-ректи</w:t>
      </w:r>
      <w:r w:rsidRPr="00484D83">
        <w:rPr>
          <w:rFonts w:ascii="Times New Roman" w:hAnsi="Times New Roman" w:cs="Times New Roman"/>
          <w:color w:val="000000"/>
          <w:spacing w:val="5"/>
          <w:sz w:val="28"/>
          <w:szCs w:val="24"/>
        </w:rPr>
        <w:t xml:space="preserve">фикационные процессы (когда в одном аппарате протекают </w:t>
      </w:r>
      <w:r w:rsidRPr="00484D83">
        <w:rPr>
          <w:rFonts w:ascii="Times New Roman" w:hAnsi="Times New Roman" w:cs="Times New Roman"/>
          <w:color w:val="000000"/>
          <w:spacing w:val="-2"/>
          <w:sz w:val="28"/>
          <w:szCs w:val="24"/>
        </w:rPr>
        <w:t xml:space="preserve">реакции и ректификация); реакционно-экстракционные процессы </w:t>
      </w:r>
      <w:r w:rsidRPr="00484D83">
        <w:rPr>
          <w:rFonts w:ascii="Times New Roman" w:hAnsi="Times New Roman" w:cs="Times New Roman"/>
          <w:color w:val="000000"/>
          <w:spacing w:val="-6"/>
          <w:sz w:val="28"/>
          <w:szCs w:val="24"/>
        </w:rPr>
        <w:t xml:space="preserve">(когда в одном аппарате протекают реакции и процесс экстракции), </w:t>
      </w:r>
      <w:r w:rsidRPr="00484D83">
        <w:rPr>
          <w:rFonts w:ascii="Times New Roman" w:hAnsi="Times New Roman" w:cs="Times New Roman"/>
          <w:color w:val="000000"/>
          <w:spacing w:val="-2"/>
          <w:sz w:val="28"/>
          <w:szCs w:val="24"/>
        </w:rPr>
        <w:t>процессы, в которых совмещается несколько реакций и разделе</w:t>
      </w:r>
      <w:r w:rsidRPr="00484D83">
        <w:rPr>
          <w:rFonts w:ascii="Times New Roman" w:hAnsi="Times New Roman" w:cs="Times New Roman"/>
          <w:color w:val="000000"/>
          <w:spacing w:val="-2"/>
          <w:sz w:val="28"/>
          <w:szCs w:val="24"/>
        </w:rPr>
        <w:softHyphen/>
      </w:r>
      <w:r w:rsidRPr="00484D83">
        <w:rPr>
          <w:rFonts w:ascii="Times New Roman" w:hAnsi="Times New Roman" w:cs="Times New Roman"/>
          <w:color w:val="000000"/>
          <w:spacing w:val="-4"/>
          <w:sz w:val="28"/>
          <w:szCs w:val="24"/>
        </w:rPr>
        <w:t>ние через мембраны (при этом мембраны устанавливаются в реак</w:t>
      </w:r>
      <w:r w:rsidRPr="00484D83">
        <w:rPr>
          <w:rFonts w:ascii="Times New Roman" w:hAnsi="Times New Roman" w:cs="Times New Roman"/>
          <w:color w:val="000000"/>
          <w:spacing w:val="-4"/>
          <w:sz w:val="28"/>
          <w:szCs w:val="24"/>
        </w:rPr>
        <w:softHyphen/>
      </w:r>
      <w:r w:rsidRPr="00484D83">
        <w:rPr>
          <w:rFonts w:ascii="Times New Roman" w:hAnsi="Times New Roman" w:cs="Times New Roman"/>
          <w:color w:val="000000"/>
          <w:spacing w:val="-5"/>
          <w:sz w:val="28"/>
          <w:szCs w:val="24"/>
        </w:rPr>
        <w:t>торе) и др.</w:t>
      </w:r>
    </w:p>
    <w:p w:rsidR="00680468" w:rsidRDefault="00680468" w:rsidP="00650D21">
      <w:pPr>
        <w:shd w:val="clear" w:color="auto" w:fill="FFFFFF"/>
        <w:spacing w:after="0" w:line="240" w:lineRule="auto"/>
        <w:ind w:firstLine="567"/>
        <w:jc w:val="both"/>
        <w:rPr>
          <w:rFonts w:ascii="Times New Roman" w:hAnsi="Times New Roman" w:cs="Times New Roman"/>
          <w:color w:val="000000"/>
          <w:spacing w:val="-5"/>
          <w:sz w:val="28"/>
          <w:szCs w:val="24"/>
        </w:rPr>
      </w:pPr>
      <w:r w:rsidRPr="00650D21">
        <w:rPr>
          <w:rFonts w:ascii="Times New Roman" w:hAnsi="Times New Roman" w:cs="Times New Roman"/>
          <w:color w:val="000000"/>
          <w:spacing w:val="-8"/>
          <w:sz w:val="28"/>
          <w:szCs w:val="24"/>
        </w:rPr>
        <w:t xml:space="preserve">Рассмотрим более детально вторую стадию процесса </w:t>
      </w:r>
      <w:r w:rsidR="00650D21">
        <w:rPr>
          <w:rFonts w:ascii="Times New Roman" w:hAnsi="Times New Roman" w:cs="Times New Roman"/>
          <w:color w:val="000000"/>
          <w:spacing w:val="-8"/>
          <w:sz w:val="28"/>
          <w:szCs w:val="24"/>
        </w:rPr>
        <w:t>-</w:t>
      </w:r>
      <w:r w:rsidRPr="00650D21">
        <w:rPr>
          <w:rFonts w:ascii="Times New Roman" w:hAnsi="Times New Roman" w:cs="Times New Roman"/>
          <w:color w:val="000000"/>
          <w:spacing w:val="-8"/>
          <w:sz w:val="28"/>
          <w:szCs w:val="24"/>
        </w:rPr>
        <w:t xml:space="preserve"> дегид</w:t>
      </w:r>
      <w:r w:rsidRPr="00650D21">
        <w:rPr>
          <w:rFonts w:ascii="Times New Roman" w:hAnsi="Times New Roman" w:cs="Times New Roman"/>
          <w:color w:val="000000"/>
          <w:spacing w:val="-8"/>
          <w:sz w:val="28"/>
          <w:szCs w:val="24"/>
        </w:rPr>
        <w:softHyphen/>
      </w:r>
      <w:r w:rsidRPr="00650D21">
        <w:rPr>
          <w:rFonts w:ascii="Times New Roman" w:hAnsi="Times New Roman" w:cs="Times New Roman"/>
          <w:color w:val="000000"/>
          <w:spacing w:val="-6"/>
          <w:sz w:val="28"/>
          <w:szCs w:val="24"/>
        </w:rPr>
        <w:t>ратацию триметилкарбинола. Эту реакцию проводят при атмосфер</w:t>
      </w:r>
      <w:r w:rsidRPr="00650D21">
        <w:rPr>
          <w:rFonts w:ascii="Times New Roman" w:hAnsi="Times New Roman" w:cs="Times New Roman"/>
          <w:color w:val="000000"/>
          <w:spacing w:val="-6"/>
          <w:sz w:val="28"/>
          <w:szCs w:val="24"/>
        </w:rPr>
        <w:softHyphen/>
      </w:r>
      <w:r w:rsidRPr="00650D21">
        <w:rPr>
          <w:rFonts w:ascii="Times New Roman" w:hAnsi="Times New Roman" w:cs="Times New Roman"/>
          <w:color w:val="000000"/>
          <w:spacing w:val="-3"/>
          <w:sz w:val="28"/>
          <w:szCs w:val="24"/>
        </w:rPr>
        <w:t xml:space="preserve">ном давлении в условиях кипения реакционной смеси в аппарате </w:t>
      </w:r>
      <w:r w:rsidRPr="00650D21">
        <w:rPr>
          <w:rFonts w:ascii="Times New Roman" w:hAnsi="Times New Roman" w:cs="Times New Roman"/>
          <w:color w:val="000000"/>
          <w:spacing w:val="-4"/>
          <w:sz w:val="28"/>
          <w:szCs w:val="24"/>
        </w:rPr>
        <w:t xml:space="preserve">колонного типа, верхняя часть которого заполнена катализатором </w:t>
      </w:r>
      <w:r w:rsidR="00D273B7" w:rsidRPr="00650D21">
        <w:rPr>
          <w:rFonts w:ascii="Times New Roman" w:hAnsi="Times New Roman" w:cs="Times New Roman"/>
          <w:color w:val="000000"/>
          <w:spacing w:val="-5"/>
          <w:sz w:val="28"/>
          <w:szCs w:val="24"/>
        </w:rPr>
        <w:t>КУ</w:t>
      </w:r>
      <w:r w:rsidR="00650D21">
        <w:rPr>
          <w:rFonts w:ascii="Times New Roman" w:hAnsi="Times New Roman" w:cs="Times New Roman"/>
          <w:color w:val="000000"/>
          <w:spacing w:val="-5"/>
          <w:sz w:val="28"/>
          <w:szCs w:val="24"/>
        </w:rPr>
        <w:t>-</w:t>
      </w:r>
      <w:r w:rsidR="00D273B7" w:rsidRPr="00650D21">
        <w:rPr>
          <w:rFonts w:ascii="Times New Roman" w:hAnsi="Times New Roman" w:cs="Times New Roman"/>
          <w:color w:val="000000"/>
          <w:spacing w:val="-5"/>
          <w:sz w:val="28"/>
          <w:szCs w:val="24"/>
        </w:rPr>
        <w:t xml:space="preserve">2ФПП (рис. </w:t>
      </w:r>
      <w:r w:rsidRPr="00650D21">
        <w:rPr>
          <w:rFonts w:ascii="Times New Roman" w:hAnsi="Times New Roman" w:cs="Times New Roman"/>
          <w:color w:val="000000"/>
          <w:spacing w:val="-5"/>
          <w:sz w:val="28"/>
          <w:szCs w:val="24"/>
        </w:rPr>
        <w:t xml:space="preserve">1). </w:t>
      </w:r>
    </w:p>
    <w:p w:rsidR="00265658" w:rsidRPr="00650D21" w:rsidRDefault="00265658" w:rsidP="00650D21">
      <w:pPr>
        <w:shd w:val="clear" w:color="auto" w:fill="FFFFFF"/>
        <w:spacing w:after="0" w:line="240" w:lineRule="auto"/>
        <w:ind w:firstLine="567"/>
        <w:jc w:val="both"/>
        <w:rPr>
          <w:rFonts w:ascii="Times New Roman" w:hAnsi="Times New Roman" w:cs="Times New Roman"/>
          <w:sz w:val="28"/>
          <w:szCs w:val="24"/>
        </w:rPr>
      </w:pPr>
    </w:p>
    <w:p w:rsidR="00650D21" w:rsidRDefault="00650D21" w:rsidP="00D85A1E">
      <w:pPr>
        <w:shd w:val="clear" w:color="auto" w:fill="FFFFFF"/>
        <w:spacing w:after="0" w:line="360" w:lineRule="auto"/>
        <w:ind w:firstLine="709"/>
        <w:jc w:val="center"/>
        <w:rPr>
          <w:rFonts w:ascii="Times New Roman" w:hAnsi="Times New Roman" w:cs="Times New Roman"/>
          <w:color w:val="000000"/>
          <w:sz w:val="24"/>
          <w:szCs w:val="24"/>
        </w:rPr>
      </w:pPr>
      <w:r w:rsidRPr="00680468">
        <w:rPr>
          <w:rFonts w:ascii="Times New Roman" w:hAnsi="Times New Roman" w:cs="Times New Roman"/>
          <w:noProof/>
          <w:sz w:val="24"/>
          <w:szCs w:val="24"/>
        </w:rPr>
        <w:drawing>
          <wp:inline distT="0" distB="0" distL="0" distR="0">
            <wp:extent cx="2305050" cy="2400300"/>
            <wp:effectExtent l="19050" t="0" r="0" b="0"/>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cstate="print"/>
                    <a:srcRect/>
                    <a:stretch>
                      <a:fillRect/>
                    </a:stretch>
                  </pic:blipFill>
                  <pic:spPr bwMode="auto">
                    <a:xfrm>
                      <a:off x="0" y="0"/>
                      <a:ext cx="2305050" cy="2400300"/>
                    </a:xfrm>
                    <a:prstGeom prst="rect">
                      <a:avLst/>
                    </a:prstGeom>
                    <a:noFill/>
                    <a:ln w="9525">
                      <a:noFill/>
                      <a:miter lim="800000"/>
                      <a:headEnd/>
                      <a:tailEnd/>
                    </a:ln>
                  </pic:spPr>
                </pic:pic>
              </a:graphicData>
            </a:graphic>
          </wp:inline>
        </w:drawing>
      </w:r>
    </w:p>
    <w:p w:rsidR="00D85A1E" w:rsidRDefault="00D273B7" w:rsidP="00D85A1E">
      <w:pPr>
        <w:shd w:val="clear" w:color="auto" w:fill="FFFFFF"/>
        <w:spacing w:after="0" w:line="240" w:lineRule="auto"/>
        <w:jc w:val="center"/>
        <w:rPr>
          <w:rFonts w:ascii="Times New Roman" w:hAnsi="Times New Roman" w:cs="Times New Roman"/>
          <w:color w:val="000000"/>
          <w:spacing w:val="2"/>
          <w:sz w:val="28"/>
          <w:szCs w:val="24"/>
        </w:rPr>
      </w:pPr>
      <w:r w:rsidRPr="0038644F">
        <w:rPr>
          <w:rFonts w:ascii="Times New Roman" w:hAnsi="Times New Roman" w:cs="Times New Roman"/>
          <w:b/>
          <w:color w:val="000000"/>
          <w:sz w:val="28"/>
          <w:szCs w:val="24"/>
        </w:rPr>
        <w:t xml:space="preserve">Рис. </w:t>
      </w:r>
      <w:r w:rsidR="00680468" w:rsidRPr="0038644F">
        <w:rPr>
          <w:rFonts w:ascii="Times New Roman" w:hAnsi="Times New Roman" w:cs="Times New Roman"/>
          <w:b/>
          <w:color w:val="000000"/>
          <w:sz w:val="28"/>
          <w:szCs w:val="24"/>
        </w:rPr>
        <w:t>1</w:t>
      </w:r>
      <w:r w:rsidR="0038644F" w:rsidRPr="0038644F">
        <w:rPr>
          <w:rFonts w:ascii="Times New Roman" w:hAnsi="Times New Roman" w:cs="Times New Roman"/>
          <w:b/>
          <w:color w:val="000000"/>
          <w:sz w:val="28"/>
          <w:szCs w:val="24"/>
        </w:rPr>
        <w:t>.</w:t>
      </w:r>
      <w:r w:rsidR="00680468" w:rsidRPr="00650D21">
        <w:rPr>
          <w:rFonts w:ascii="Times New Roman" w:hAnsi="Times New Roman" w:cs="Times New Roman"/>
          <w:color w:val="000000"/>
          <w:sz w:val="28"/>
          <w:szCs w:val="24"/>
        </w:rPr>
        <w:t xml:space="preserve"> Технологическая </w:t>
      </w:r>
      <w:r w:rsidR="00680468" w:rsidRPr="00650D21">
        <w:rPr>
          <w:rFonts w:ascii="Times New Roman" w:hAnsi="Times New Roman" w:cs="Times New Roman"/>
          <w:color w:val="000000"/>
          <w:spacing w:val="2"/>
          <w:sz w:val="28"/>
          <w:szCs w:val="24"/>
        </w:rPr>
        <w:t>схема дегидратации триметилкарбинола (ТМК):</w:t>
      </w:r>
    </w:p>
    <w:p w:rsidR="00680468" w:rsidRPr="00265658" w:rsidRDefault="00265658" w:rsidP="00265658">
      <w:pPr>
        <w:shd w:val="clear" w:color="auto" w:fill="FFFFFF"/>
        <w:spacing w:after="0" w:line="240" w:lineRule="auto"/>
        <w:jc w:val="center"/>
        <w:rPr>
          <w:rFonts w:ascii="Times New Roman" w:hAnsi="Times New Roman" w:cs="Times New Roman"/>
          <w:color w:val="000000"/>
          <w:spacing w:val="-4"/>
          <w:sz w:val="28"/>
          <w:szCs w:val="24"/>
        </w:rPr>
      </w:pPr>
      <w:r w:rsidRPr="00265658">
        <w:rPr>
          <w:rFonts w:ascii="Times New Roman" w:hAnsi="Times New Roman" w:cs="Times New Roman"/>
          <w:i/>
          <w:iCs/>
          <w:color w:val="000000"/>
          <w:spacing w:val="-4"/>
          <w:sz w:val="28"/>
          <w:szCs w:val="24"/>
        </w:rPr>
        <w:t xml:space="preserve"> </w:t>
      </w:r>
      <w:r w:rsidRPr="00265658">
        <w:rPr>
          <w:rFonts w:ascii="Times New Roman" w:hAnsi="Times New Roman" w:cs="Times New Roman"/>
          <w:color w:val="000000"/>
          <w:spacing w:val="-4"/>
          <w:sz w:val="28"/>
          <w:szCs w:val="24"/>
        </w:rPr>
        <w:t>1</w:t>
      </w:r>
      <w:r>
        <w:rPr>
          <w:rFonts w:ascii="Times New Roman" w:hAnsi="Times New Roman" w:cs="Times New Roman"/>
          <w:color w:val="000000"/>
          <w:spacing w:val="-4"/>
          <w:sz w:val="28"/>
          <w:szCs w:val="24"/>
        </w:rPr>
        <w:t xml:space="preserve">- </w:t>
      </w:r>
      <w:r w:rsidR="00680468" w:rsidRPr="00265658">
        <w:rPr>
          <w:rFonts w:ascii="Times New Roman" w:hAnsi="Times New Roman" w:cs="Times New Roman"/>
          <w:color w:val="000000"/>
          <w:spacing w:val="-4"/>
          <w:sz w:val="28"/>
          <w:szCs w:val="24"/>
        </w:rPr>
        <w:t xml:space="preserve">колонна; 2 - кипятильник; 3 - конденсатор; 4 </w:t>
      </w:r>
      <w:r w:rsidR="00D85A1E" w:rsidRPr="00265658">
        <w:rPr>
          <w:rFonts w:ascii="Times New Roman" w:hAnsi="Times New Roman" w:cs="Times New Roman"/>
          <w:color w:val="000000"/>
          <w:spacing w:val="-4"/>
          <w:sz w:val="28"/>
          <w:szCs w:val="24"/>
        </w:rPr>
        <w:t>–</w:t>
      </w:r>
      <w:r w:rsidR="00680468" w:rsidRPr="00265658">
        <w:rPr>
          <w:rFonts w:ascii="Times New Roman" w:hAnsi="Times New Roman" w:cs="Times New Roman"/>
          <w:color w:val="000000"/>
          <w:spacing w:val="-4"/>
          <w:sz w:val="28"/>
          <w:szCs w:val="24"/>
        </w:rPr>
        <w:t xml:space="preserve"> сепаратор</w:t>
      </w:r>
    </w:p>
    <w:p w:rsidR="00265658" w:rsidRPr="00265658" w:rsidRDefault="00265658" w:rsidP="00650D21">
      <w:pPr>
        <w:shd w:val="clear" w:color="auto" w:fill="FFFFFF"/>
        <w:spacing w:after="0" w:line="240" w:lineRule="auto"/>
        <w:ind w:firstLine="567"/>
        <w:jc w:val="both"/>
        <w:rPr>
          <w:rFonts w:ascii="Times New Roman" w:hAnsi="Times New Roman" w:cs="Times New Roman"/>
          <w:color w:val="000000"/>
          <w:spacing w:val="-1"/>
          <w:sz w:val="16"/>
          <w:szCs w:val="16"/>
        </w:rPr>
      </w:pPr>
    </w:p>
    <w:p w:rsidR="00680468" w:rsidRPr="00650D21" w:rsidRDefault="00680468" w:rsidP="00650D21">
      <w:pPr>
        <w:shd w:val="clear" w:color="auto" w:fill="FFFFFF"/>
        <w:spacing w:after="0" w:line="240" w:lineRule="auto"/>
        <w:ind w:firstLine="567"/>
        <w:jc w:val="both"/>
        <w:rPr>
          <w:rFonts w:ascii="Times New Roman" w:hAnsi="Times New Roman" w:cs="Times New Roman"/>
          <w:color w:val="000000"/>
          <w:spacing w:val="-1"/>
          <w:sz w:val="28"/>
          <w:szCs w:val="24"/>
        </w:rPr>
      </w:pPr>
      <w:r w:rsidRPr="00650D21">
        <w:rPr>
          <w:rFonts w:ascii="Times New Roman" w:hAnsi="Times New Roman" w:cs="Times New Roman"/>
          <w:color w:val="000000"/>
          <w:spacing w:val="-1"/>
          <w:sz w:val="28"/>
          <w:szCs w:val="24"/>
        </w:rPr>
        <w:t>На дегидратацию в нижнюю часть катализаторного слоя под</w:t>
      </w:r>
      <w:r w:rsidRPr="00650D21">
        <w:rPr>
          <w:rFonts w:ascii="Times New Roman" w:hAnsi="Times New Roman" w:cs="Times New Roman"/>
          <w:color w:val="000000"/>
          <w:spacing w:val="-4"/>
          <w:sz w:val="28"/>
          <w:szCs w:val="24"/>
        </w:rPr>
        <w:t>ается смесь ТМК и воды азеотропного состава. Изобутилен вме</w:t>
      </w:r>
      <w:r w:rsidRPr="00650D21">
        <w:rPr>
          <w:rFonts w:ascii="Times New Roman" w:hAnsi="Times New Roman" w:cs="Times New Roman"/>
          <w:color w:val="000000"/>
          <w:spacing w:val="-4"/>
          <w:sz w:val="28"/>
          <w:szCs w:val="24"/>
        </w:rPr>
        <w:softHyphen/>
      </w:r>
      <w:r w:rsidRPr="00650D21">
        <w:rPr>
          <w:rFonts w:ascii="Times New Roman" w:hAnsi="Times New Roman" w:cs="Times New Roman"/>
          <w:color w:val="000000"/>
          <w:spacing w:val="2"/>
          <w:sz w:val="28"/>
          <w:szCs w:val="24"/>
        </w:rPr>
        <w:t>сте с небольшим количеством ТМК и воды поступает в кон</w:t>
      </w:r>
      <w:r w:rsidRPr="00650D21">
        <w:rPr>
          <w:rFonts w:ascii="Times New Roman" w:hAnsi="Times New Roman" w:cs="Times New Roman"/>
          <w:color w:val="000000"/>
          <w:spacing w:val="-4"/>
          <w:sz w:val="28"/>
          <w:szCs w:val="24"/>
        </w:rPr>
        <w:t xml:space="preserve">денсатор </w:t>
      </w:r>
      <w:r w:rsidRPr="00650D21">
        <w:rPr>
          <w:rFonts w:ascii="Times New Roman" w:hAnsi="Times New Roman" w:cs="Times New Roman"/>
          <w:i/>
          <w:iCs/>
          <w:color w:val="000000"/>
          <w:spacing w:val="-4"/>
          <w:sz w:val="28"/>
          <w:szCs w:val="24"/>
        </w:rPr>
        <w:t xml:space="preserve">3, </w:t>
      </w:r>
      <w:r w:rsidRPr="00650D21">
        <w:rPr>
          <w:rFonts w:ascii="Times New Roman" w:hAnsi="Times New Roman" w:cs="Times New Roman"/>
          <w:color w:val="000000"/>
          <w:spacing w:val="-4"/>
          <w:sz w:val="28"/>
          <w:szCs w:val="24"/>
        </w:rPr>
        <w:t xml:space="preserve">где конденсируются ТМК и вода. В сепараторе </w:t>
      </w:r>
      <w:r w:rsidRPr="00650D21">
        <w:rPr>
          <w:rFonts w:ascii="Times New Roman" w:hAnsi="Times New Roman" w:cs="Times New Roman"/>
          <w:i/>
          <w:iCs/>
          <w:color w:val="000000"/>
          <w:spacing w:val="-4"/>
          <w:sz w:val="28"/>
          <w:szCs w:val="24"/>
        </w:rPr>
        <w:t xml:space="preserve">4 </w:t>
      </w:r>
      <w:r w:rsidRPr="00650D21">
        <w:rPr>
          <w:rFonts w:ascii="Times New Roman" w:hAnsi="Times New Roman" w:cs="Times New Roman"/>
          <w:color w:val="000000"/>
          <w:spacing w:val="-4"/>
          <w:sz w:val="28"/>
          <w:szCs w:val="24"/>
        </w:rPr>
        <w:t xml:space="preserve">ТМК </w:t>
      </w:r>
      <w:r w:rsidRPr="00650D21">
        <w:rPr>
          <w:rFonts w:ascii="Times New Roman" w:hAnsi="Times New Roman" w:cs="Times New Roman"/>
          <w:color w:val="000000"/>
          <w:sz w:val="28"/>
          <w:szCs w:val="24"/>
        </w:rPr>
        <w:t xml:space="preserve">и вода отделяются от изобутилена и возвращаются в колонну </w:t>
      </w:r>
      <w:r w:rsidRPr="00650D21">
        <w:rPr>
          <w:rFonts w:ascii="Times New Roman" w:hAnsi="Times New Roman" w:cs="Times New Roman"/>
          <w:i/>
          <w:color w:val="000000"/>
          <w:sz w:val="28"/>
          <w:szCs w:val="24"/>
        </w:rPr>
        <w:t>1</w:t>
      </w:r>
      <w:r w:rsidRPr="00650D21">
        <w:rPr>
          <w:rFonts w:ascii="Times New Roman" w:hAnsi="Times New Roman" w:cs="Times New Roman"/>
          <w:color w:val="000000"/>
          <w:sz w:val="28"/>
          <w:szCs w:val="24"/>
        </w:rPr>
        <w:t xml:space="preserve">. </w:t>
      </w:r>
      <w:r w:rsidRPr="00650D21">
        <w:rPr>
          <w:rFonts w:ascii="Times New Roman" w:hAnsi="Times New Roman" w:cs="Times New Roman"/>
          <w:color w:val="000000"/>
          <w:spacing w:val="-3"/>
          <w:sz w:val="28"/>
          <w:szCs w:val="24"/>
        </w:rPr>
        <w:t xml:space="preserve">Из куба колонны </w:t>
      </w:r>
      <w:r w:rsidRPr="00650D21">
        <w:rPr>
          <w:rFonts w:ascii="Times New Roman" w:hAnsi="Times New Roman" w:cs="Times New Roman"/>
          <w:i/>
          <w:iCs/>
          <w:color w:val="000000"/>
          <w:spacing w:val="-3"/>
          <w:sz w:val="28"/>
          <w:szCs w:val="24"/>
        </w:rPr>
        <w:t xml:space="preserve">1 </w:t>
      </w:r>
      <w:r w:rsidRPr="00650D21">
        <w:rPr>
          <w:rFonts w:ascii="Times New Roman" w:hAnsi="Times New Roman" w:cs="Times New Roman"/>
          <w:color w:val="000000"/>
          <w:spacing w:val="-3"/>
          <w:sz w:val="28"/>
          <w:szCs w:val="24"/>
        </w:rPr>
        <w:t>отводится вода, содержащая полимерные при</w:t>
      </w:r>
      <w:r w:rsidRPr="00650D21">
        <w:rPr>
          <w:rFonts w:ascii="Times New Roman" w:hAnsi="Times New Roman" w:cs="Times New Roman"/>
          <w:color w:val="000000"/>
          <w:spacing w:val="-3"/>
          <w:sz w:val="28"/>
          <w:szCs w:val="24"/>
        </w:rPr>
        <w:softHyphen/>
      </w:r>
      <w:r w:rsidRPr="00650D21">
        <w:rPr>
          <w:rFonts w:ascii="Times New Roman" w:hAnsi="Times New Roman" w:cs="Times New Roman"/>
          <w:color w:val="000000"/>
          <w:spacing w:val="7"/>
          <w:sz w:val="28"/>
          <w:szCs w:val="24"/>
        </w:rPr>
        <w:t>меси. Нижняя часть колонны предназначена для исчерпания и</w:t>
      </w:r>
      <w:r w:rsidRPr="00650D21">
        <w:rPr>
          <w:rFonts w:ascii="Times New Roman" w:hAnsi="Times New Roman" w:cs="Times New Roman"/>
          <w:i/>
          <w:iCs/>
          <w:color w:val="000000"/>
          <w:sz w:val="28"/>
          <w:szCs w:val="24"/>
        </w:rPr>
        <w:t xml:space="preserve"> </w:t>
      </w:r>
      <w:r w:rsidRPr="00650D21">
        <w:rPr>
          <w:rFonts w:ascii="Times New Roman" w:hAnsi="Times New Roman" w:cs="Times New Roman"/>
          <w:color w:val="000000"/>
          <w:sz w:val="28"/>
          <w:szCs w:val="24"/>
        </w:rPr>
        <w:t>концентрирования ТМК. Следовательно, в этой колонне про</w:t>
      </w:r>
      <w:r w:rsidRPr="00650D21">
        <w:rPr>
          <w:rFonts w:ascii="Times New Roman" w:hAnsi="Times New Roman" w:cs="Times New Roman"/>
          <w:color w:val="000000"/>
          <w:spacing w:val="-1"/>
          <w:sz w:val="28"/>
          <w:szCs w:val="24"/>
        </w:rPr>
        <w:t xml:space="preserve">текает и ректификация. </w:t>
      </w:r>
    </w:p>
    <w:p w:rsidR="00680468" w:rsidRPr="00650D21" w:rsidRDefault="00680468" w:rsidP="00650D21">
      <w:pPr>
        <w:shd w:val="clear" w:color="auto" w:fill="FFFFFF"/>
        <w:spacing w:after="0" w:line="240" w:lineRule="auto"/>
        <w:ind w:firstLine="567"/>
        <w:jc w:val="both"/>
        <w:rPr>
          <w:rFonts w:ascii="Times New Roman" w:hAnsi="Times New Roman" w:cs="Times New Roman"/>
          <w:sz w:val="28"/>
          <w:szCs w:val="24"/>
        </w:rPr>
      </w:pPr>
      <w:r w:rsidRPr="00650D21">
        <w:rPr>
          <w:rFonts w:ascii="Times New Roman" w:hAnsi="Times New Roman" w:cs="Times New Roman"/>
          <w:color w:val="000000"/>
          <w:spacing w:val="-2"/>
          <w:sz w:val="28"/>
          <w:szCs w:val="24"/>
        </w:rPr>
        <w:t>Подвод тепла через кипятильник необходим как для отгонки ТМК в виде азеотропа с водой, так и для протекания эндотерми</w:t>
      </w:r>
      <w:r w:rsidRPr="00650D21">
        <w:rPr>
          <w:rFonts w:ascii="Times New Roman" w:hAnsi="Times New Roman" w:cs="Times New Roman"/>
          <w:color w:val="000000"/>
          <w:spacing w:val="-5"/>
          <w:sz w:val="28"/>
          <w:szCs w:val="24"/>
        </w:rPr>
        <w:t>ческой реакции дегидратации.</w:t>
      </w:r>
    </w:p>
    <w:p w:rsidR="00680468" w:rsidRPr="00680468" w:rsidRDefault="00680468" w:rsidP="00680468">
      <w:pPr>
        <w:shd w:val="clear" w:color="auto" w:fill="FFFFFF"/>
        <w:spacing w:after="0" w:line="360" w:lineRule="auto"/>
        <w:ind w:firstLine="709"/>
        <w:jc w:val="both"/>
        <w:rPr>
          <w:rFonts w:ascii="Times New Roman" w:hAnsi="Times New Roman" w:cs="Times New Roman"/>
          <w:b/>
          <w:bCs/>
          <w:color w:val="000000"/>
          <w:sz w:val="24"/>
          <w:szCs w:val="24"/>
        </w:rPr>
      </w:pPr>
    </w:p>
    <w:p w:rsidR="00650D21" w:rsidRDefault="00650D21" w:rsidP="00680468">
      <w:pPr>
        <w:shd w:val="clear" w:color="auto" w:fill="FFFFFF"/>
        <w:spacing w:after="0" w:line="360" w:lineRule="auto"/>
        <w:ind w:firstLine="709"/>
        <w:jc w:val="center"/>
        <w:rPr>
          <w:rFonts w:ascii="Times New Roman" w:hAnsi="Times New Roman" w:cs="Times New Roman"/>
          <w:b/>
          <w:bCs/>
          <w:iCs/>
          <w:color w:val="000000"/>
          <w:spacing w:val="-20"/>
          <w:sz w:val="24"/>
          <w:szCs w:val="24"/>
        </w:rPr>
      </w:pPr>
    </w:p>
    <w:p w:rsidR="00650D21" w:rsidRDefault="00650D21" w:rsidP="00680468">
      <w:pPr>
        <w:shd w:val="clear" w:color="auto" w:fill="FFFFFF"/>
        <w:spacing w:after="0" w:line="360" w:lineRule="auto"/>
        <w:ind w:firstLine="709"/>
        <w:jc w:val="center"/>
        <w:rPr>
          <w:rFonts w:ascii="Times New Roman" w:hAnsi="Times New Roman" w:cs="Times New Roman"/>
          <w:b/>
          <w:bCs/>
          <w:iCs/>
          <w:color w:val="000000"/>
          <w:spacing w:val="-20"/>
          <w:sz w:val="24"/>
          <w:szCs w:val="24"/>
        </w:rPr>
      </w:pPr>
    </w:p>
    <w:p w:rsidR="00650D21" w:rsidRDefault="00650D21" w:rsidP="00680468">
      <w:pPr>
        <w:shd w:val="clear" w:color="auto" w:fill="FFFFFF"/>
        <w:spacing w:after="0" w:line="360" w:lineRule="auto"/>
        <w:ind w:firstLine="709"/>
        <w:jc w:val="center"/>
        <w:rPr>
          <w:rFonts w:ascii="Times New Roman" w:hAnsi="Times New Roman" w:cs="Times New Roman"/>
          <w:b/>
          <w:bCs/>
          <w:iCs/>
          <w:color w:val="000000"/>
          <w:spacing w:val="-20"/>
          <w:sz w:val="24"/>
          <w:szCs w:val="24"/>
        </w:rPr>
      </w:pPr>
    </w:p>
    <w:p w:rsidR="00680468" w:rsidRPr="00650D21" w:rsidRDefault="00D273B7" w:rsidP="00650D21">
      <w:pPr>
        <w:shd w:val="clear" w:color="auto" w:fill="FFFFFF"/>
        <w:spacing w:after="0" w:line="240" w:lineRule="auto"/>
        <w:jc w:val="center"/>
        <w:rPr>
          <w:rFonts w:ascii="Times New Roman" w:hAnsi="Times New Roman" w:cs="Times New Roman"/>
          <w:b/>
          <w:bCs/>
          <w:iCs/>
          <w:color w:val="000000"/>
          <w:spacing w:val="-20"/>
          <w:sz w:val="28"/>
          <w:szCs w:val="24"/>
        </w:rPr>
      </w:pPr>
      <w:r w:rsidRPr="00650D21">
        <w:rPr>
          <w:rFonts w:ascii="Times New Roman" w:hAnsi="Times New Roman" w:cs="Times New Roman"/>
          <w:b/>
          <w:bCs/>
          <w:iCs/>
          <w:color w:val="000000"/>
          <w:spacing w:val="-20"/>
          <w:sz w:val="28"/>
          <w:szCs w:val="24"/>
        </w:rPr>
        <w:lastRenderedPageBreak/>
        <w:t>1.3</w:t>
      </w:r>
      <w:r w:rsidR="00265658">
        <w:rPr>
          <w:rFonts w:ascii="Times New Roman" w:hAnsi="Times New Roman" w:cs="Times New Roman"/>
          <w:b/>
          <w:bCs/>
          <w:iCs/>
          <w:color w:val="000000"/>
          <w:spacing w:val="-20"/>
          <w:sz w:val="28"/>
          <w:szCs w:val="24"/>
        </w:rPr>
        <w:t>.</w:t>
      </w:r>
      <w:r w:rsidR="00680468" w:rsidRPr="00650D21">
        <w:rPr>
          <w:rFonts w:ascii="Times New Roman" w:hAnsi="Times New Roman" w:cs="Times New Roman"/>
          <w:b/>
          <w:bCs/>
          <w:iCs/>
          <w:color w:val="000000"/>
          <w:spacing w:val="-20"/>
          <w:sz w:val="28"/>
          <w:szCs w:val="24"/>
        </w:rPr>
        <w:t xml:space="preserve"> Источники природного многотоннажного сырья </w:t>
      </w:r>
    </w:p>
    <w:p w:rsidR="00680468" w:rsidRDefault="00680468" w:rsidP="00650D21">
      <w:pPr>
        <w:shd w:val="clear" w:color="auto" w:fill="FFFFFF"/>
        <w:spacing w:after="0" w:line="240" w:lineRule="auto"/>
        <w:jc w:val="center"/>
        <w:rPr>
          <w:rFonts w:ascii="Times New Roman" w:hAnsi="Times New Roman" w:cs="Times New Roman"/>
          <w:b/>
          <w:bCs/>
          <w:iCs/>
          <w:color w:val="000000"/>
          <w:spacing w:val="-20"/>
          <w:sz w:val="28"/>
          <w:szCs w:val="24"/>
        </w:rPr>
      </w:pPr>
      <w:r w:rsidRPr="00650D21">
        <w:rPr>
          <w:rFonts w:ascii="Times New Roman" w:hAnsi="Times New Roman" w:cs="Times New Roman"/>
          <w:b/>
          <w:bCs/>
          <w:iCs/>
          <w:color w:val="000000"/>
          <w:spacing w:val="-20"/>
          <w:sz w:val="28"/>
          <w:szCs w:val="24"/>
        </w:rPr>
        <w:t>для промышленности ОО и НХ синтеза</w:t>
      </w:r>
    </w:p>
    <w:p w:rsidR="00265658" w:rsidRPr="00265658" w:rsidRDefault="00265658" w:rsidP="00650D21">
      <w:pPr>
        <w:shd w:val="clear" w:color="auto" w:fill="FFFFFF"/>
        <w:spacing w:after="0" w:line="240" w:lineRule="auto"/>
        <w:jc w:val="center"/>
        <w:rPr>
          <w:rFonts w:ascii="Times New Roman" w:hAnsi="Times New Roman" w:cs="Times New Roman"/>
          <w:b/>
          <w:bCs/>
          <w:iCs/>
          <w:color w:val="000000"/>
          <w:spacing w:val="-20"/>
          <w:sz w:val="16"/>
          <w:szCs w:val="16"/>
        </w:rPr>
      </w:pPr>
    </w:p>
    <w:p w:rsidR="00680468" w:rsidRPr="00650D21" w:rsidRDefault="00D273B7" w:rsidP="00650D21">
      <w:pPr>
        <w:shd w:val="clear" w:color="auto" w:fill="FFFFFF"/>
        <w:spacing w:after="0" w:line="240" w:lineRule="auto"/>
        <w:ind w:firstLine="567"/>
        <w:jc w:val="both"/>
        <w:rPr>
          <w:rFonts w:ascii="Times New Roman" w:hAnsi="Times New Roman" w:cs="Times New Roman"/>
          <w:sz w:val="28"/>
          <w:szCs w:val="24"/>
        </w:rPr>
      </w:pPr>
      <w:r w:rsidRPr="00650D21">
        <w:rPr>
          <w:rFonts w:ascii="Times New Roman" w:hAnsi="Times New Roman" w:cs="Times New Roman"/>
          <w:color w:val="000000"/>
          <w:sz w:val="28"/>
          <w:szCs w:val="24"/>
        </w:rPr>
        <w:t>Органический син</w:t>
      </w:r>
      <w:r w:rsidR="00680468" w:rsidRPr="00650D21">
        <w:rPr>
          <w:rFonts w:ascii="Times New Roman" w:hAnsi="Times New Roman" w:cs="Times New Roman"/>
          <w:color w:val="000000"/>
          <w:sz w:val="28"/>
          <w:szCs w:val="24"/>
        </w:rPr>
        <w:t xml:space="preserve">тез, т. е. получение более сложных веществ из сравнительно простых, зародился в середине </w:t>
      </w:r>
      <w:r w:rsidR="00680468" w:rsidRPr="00650D21">
        <w:rPr>
          <w:rFonts w:ascii="Times New Roman" w:hAnsi="Times New Roman" w:cs="Times New Roman"/>
          <w:color w:val="000000"/>
          <w:sz w:val="28"/>
          <w:szCs w:val="24"/>
          <w:lang w:val="en-US"/>
        </w:rPr>
        <w:t>XIX</w:t>
      </w:r>
      <w:r w:rsidR="00680468" w:rsidRPr="00650D21">
        <w:rPr>
          <w:rFonts w:ascii="Times New Roman" w:hAnsi="Times New Roman" w:cs="Times New Roman"/>
          <w:color w:val="000000"/>
          <w:sz w:val="28"/>
          <w:szCs w:val="24"/>
        </w:rPr>
        <w:t xml:space="preserve"> века на основе побочных продуктов коксования каме</w:t>
      </w:r>
      <w:r w:rsidRPr="00650D21">
        <w:rPr>
          <w:rFonts w:ascii="Times New Roman" w:hAnsi="Times New Roman" w:cs="Times New Roman"/>
          <w:color w:val="000000"/>
          <w:sz w:val="28"/>
          <w:szCs w:val="24"/>
        </w:rPr>
        <w:t>нного угля, содержавших аромати</w:t>
      </w:r>
      <w:r w:rsidR="00680468" w:rsidRPr="00650D21">
        <w:rPr>
          <w:rFonts w:ascii="Times New Roman" w:hAnsi="Times New Roman" w:cs="Times New Roman"/>
          <w:color w:val="000000"/>
          <w:sz w:val="28"/>
          <w:szCs w:val="24"/>
        </w:rPr>
        <w:t xml:space="preserve">ческие соединения. Затем, уже в </w:t>
      </w:r>
      <w:r w:rsidR="00680468" w:rsidRPr="00650D21">
        <w:rPr>
          <w:rFonts w:ascii="Times New Roman" w:hAnsi="Times New Roman" w:cs="Times New Roman"/>
          <w:color w:val="000000"/>
          <w:sz w:val="28"/>
          <w:szCs w:val="24"/>
          <w:lang w:val="en-US"/>
        </w:rPr>
        <w:t>XX</w:t>
      </w:r>
      <w:r w:rsidR="00680468" w:rsidRPr="00650D21">
        <w:rPr>
          <w:rFonts w:ascii="Times New Roman" w:hAnsi="Times New Roman" w:cs="Times New Roman"/>
          <w:color w:val="000000"/>
          <w:sz w:val="28"/>
          <w:szCs w:val="24"/>
        </w:rPr>
        <w:t xml:space="preserve"> веке как источники органи</w:t>
      </w:r>
      <w:r w:rsidR="00680468" w:rsidRPr="00650D21">
        <w:rPr>
          <w:rFonts w:ascii="Times New Roman" w:hAnsi="Times New Roman" w:cs="Times New Roman"/>
          <w:color w:val="000000"/>
          <w:sz w:val="28"/>
          <w:szCs w:val="24"/>
        </w:rPr>
        <w:softHyphen/>
        <w:t>ческого сырья все большую роль стали играть нефть и природ</w:t>
      </w:r>
      <w:r w:rsidR="00680468" w:rsidRPr="00650D21">
        <w:rPr>
          <w:rFonts w:ascii="Times New Roman" w:hAnsi="Times New Roman" w:cs="Times New Roman"/>
          <w:color w:val="000000"/>
          <w:sz w:val="28"/>
          <w:szCs w:val="24"/>
        </w:rPr>
        <w:softHyphen/>
        <w:t>ный газ, добыча, транспорт и переработка которых более экономичны, чем для каменного угля. На этих трех видах иско</w:t>
      </w:r>
      <w:r w:rsidR="00680468" w:rsidRPr="00650D21">
        <w:rPr>
          <w:rFonts w:ascii="Times New Roman" w:hAnsi="Times New Roman" w:cs="Times New Roman"/>
          <w:color w:val="000000"/>
          <w:sz w:val="28"/>
          <w:szCs w:val="24"/>
        </w:rPr>
        <w:softHyphen/>
        <w:t>паемого сырья главным образом и базируется промышленность органического синтеза. В процессах их физического разделения, термического или каталитического расщепления (коксование, крекинг, пиролиз, риформинг</w:t>
      </w:r>
      <w:r w:rsidR="00650D21">
        <w:rPr>
          <w:rFonts w:ascii="Times New Roman" w:hAnsi="Times New Roman" w:cs="Times New Roman"/>
          <w:color w:val="000000"/>
          <w:sz w:val="28"/>
          <w:szCs w:val="24"/>
        </w:rPr>
        <w:t>, конверсия) получают пять глав</w:t>
      </w:r>
      <w:r w:rsidR="00680468" w:rsidRPr="00650D21">
        <w:rPr>
          <w:rFonts w:ascii="Times New Roman" w:hAnsi="Times New Roman" w:cs="Times New Roman"/>
          <w:color w:val="000000"/>
          <w:sz w:val="28"/>
          <w:szCs w:val="24"/>
        </w:rPr>
        <w:t>ных групп исходных веществ для синтеза многих тысяч других соединений:</w:t>
      </w:r>
    </w:p>
    <w:p w:rsidR="00680468" w:rsidRPr="00650D21" w:rsidRDefault="00680468" w:rsidP="00650D21">
      <w:pPr>
        <w:shd w:val="clear" w:color="auto" w:fill="FFFFFF"/>
        <w:spacing w:after="0" w:line="240" w:lineRule="auto"/>
        <w:ind w:firstLine="567"/>
        <w:jc w:val="both"/>
        <w:rPr>
          <w:rFonts w:ascii="Times New Roman" w:hAnsi="Times New Roman" w:cs="Times New Roman"/>
          <w:sz w:val="28"/>
          <w:szCs w:val="24"/>
        </w:rPr>
      </w:pPr>
      <w:r w:rsidRPr="00650D21">
        <w:rPr>
          <w:rFonts w:ascii="Times New Roman" w:hAnsi="Times New Roman" w:cs="Times New Roman"/>
          <w:color w:val="000000"/>
          <w:sz w:val="28"/>
          <w:szCs w:val="24"/>
        </w:rPr>
        <w:t>1) парафины (от метана СН</w:t>
      </w:r>
      <w:r w:rsidRPr="00650D21">
        <w:rPr>
          <w:rFonts w:ascii="Times New Roman" w:hAnsi="Times New Roman" w:cs="Times New Roman"/>
          <w:color w:val="000000"/>
          <w:sz w:val="28"/>
          <w:szCs w:val="24"/>
          <w:vertAlign w:val="subscript"/>
        </w:rPr>
        <w:t>4</w:t>
      </w:r>
      <w:r w:rsidRPr="00650D21">
        <w:rPr>
          <w:rFonts w:ascii="Times New Roman" w:hAnsi="Times New Roman" w:cs="Times New Roman"/>
          <w:color w:val="000000"/>
          <w:sz w:val="28"/>
          <w:szCs w:val="24"/>
        </w:rPr>
        <w:t xml:space="preserve"> до углеводородов С</w:t>
      </w:r>
      <w:r w:rsidRPr="00650D21">
        <w:rPr>
          <w:rFonts w:ascii="Times New Roman" w:hAnsi="Times New Roman" w:cs="Times New Roman"/>
          <w:color w:val="000000"/>
          <w:sz w:val="28"/>
          <w:szCs w:val="24"/>
          <w:vertAlign w:val="subscript"/>
        </w:rPr>
        <w:t>40</w:t>
      </w:r>
      <w:r w:rsidRPr="00650D21">
        <w:rPr>
          <w:rFonts w:ascii="Times New Roman" w:hAnsi="Times New Roman" w:cs="Times New Roman"/>
          <w:color w:val="000000"/>
          <w:sz w:val="28"/>
          <w:szCs w:val="24"/>
        </w:rPr>
        <w:t>);</w:t>
      </w:r>
    </w:p>
    <w:p w:rsidR="00680468" w:rsidRPr="00650D21" w:rsidRDefault="00680468" w:rsidP="00650D21">
      <w:pPr>
        <w:shd w:val="clear" w:color="auto" w:fill="FFFFFF"/>
        <w:spacing w:after="0" w:line="240" w:lineRule="auto"/>
        <w:ind w:firstLine="567"/>
        <w:jc w:val="both"/>
        <w:rPr>
          <w:rFonts w:ascii="Times New Roman" w:hAnsi="Times New Roman" w:cs="Times New Roman"/>
          <w:sz w:val="28"/>
          <w:szCs w:val="24"/>
        </w:rPr>
      </w:pPr>
      <w:r w:rsidRPr="00650D21">
        <w:rPr>
          <w:rFonts w:ascii="Times New Roman" w:hAnsi="Times New Roman" w:cs="Times New Roman"/>
          <w:color w:val="000000"/>
          <w:sz w:val="28"/>
          <w:szCs w:val="24"/>
        </w:rPr>
        <w:t>2) олефины (С</w:t>
      </w:r>
      <w:r w:rsidRPr="00650D21">
        <w:rPr>
          <w:rFonts w:ascii="Times New Roman" w:hAnsi="Times New Roman" w:cs="Times New Roman"/>
          <w:color w:val="000000"/>
          <w:sz w:val="28"/>
          <w:szCs w:val="24"/>
          <w:vertAlign w:val="subscript"/>
        </w:rPr>
        <w:t>2</w:t>
      </w:r>
      <w:r w:rsidRPr="00650D21">
        <w:rPr>
          <w:rFonts w:ascii="Times New Roman" w:hAnsi="Times New Roman" w:cs="Times New Roman"/>
          <w:color w:val="000000"/>
          <w:sz w:val="28"/>
          <w:szCs w:val="24"/>
        </w:rPr>
        <w:t>Н</w:t>
      </w:r>
      <w:r w:rsidRPr="00650D21">
        <w:rPr>
          <w:rFonts w:ascii="Times New Roman" w:hAnsi="Times New Roman" w:cs="Times New Roman"/>
          <w:color w:val="000000"/>
          <w:sz w:val="28"/>
          <w:szCs w:val="24"/>
          <w:vertAlign w:val="subscript"/>
        </w:rPr>
        <w:t>4</w:t>
      </w:r>
      <w:r w:rsidRPr="00650D21">
        <w:rPr>
          <w:rFonts w:ascii="Times New Roman" w:hAnsi="Times New Roman" w:cs="Times New Roman"/>
          <w:color w:val="000000"/>
          <w:sz w:val="28"/>
          <w:szCs w:val="24"/>
        </w:rPr>
        <w:t>, С</w:t>
      </w:r>
      <w:r w:rsidRPr="00650D21">
        <w:rPr>
          <w:rFonts w:ascii="Times New Roman" w:hAnsi="Times New Roman" w:cs="Times New Roman"/>
          <w:color w:val="000000"/>
          <w:sz w:val="28"/>
          <w:szCs w:val="24"/>
          <w:vertAlign w:val="subscript"/>
        </w:rPr>
        <w:t>3</w:t>
      </w:r>
      <w:r w:rsidRPr="00650D21">
        <w:rPr>
          <w:rFonts w:ascii="Times New Roman" w:hAnsi="Times New Roman" w:cs="Times New Roman"/>
          <w:color w:val="000000"/>
          <w:sz w:val="28"/>
          <w:szCs w:val="24"/>
        </w:rPr>
        <w:t>Н</w:t>
      </w:r>
      <w:r w:rsidRPr="00650D21">
        <w:rPr>
          <w:rFonts w:ascii="Times New Roman" w:hAnsi="Times New Roman" w:cs="Times New Roman"/>
          <w:color w:val="000000"/>
          <w:sz w:val="28"/>
          <w:szCs w:val="24"/>
          <w:vertAlign w:val="subscript"/>
        </w:rPr>
        <w:t>6</w:t>
      </w:r>
      <w:r w:rsidRPr="00650D21">
        <w:rPr>
          <w:rFonts w:ascii="Times New Roman" w:hAnsi="Times New Roman" w:cs="Times New Roman"/>
          <w:color w:val="000000"/>
          <w:sz w:val="28"/>
          <w:szCs w:val="24"/>
        </w:rPr>
        <w:t>, С</w:t>
      </w:r>
      <w:r w:rsidRPr="00650D21">
        <w:rPr>
          <w:rFonts w:ascii="Times New Roman" w:hAnsi="Times New Roman" w:cs="Times New Roman"/>
          <w:color w:val="000000"/>
          <w:sz w:val="28"/>
          <w:szCs w:val="24"/>
          <w:vertAlign w:val="subscript"/>
        </w:rPr>
        <w:t>4</w:t>
      </w:r>
      <w:r w:rsidRPr="00650D21">
        <w:rPr>
          <w:rFonts w:ascii="Times New Roman" w:hAnsi="Times New Roman" w:cs="Times New Roman"/>
          <w:color w:val="000000"/>
          <w:sz w:val="28"/>
          <w:szCs w:val="24"/>
        </w:rPr>
        <w:t>Н</w:t>
      </w:r>
      <w:r w:rsidRPr="00650D21">
        <w:rPr>
          <w:rFonts w:ascii="Times New Roman" w:hAnsi="Times New Roman" w:cs="Times New Roman"/>
          <w:color w:val="000000"/>
          <w:sz w:val="28"/>
          <w:szCs w:val="24"/>
          <w:vertAlign w:val="subscript"/>
        </w:rPr>
        <w:t>8</w:t>
      </w:r>
      <w:r w:rsidRPr="00650D21">
        <w:rPr>
          <w:rFonts w:ascii="Times New Roman" w:hAnsi="Times New Roman" w:cs="Times New Roman"/>
          <w:color w:val="000000"/>
          <w:sz w:val="28"/>
          <w:szCs w:val="24"/>
        </w:rPr>
        <w:t>);</w:t>
      </w:r>
    </w:p>
    <w:p w:rsidR="00D273B7" w:rsidRPr="00650D21" w:rsidRDefault="00D273B7" w:rsidP="00650D21">
      <w:pPr>
        <w:shd w:val="clear" w:color="auto" w:fill="FFFFFF"/>
        <w:spacing w:after="0" w:line="240" w:lineRule="auto"/>
        <w:ind w:firstLine="567"/>
        <w:jc w:val="both"/>
        <w:rPr>
          <w:rFonts w:ascii="Times New Roman" w:hAnsi="Times New Roman" w:cs="Times New Roman"/>
          <w:color w:val="000000"/>
          <w:sz w:val="28"/>
          <w:szCs w:val="24"/>
        </w:rPr>
      </w:pPr>
      <w:r w:rsidRPr="00650D21">
        <w:rPr>
          <w:rFonts w:ascii="Times New Roman" w:hAnsi="Times New Roman" w:cs="Times New Roman"/>
          <w:color w:val="000000"/>
          <w:sz w:val="28"/>
          <w:szCs w:val="24"/>
        </w:rPr>
        <w:t xml:space="preserve">3) ароматические  углеводороды </w:t>
      </w:r>
      <w:r w:rsidR="00680468" w:rsidRPr="00650D21">
        <w:rPr>
          <w:rFonts w:ascii="Times New Roman" w:hAnsi="Times New Roman" w:cs="Times New Roman"/>
          <w:color w:val="000000"/>
          <w:sz w:val="28"/>
          <w:szCs w:val="24"/>
        </w:rPr>
        <w:t>(бензол, толуол,  ксилолы, нафталин);</w:t>
      </w:r>
    </w:p>
    <w:p w:rsidR="00680468" w:rsidRPr="00650D21" w:rsidRDefault="00D273B7" w:rsidP="00650D21">
      <w:pPr>
        <w:shd w:val="clear" w:color="auto" w:fill="FFFFFF"/>
        <w:spacing w:after="0" w:line="240" w:lineRule="auto"/>
        <w:ind w:firstLine="567"/>
        <w:jc w:val="both"/>
        <w:rPr>
          <w:rFonts w:ascii="Times New Roman" w:hAnsi="Times New Roman" w:cs="Times New Roman"/>
          <w:sz w:val="28"/>
          <w:szCs w:val="24"/>
        </w:rPr>
      </w:pPr>
      <w:r w:rsidRPr="00650D21">
        <w:rPr>
          <w:rFonts w:ascii="Times New Roman" w:hAnsi="Times New Roman" w:cs="Times New Roman"/>
          <w:color w:val="000000"/>
          <w:sz w:val="28"/>
          <w:szCs w:val="24"/>
        </w:rPr>
        <w:t xml:space="preserve">4) </w:t>
      </w:r>
      <w:r w:rsidR="00680468" w:rsidRPr="00650D21">
        <w:rPr>
          <w:rFonts w:ascii="Times New Roman" w:hAnsi="Times New Roman" w:cs="Times New Roman"/>
          <w:color w:val="000000"/>
          <w:sz w:val="28"/>
          <w:szCs w:val="24"/>
        </w:rPr>
        <w:t>ацетилен;</w:t>
      </w:r>
    </w:p>
    <w:p w:rsidR="00680468" w:rsidRPr="00650D21" w:rsidRDefault="00D273B7" w:rsidP="00650D21">
      <w:pPr>
        <w:spacing w:after="0" w:line="240" w:lineRule="auto"/>
        <w:ind w:firstLine="567"/>
        <w:jc w:val="both"/>
        <w:rPr>
          <w:rFonts w:ascii="Times New Roman" w:hAnsi="Times New Roman" w:cs="Times New Roman"/>
          <w:color w:val="000000"/>
          <w:sz w:val="28"/>
          <w:szCs w:val="24"/>
        </w:rPr>
      </w:pPr>
      <w:r w:rsidRPr="00650D21">
        <w:rPr>
          <w:rFonts w:ascii="Times New Roman" w:hAnsi="Times New Roman" w:cs="Times New Roman"/>
          <w:color w:val="000000"/>
          <w:sz w:val="28"/>
          <w:szCs w:val="24"/>
        </w:rPr>
        <w:t xml:space="preserve">5) </w:t>
      </w:r>
      <w:r w:rsidR="00680468" w:rsidRPr="00650D21">
        <w:rPr>
          <w:rFonts w:ascii="Times New Roman" w:hAnsi="Times New Roman" w:cs="Times New Roman"/>
          <w:color w:val="000000"/>
          <w:sz w:val="28"/>
          <w:szCs w:val="24"/>
        </w:rPr>
        <w:t>оксид углерода и синтез-газ (смесь СО и Н</w:t>
      </w:r>
      <w:r w:rsidR="00680468" w:rsidRPr="00650D21">
        <w:rPr>
          <w:rFonts w:ascii="Times New Roman" w:hAnsi="Times New Roman" w:cs="Times New Roman"/>
          <w:color w:val="000000"/>
          <w:sz w:val="28"/>
          <w:szCs w:val="24"/>
          <w:vertAlign w:val="subscript"/>
        </w:rPr>
        <w:t>2</w:t>
      </w:r>
      <w:r w:rsidR="00680468" w:rsidRPr="00650D21">
        <w:rPr>
          <w:rFonts w:ascii="Times New Roman" w:hAnsi="Times New Roman" w:cs="Times New Roman"/>
          <w:color w:val="000000"/>
          <w:sz w:val="28"/>
          <w:szCs w:val="24"/>
        </w:rPr>
        <w:t>).</w:t>
      </w:r>
    </w:p>
    <w:p w:rsidR="00265658" w:rsidRPr="00265658" w:rsidRDefault="00265658" w:rsidP="00650D21">
      <w:pPr>
        <w:spacing w:after="0" w:line="240" w:lineRule="auto"/>
        <w:ind w:firstLine="567"/>
        <w:jc w:val="center"/>
        <w:rPr>
          <w:rFonts w:ascii="Times New Roman" w:hAnsi="Times New Roman" w:cs="Times New Roman"/>
          <w:i/>
          <w:color w:val="000000"/>
          <w:sz w:val="16"/>
          <w:szCs w:val="16"/>
        </w:rPr>
      </w:pPr>
    </w:p>
    <w:p w:rsidR="00680468" w:rsidRPr="00650D21" w:rsidRDefault="00680468" w:rsidP="00650D21">
      <w:pPr>
        <w:spacing w:after="0" w:line="240" w:lineRule="auto"/>
        <w:ind w:firstLine="567"/>
        <w:jc w:val="center"/>
        <w:rPr>
          <w:rFonts w:ascii="Times New Roman" w:hAnsi="Times New Roman" w:cs="Times New Roman"/>
          <w:i/>
          <w:color w:val="000000"/>
          <w:sz w:val="28"/>
          <w:szCs w:val="24"/>
        </w:rPr>
      </w:pPr>
      <w:r w:rsidRPr="00650D21">
        <w:rPr>
          <w:rFonts w:ascii="Times New Roman" w:hAnsi="Times New Roman" w:cs="Times New Roman"/>
          <w:i/>
          <w:color w:val="000000"/>
          <w:sz w:val="28"/>
          <w:szCs w:val="24"/>
        </w:rPr>
        <w:t>Нефтяная промышленность</w:t>
      </w:r>
    </w:p>
    <w:p w:rsidR="00680468" w:rsidRPr="00650D21" w:rsidRDefault="00680468" w:rsidP="00650D21">
      <w:pPr>
        <w:spacing w:after="0" w:line="240" w:lineRule="auto"/>
        <w:ind w:firstLine="567"/>
        <w:jc w:val="both"/>
        <w:rPr>
          <w:rFonts w:ascii="Times New Roman" w:hAnsi="Times New Roman" w:cs="Times New Roman"/>
          <w:color w:val="000000"/>
          <w:sz w:val="28"/>
          <w:szCs w:val="24"/>
        </w:rPr>
      </w:pPr>
      <w:r w:rsidRPr="00650D21">
        <w:rPr>
          <w:rFonts w:ascii="Times New Roman" w:hAnsi="Times New Roman" w:cs="Times New Roman"/>
          <w:color w:val="000000"/>
          <w:sz w:val="28"/>
          <w:szCs w:val="24"/>
        </w:rPr>
        <w:t xml:space="preserve">В составе нефти выделяют углеводородную, асфальтосмолистую и зольную составные части, а также порфирины и серу. </w:t>
      </w:r>
      <w:r w:rsidRPr="00650D21">
        <w:rPr>
          <w:rFonts w:ascii="Times New Roman" w:hAnsi="Times New Roman" w:cs="Times New Roman"/>
          <w:iCs/>
          <w:color w:val="000000"/>
          <w:sz w:val="28"/>
          <w:szCs w:val="24"/>
        </w:rPr>
        <w:t>Углеводороды</w:t>
      </w:r>
      <w:r w:rsidRPr="00650D21">
        <w:rPr>
          <w:rFonts w:ascii="Times New Roman" w:hAnsi="Times New Roman" w:cs="Times New Roman"/>
          <w:color w:val="000000"/>
          <w:sz w:val="28"/>
          <w:szCs w:val="24"/>
        </w:rPr>
        <w:t xml:space="preserve">, содержащиеся в нефти, подразделяют на три основные группы: метановые, нафтеновые и ароматические. Метановые (парафиновые) УВ химически наиболее устойчивы, а ароматические - наименее устойчивы (в них минимальное содержание водорода). При этом ароматические углеводороды являются наиболее токсичными компонентами нефти. </w:t>
      </w:r>
    </w:p>
    <w:p w:rsidR="00680468" w:rsidRPr="00650D21" w:rsidRDefault="00680468" w:rsidP="00650D21">
      <w:pPr>
        <w:spacing w:after="0" w:line="240" w:lineRule="auto"/>
        <w:ind w:firstLine="567"/>
        <w:jc w:val="both"/>
        <w:rPr>
          <w:rFonts w:ascii="Times New Roman" w:hAnsi="Times New Roman" w:cs="Times New Roman"/>
          <w:color w:val="000000"/>
          <w:sz w:val="28"/>
          <w:szCs w:val="24"/>
        </w:rPr>
      </w:pPr>
      <w:r w:rsidRPr="00650D21">
        <w:rPr>
          <w:rFonts w:ascii="Times New Roman" w:hAnsi="Times New Roman" w:cs="Times New Roman"/>
          <w:iCs/>
          <w:color w:val="000000"/>
          <w:sz w:val="28"/>
          <w:szCs w:val="24"/>
        </w:rPr>
        <w:t>Асфальтосмолистая</w:t>
      </w:r>
      <w:r w:rsidRPr="00650D21">
        <w:rPr>
          <w:rFonts w:ascii="Times New Roman" w:hAnsi="Times New Roman" w:cs="Times New Roman"/>
          <w:color w:val="000000"/>
          <w:sz w:val="28"/>
          <w:szCs w:val="24"/>
        </w:rPr>
        <w:t xml:space="preserve"> составная нефти частично растворима в бензине: растворяемая часть - это асфальтены, нерастворяемая - смолы. Интересно, что в смолах содержание кислорода достигает 93% от его общего количества в составе нефти. </w:t>
      </w:r>
    </w:p>
    <w:p w:rsidR="00680468" w:rsidRPr="00650D21" w:rsidRDefault="00680468" w:rsidP="00650D21">
      <w:pPr>
        <w:spacing w:after="0" w:line="240" w:lineRule="auto"/>
        <w:ind w:firstLine="567"/>
        <w:jc w:val="both"/>
        <w:rPr>
          <w:rFonts w:ascii="Times New Roman" w:hAnsi="Times New Roman" w:cs="Times New Roman"/>
          <w:color w:val="000000"/>
          <w:sz w:val="28"/>
          <w:szCs w:val="24"/>
        </w:rPr>
      </w:pPr>
      <w:r w:rsidRPr="00650D21">
        <w:rPr>
          <w:rFonts w:ascii="Times New Roman" w:hAnsi="Times New Roman" w:cs="Times New Roman"/>
          <w:iCs/>
          <w:color w:val="000000"/>
          <w:sz w:val="28"/>
          <w:szCs w:val="24"/>
        </w:rPr>
        <w:t>Порфирины</w:t>
      </w:r>
      <w:r w:rsidRPr="00650D21">
        <w:rPr>
          <w:rFonts w:ascii="Times New Roman" w:hAnsi="Times New Roman" w:cs="Times New Roman"/>
          <w:color w:val="000000"/>
          <w:sz w:val="28"/>
          <w:szCs w:val="24"/>
        </w:rPr>
        <w:t xml:space="preserve"> - это азотистые соединения органического происхождения, они разрушаются при температуре 200-250°С. </w:t>
      </w:r>
    </w:p>
    <w:p w:rsidR="00680468" w:rsidRPr="00650D21" w:rsidRDefault="00680468" w:rsidP="00650D21">
      <w:pPr>
        <w:spacing w:after="0" w:line="240" w:lineRule="auto"/>
        <w:ind w:firstLine="567"/>
        <w:jc w:val="both"/>
        <w:rPr>
          <w:rFonts w:ascii="Times New Roman" w:hAnsi="Times New Roman" w:cs="Times New Roman"/>
          <w:color w:val="000000"/>
          <w:sz w:val="28"/>
          <w:szCs w:val="24"/>
        </w:rPr>
      </w:pPr>
      <w:r w:rsidRPr="00650D21">
        <w:rPr>
          <w:rFonts w:ascii="Times New Roman" w:hAnsi="Times New Roman" w:cs="Times New Roman"/>
          <w:iCs/>
          <w:color w:val="000000"/>
          <w:sz w:val="28"/>
          <w:szCs w:val="24"/>
        </w:rPr>
        <w:t>Сера</w:t>
      </w:r>
      <w:r w:rsidRPr="00650D21">
        <w:rPr>
          <w:rFonts w:ascii="Times New Roman" w:hAnsi="Times New Roman" w:cs="Times New Roman"/>
          <w:color w:val="000000"/>
          <w:sz w:val="28"/>
          <w:szCs w:val="24"/>
        </w:rPr>
        <w:t xml:space="preserve"> присутствует в составе нефти либо в свободном состоянии, либо в виде соединений сероводородов и меркаптанов. </w:t>
      </w:r>
    </w:p>
    <w:p w:rsidR="00680468" w:rsidRPr="00650D21" w:rsidRDefault="00680468" w:rsidP="00650D21">
      <w:pPr>
        <w:spacing w:after="0" w:line="240" w:lineRule="auto"/>
        <w:ind w:firstLine="567"/>
        <w:jc w:val="both"/>
        <w:rPr>
          <w:rFonts w:ascii="Times New Roman" w:hAnsi="Times New Roman" w:cs="Times New Roman"/>
          <w:color w:val="000000"/>
          <w:sz w:val="28"/>
          <w:szCs w:val="24"/>
        </w:rPr>
      </w:pPr>
      <w:r w:rsidRPr="00650D21">
        <w:rPr>
          <w:rFonts w:ascii="Times New Roman" w:hAnsi="Times New Roman" w:cs="Times New Roman"/>
          <w:iCs/>
          <w:color w:val="000000"/>
          <w:sz w:val="28"/>
          <w:szCs w:val="24"/>
        </w:rPr>
        <w:t>Зольная часть</w:t>
      </w:r>
      <w:r w:rsidRPr="00650D21">
        <w:rPr>
          <w:rFonts w:ascii="Times New Roman" w:hAnsi="Times New Roman" w:cs="Times New Roman"/>
          <w:color w:val="000000"/>
          <w:sz w:val="28"/>
          <w:szCs w:val="24"/>
        </w:rPr>
        <w:t xml:space="preserve"> нефти - это остаток, получаемый при ее сжигании, состоящий из различных минеральных соединений.</w:t>
      </w:r>
    </w:p>
    <w:p w:rsidR="00680468" w:rsidRPr="00650D21" w:rsidRDefault="00680468" w:rsidP="00650D21">
      <w:pPr>
        <w:spacing w:after="0" w:line="240" w:lineRule="auto"/>
        <w:ind w:firstLine="567"/>
        <w:jc w:val="both"/>
        <w:rPr>
          <w:rFonts w:ascii="Times New Roman" w:hAnsi="Times New Roman" w:cs="Times New Roman"/>
          <w:color w:val="000000"/>
          <w:sz w:val="28"/>
          <w:szCs w:val="24"/>
        </w:rPr>
      </w:pPr>
      <w:r w:rsidRPr="00650D21">
        <w:rPr>
          <w:rFonts w:ascii="Times New Roman" w:hAnsi="Times New Roman" w:cs="Times New Roman"/>
          <w:color w:val="000000"/>
          <w:sz w:val="28"/>
          <w:szCs w:val="24"/>
        </w:rPr>
        <w:t xml:space="preserve">Важнейшими характеристиками сырой нефти являются: </w:t>
      </w:r>
      <w:r w:rsidRPr="00650D21">
        <w:rPr>
          <w:rFonts w:ascii="Times New Roman" w:hAnsi="Times New Roman" w:cs="Times New Roman"/>
          <w:iCs/>
          <w:color w:val="000000"/>
          <w:sz w:val="28"/>
          <w:szCs w:val="24"/>
        </w:rPr>
        <w:t>плотность, содержание серы, фракционный состав</w:t>
      </w:r>
      <w:r w:rsidRPr="00650D21">
        <w:rPr>
          <w:rFonts w:ascii="Times New Roman" w:hAnsi="Times New Roman" w:cs="Times New Roman"/>
          <w:color w:val="000000"/>
          <w:sz w:val="28"/>
          <w:szCs w:val="24"/>
        </w:rPr>
        <w:t xml:space="preserve">, а также </w:t>
      </w:r>
      <w:r w:rsidRPr="00650D21">
        <w:rPr>
          <w:rFonts w:ascii="Times New Roman" w:hAnsi="Times New Roman" w:cs="Times New Roman"/>
          <w:iCs/>
          <w:color w:val="000000"/>
          <w:sz w:val="28"/>
          <w:szCs w:val="24"/>
        </w:rPr>
        <w:t>вязкость</w:t>
      </w:r>
      <w:r w:rsidRPr="00650D21">
        <w:rPr>
          <w:rFonts w:ascii="Times New Roman" w:hAnsi="Times New Roman" w:cs="Times New Roman"/>
          <w:color w:val="000000"/>
          <w:sz w:val="28"/>
          <w:szCs w:val="24"/>
        </w:rPr>
        <w:t xml:space="preserve"> и </w:t>
      </w:r>
      <w:r w:rsidRPr="00650D21">
        <w:rPr>
          <w:rFonts w:ascii="Times New Roman" w:hAnsi="Times New Roman" w:cs="Times New Roman"/>
          <w:iCs/>
          <w:color w:val="000000"/>
          <w:sz w:val="28"/>
          <w:szCs w:val="24"/>
        </w:rPr>
        <w:t>содержание воды, хлористых солей</w:t>
      </w:r>
      <w:r w:rsidRPr="00650D21">
        <w:rPr>
          <w:rFonts w:ascii="Times New Roman" w:hAnsi="Times New Roman" w:cs="Times New Roman"/>
          <w:color w:val="000000"/>
          <w:sz w:val="28"/>
          <w:szCs w:val="24"/>
        </w:rPr>
        <w:t xml:space="preserve"> и </w:t>
      </w:r>
      <w:r w:rsidRPr="00650D21">
        <w:rPr>
          <w:rFonts w:ascii="Times New Roman" w:hAnsi="Times New Roman" w:cs="Times New Roman"/>
          <w:iCs/>
          <w:color w:val="000000"/>
          <w:sz w:val="28"/>
          <w:szCs w:val="24"/>
        </w:rPr>
        <w:t>механических примесей</w:t>
      </w:r>
      <w:r w:rsidRPr="00650D21">
        <w:rPr>
          <w:rFonts w:ascii="Times New Roman" w:hAnsi="Times New Roman" w:cs="Times New Roman"/>
          <w:color w:val="000000"/>
          <w:sz w:val="28"/>
          <w:szCs w:val="24"/>
        </w:rPr>
        <w:t>.</w:t>
      </w:r>
    </w:p>
    <w:p w:rsidR="00650D21" w:rsidRDefault="00650D21" w:rsidP="00680468">
      <w:pPr>
        <w:spacing w:after="0" w:line="360" w:lineRule="auto"/>
        <w:ind w:firstLine="709"/>
        <w:jc w:val="both"/>
        <w:rPr>
          <w:rFonts w:ascii="Times New Roman" w:hAnsi="Times New Roman" w:cs="Times New Roman"/>
          <w:color w:val="000000"/>
          <w:sz w:val="24"/>
          <w:szCs w:val="24"/>
        </w:rPr>
      </w:pPr>
    </w:p>
    <w:p w:rsidR="00650D21" w:rsidRDefault="00650D21" w:rsidP="00680468">
      <w:pPr>
        <w:spacing w:after="0" w:line="360" w:lineRule="auto"/>
        <w:ind w:firstLine="709"/>
        <w:jc w:val="both"/>
        <w:rPr>
          <w:rFonts w:ascii="Times New Roman" w:hAnsi="Times New Roman" w:cs="Times New Roman"/>
          <w:color w:val="000000"/>
          <w:sz w:val="24"/>
          <w:szCs w:val="24"/>
        </w:rPr>
      </w:pPr>
    </w:p>
    <w:p w:rsidR="00650D21" w:rsidRDefault="00650D21" w:rsidP="00680468">
      <w:pPr>
        <w:spacing w:after="0" w:line="360" w:lineRule="auto"/>
        <w:ind w:firstLine="709"/>
        <w:jc w:val="both"/>
        <w:rPr>
          <w:rFonts w:ascii="Times New Roman" w:hAnsi="Times New Roman" w:cs="Times New Roman"/>
          <w:color w:val="000000"/>
          <w:sz w:val="24"/>
          <w:szCs w:val="24"/>
        </w:rPr>
      </w:pPr>
    </w:p>
    <w:p w:rsidR="0038644F" w:rsidRPr="0038644F" w:rsidRDefault="00D273B7" w:rsidP="0038644F">
      <w:pPr>
        <w:spacing w:after="0" w:line="240" w:lineRule="auto"/>
        <w:jc w:val="right"/>
        <w:rPr>
          <w:rFonts w:ascii="Times New Roman" w:hAnsi="Times New Roman" w:cs="Times New Roman"/>
          <w:b/>
          <w:color w:val="000000"/>
          <w:sz w:val="28"/>
          <w:szCs w:val="24"/>
        </w:rPr>
      </w:pPr>
      <w:r w:rsidRPr="0038644F">
        <w:rPr>
          <w:rFonts w:ascii="Times New Roman" w:hAnsi="Times New Roman" w:cs="Times New Roman"/>
          <w:b/>
          <w:color w:val="000000"/>
          <w:sz w:val="28"/>
          <w:szCs w:val="24"/>
        </w:rPr>
        <w:lastRenderedPageBreak/>
        <w:t xml:space="preserve">Таблица 1 </w:t>
      </w:r>
    </w:p>
    <w:p w:rsidR="00D273B7" w:rsidRPr="0038644F" w:rsidRDefault="00D273B7" w:rsidP="0038644F">
      <w:pPr>
        <w:spacing w:after="0" w:line="360" w:lineRule="auto"/>
        <w:jc w:val="center"/>
        <w:rPr>
          <w:rFonts w:ascii="Times New Roman" w:hAnsi="Times New Roman" w:cs="Times New Roman"/>
          <w:b/>
          <w:color w:val="000000"/>
          <w:sz w:val="28"/>
          <w:szCs w:val="24"/>
        </w:rPr>
      </w:pPr>
      <w:r w:rsidRPr="0038644F">
        <w:rPr>
          <w:rFonts w:ascii="Times New Roman" w:hAnsi="Times New Roman" w:cs="Times New Roman"/>
          <w:b/>
          <w:color w:val="000000"/>
          <w:sz w:val="28"/>
          <w:szCs w:val="24"/>
        </w:rPr>
        <w:t>Относительная плотность нефти</w:t>
      </w:r>
    </w:p>
    <w:tbl>
      <w:tblPr>
        <w:tblStyle w:val="ac"/>
        <w:tblW w:w="0" w:type="auto"/>
        <w:jc w:val="center"/>
        <w:tblLook w:val="04A0" w:firstRow="1" w:lastRow="0" w:firstColumn="1" w:lastColumn="0" w:noHBand="0" w:noVBand="1"/>
      </w:tblPr>
      <w:tblGrid>
        <w:gridCol w:w="2376"/>
        <w:gridCol w:w="4678"/>
      </w:tblGrid>
      <w:tr w:rsidR="00650D21" w:rsidTr="003E61B9">
        <w:trPr>
          <w:jc w:val="center"/>
        </w:trPr>
        <w:tc>
          <w:tcPr>
            <w:tcW w:w="2376" w:type="dxa"/>
          </w:tcPr>
          <w:p w:rsidR="00650D21" w:rsidRPr="0038644F" w:rsidRDefault="00650D21" w:rsidP="003E61B9">
            <w:pPr>
              <w:jc w:val="both"/>
              <w:rPr>
                <w:rFonts w:ascii="Times New Roman" w:hAnsi="Times New Roman" w:cs="Times New Roman"/>
                <w:b/>
                <w:color w:val="000000"/>
                <w:sz w:val="28"/>
                <w:szCs w:val="28"/>
              </w:rPr>
            </w:pPr>
            <w:r w:rsidRPr="0038644F">
              <w:rPr>
                <w:rFonts w:ascii="Times New Roman" w:hAnsi="Times New Roman" w:cs="Times New Roman"/>
                <w:b/>
                <w:color w:val="000000"/>
                <w:sz w:val="28"/>
                <w:szCs w:val="28"/>
              </w:rPr>
              <w:t>Нефть</w:t>
            </w:r>
          </w:p>
        </w:tc>
        <w:tc>
          <w:tcPr>
            <w:tcW w:w="4678" w:type="dxa"/>
          </w:tcPr>
          <w:p w:rsidR="00650D21" w:rsidRPr="0038644F" w:rsidRDefault="00650D21" w:rsidP="003E61B9">
            <w:pPr>
              <w:jc w:val="both"/>
              <w:rPr>
                <w:rFonts w:ascii="Times New Roman" w:hAnsi="Times New Roman" w:cs="Times New Roman"/>
                <w:b/>
                <w:color w:val="000000"/>
                <w:sz w:val="28"/>
                <w:szCs w:val="28"/>
                <w:vertAlign w:val="superscript"/>
              </w:rPr>
            </w:pPr>
            <w:r w:rsidRPr="0038644F">
              <w:rPr>
                <w:rFonts w:ascii="Times New Roman" w:hAnsi="Times New Roman" w:cs="Times New Roman"/>
                <w:b/>
                <w:color w:val="000000"/>
                <w:sz w:val="28"/>
                <w:szCs w:val="28"/>
              </w:rPr>
              <w:t>Относительная плотность, г/см</w:t>
            </w:r>
            <w:r w:rsidRPr="0038644F">
              <w:rPr>
                <w:rFonts w:ascii="Times New Roman" w:hAnsi="Times New Roman" w:cs="Times New Roman"/>
                <w:b/>
                <w:color w:val="000000"/>
                <w:sz w:val="28"/>
                <w:szCs w:val="28"/>
                <w:vertAlign w:val="superscript"/>
              </w:rPr>
              <w:t>3</w:t>
            </w:r>
          </w:p>
        </w:tc>
      </w:tr>
      <w:tr w:rsidR="00650D21" w:rsidTr="003E61B9">
        <w:trPr>
          <w:jc w:val="center"/>
        </w:trPr>
        <w:tc>
          <w:tcPr>
            <w:tcW w:w="2376" w:type="dxa"/>
            <w:vAlign w:val="center"/>
          </w:tcPr>
          <w:p w:rsidR="00650D21" w:rsidRPr="003E61B9" w:rsidRDefault="00650D21" w:rsidP="003E61B9">
            <w:pPr>
              <w:rPr>
                <w:rFonts w:ascii="Times New Roman" w:hAnsi="Times New Roman" w:cs="Times New Roman"/>
                <w:color w:val="000000"/>
                <w:sz w:val="28"/>
                <w:szCs w:val="28"/>
              </w:rPr>
            </w:pPr>
            <w:r w:rsidRPr="003E61B9">
              <w:rPr>
                <w:rFonts w:ascii="Times New Roman" w:hAnsi="Times New Roman" w:cs="Times New Roman"/>
                <w:color w:val="000000"/>
                <w:sz w:val="28"/>
                <w:szCs w:val="28"/>
              </w:rPr>
              <w:t>Легкая</w:t>
            </w:r>
          </w:p>
        </w:tc>
        <w:tc>
          <w:tcPr>
            <w:tcW w:w="4678" w:type="dxa"/>
            <w:vAlign w:val="center"/>
          </w:tcPr>
          <w:p w:rsidR="00650D21" w:rsidRPr="003E61B9" w:rsidRDefault="00650D21" w:rsidP="003E61B9">
            <w:pPr>
              <w:rPr>
                <w:rFonts w:ascii="Times New Roman" w:hAnsi="Times New Roman" w:cs="Times New Roman"/>
                <w:color w:val="000000"/>
                <w:sz w:val="28"/>
                <w:szCs w:val="28"/>
              </w:rPr>
            </w:pPr>
            <w:r w:rsidRPr="003E61B9">
              <w:rPr>
                <w:rFonts w:ascii="Times New Roman" w:hAnsi="Times New Roman" w:cs="Times New Roman"/>
                <w:color w:val="000000"/>
                <w:sz w:val="28"/>
                <w:szCs w:val="28"/>
              </w:rPr>
              <w:t>0,800-0,839</w:t>
            </w:r>
          </w:p>
        </w:tc>
      </w:tr>
      <w:tr w:rsidR="00650D21" w:rsidTr="003E61B9">
        <w:trPr>
          <w:jc w:val="center"/>
        </w:trPr>
        <w:tc>
          <w:tcPr>
            <w:tcW w:w="2376" w:type="dxa"/>
            <w:vAlign w:val="center"/>
          </w:tcPr>
          <w:p w:rsidR="00650D21" w:rsidRPr="003E61B9" w:rsidRDefault="00650D21" w:rsidP="003E61B9">
            <w:pPr>
              <w:rPr>
                <w:rFonts w:ascii="Times New Roman" w:hAnsi="Times New Roman" w:cs="Times New Roman"/>
                <w:color w:val="000000"/>
                <w:sz w:val="28"/>
                <w:szCs w:val="28"/>
              </w:rPr>
            </w:pPr>
            <w:r w:rsidRPr="003E61B9">
              <w:rPr>
                <w:rFonts w:ascii="Times New Roman" w:hAnsi="Times New Roman" w:cs="Times New Roman"/>
                <w:color w:val="000000"/>
                <w:sz w:val="28"/>
                <w:szCs w:val="28"/>
              </w:rPr>
              <w:t>Средняя</w:t>
            </w:r>
          </w:p>
        </w:tc>
        <w:tc>
          <w:tcPr>
            <w:tcW w:w="4678" w:type="dxa"/>
            <w:vAlign w:val="center"/>
          </w:tcPr>
          <w:p w:rsidR="00650D21" w:rsidRPr="003E61B9" w:rsidRDefault="00650D21" w:rsidP="003E61B9">
            <w:pPr>
              <w:rPr>
                <w:rFonts w:ascii="Times New Roman" w:hAnsi="Times New Roman" w:cs="Times New Roman"/>
                <w:color w:val="000000"/>
                <w:sz w:val="28"/>
                <w:szCs w:val="28"/>
              </w:rPr>
            </w:pPr>
            <w:r w:rsidRPr="003E61B9">
              <w:rPr>
                <w:rFonts w:ascii="Times New Roman" w:hAnsi="Times New Roman" w:cs="Times New Roman"/>
                <w:color w:val="000000"/>
                <w:sz w:val="28"/>
                <w:szCs w:val="28"/>
              </w:rPr>
              <w:t>0,840-0,879</w:t>
            </w:r>
          </w:p>
        </w:tc>
      </w:tr>
      <w:tr w:rsidR="00650D21" w:rsidTr="003E61B9">
        <w:trPr>
          <w:jc w:val="center"/>
        </w:trPr>
        <w:tc>
          <w:tcPr>
            <w:tcW w:w="2376" w:type="dxa"/>
            <w:vAlign w:val="center"/>
          </w:tcPr>
          <w:p w:rsidR="00650D21" w:rsidRPr="003E61B9" w:rsidRDefault="00650D21" w:rsidP="003E61B9">
            <w:pPr>
              <w:rPr>
                <w:rFonts w:ascii="Times New Roman" w:hAnsi="Times New Roman" w:cs="Times New Roman"/>
                <w:color w:val="000000"/>
                <w:sz w:val="28"/>
                <w:szCs w:val="28"/>
              </w:rPr>
            </w:pPr>
            <w:r w:rsidRPr="003E61B9">
              <w:rPr>
                <w:rFonts w:ascii="Times New Roman" w:hAnsi="Times New Roman" w:cs="Times New Roman"/>
                <w:color w:val="000000"/>
                <w:sz w:val="28"/>
                <w:szCs w:val="28"/>
              </w:rPr>
              <w:t>Тяжелая</w:t>
            </w:r>
          </w:p>
        </w:tc>
        <w:tc>
          <w:tcPr>
            <w:tcW w:w="4678" w:type="dxa"/>
            <w:vAlign w:val="center"/>
          </w:tcPr>
          <w:p w:rsidR="00650D21" w:rsidRPr="003E61B9" w:rsidRDefault="00650D21" w:rsidP="003E61B9">
            <w:pPr>
              <w:rPr>
                <w:rFonts w:ascii="Times New Roman" w:hAnsi="Times New Roman" w:cs="Times New Roman"/>
                <w:color w:val="000000"/>
                <w:sz w:val="28"/>
                <w:szCs w:val="28"/>
              </w:rPr>
            </w:pPr>
            <w:r w:rsidRPr="003E61B9">
              <w:rPr>
                <w:rFonts w:ascii="Times New Roman" w:hAnsi="Times New Roman" w:cs="Times New Roman"/>
                <w:color w:val="000000"/>
                <w:sz w:val="28"/>
                <w:szCs w:val="28"/>
              </w:rPr>
              <w:t>0,880-0,920</w:t>
            </w:r>
          </w:p>
        </w:tc>
      </w:tr>
      <w:tr w:rsidR="00650D21" w:rsidTr="003E61B9">
        <w:trPr>
          <w:jc w:val="center"/>
        </w:trPr>
        <w:tc>
          <w:tcPr>
            <w:tcW w:w="2376" w:type="dxa"/>
            <w:vAlign w:val="center"/>
          </w:tcPr>
          <w:p w:rsidR="00650D21" w:rsidRPr="003E61B9" w:rsidRDefault="00650D21" w:rsidP="003E61B9">
            <w:pPr>
              <w:rPr>
                <w:rFonts w:ascii="Times New Roman" w:hAnsi="Times New Roman" w:cs="Times New Roman"/>
                <w:color w:val="000000"/>
                <w:sz w:val="28"/>
                <w:szCs w:val="28"/>
              </w:rPr>
            </w:pPr>
            <w:r w:rsidRPr="003E61B9">
              <w:rPr>
                <w:rFonts w:ascii="Times New Roman" w:hAnsi="Times New Roman" w:cs="Times New Roman"/>
                <w:color w:val="000000"/>
                <w:sz w:val="28"/>
                <w:szCs w:val="28"/>
              </w:rPr>
              <w:t>Очень тяжелая</w:t>
            </w:r>
          </w:p>
        </w:tc>
        <w:tc>
          <w:tcPr>
            <w:tcW w:w="4678" w:type="dxa"/>
            <w:vAlign w:val="center"/>
          </w:tcPr>
          <w:p w:rsidR="00650D21" w:rsidRPr="003E61B9" w:rsidRDefault="00650D21" w:rsidP="003E61B9">
            <w:pPr>
              <w:rPr>
                <w:rFonts w:ascii="Times New Roman" w:hAnsi="Times New Roman" w:cs="Times New Roman"/>
                <w:color w:val="000000"/>
                <w:sz w:val="28"/>
                <w:szCs w:val="28"/>
              </w:rPr>
            </w:pPr>
            <w:r w:rsidRPr="003E61B9">
              <w:rPr>
                <w:rFonts w:ascii="Times New Roman" w:hAnsi="Times New Roman" w:cs="Times New Roman"/>
                <w:color w:val="000000"/>
                <w:sz w:val="28"/>
                <w:szCs w:val="28"/>
              </w:rPr>
              <w:t>более 0,920</w:t>
            </w:r>
          </w:p>
        </w:tc>
      </w:tr>
    </w:tbl>
    <w:p w:rsidR="00265658" w:rsidRPr="00265658" w:rsidRDefault="00265658" w:rsidP="003E61B9">
      <w:pPr>
        <w:spacing w:after="0" w:line="240" w:lineRule="auto"/>
        <w:ind w:firstLine="567"/>
        <w:jc w:val="both"/>
        <w:rPr>
          <w:rFonts w:ascii="Times New Roman" w:hAnsi="Times New Roman" w:cs="Times New Roman"/>
          <w:color w:val="000000"/>
          <w:sz w:val="16"/>
          <w:szCs w:val="16"/>
        </w:rPr>
      </w:pPr>
    </w:p>
    <w:p w:rsidR="003E61B9" w:rsidRDefault="00680468" w:rsidP="003E61B9">
      <w:pPr>
        <w:spacing w:after="0" w:line="240" w:lineRule="auto"/>
        <w:ind w:firstLine="567"/>
        <w:jc w:val="both"/>
        <w:rPr>
          <w:rFonts w:ascii="Times New Roman" w:hAnsi="Times New Roman" w:cs="Times New Roman"/>
          <w:color w:val="000000"/>
          <w:sz w:val="28"/>
          <w:szCs w:val="24"/>
        </w:rPr>
      </w:pPr>
      <w:r w:rsidRPr="003E61B9">
        <w:rPr>
          <w:rFonts w:ascii="Times New Roman" w:hAnsi="Times New Roman" w:cs="Times New Roman"/>
          <w:color w:val="000000"/>
          <w:sz w:val="28"/>
          <w:szCs w:val="24"/>
        </w:rPr>
        <w:t xml:space="preserve">По </w:t>
      </w:r>
      <w:r w:rsidRPr="003E61B9">
        <w:rPr>
          <w:rFonts w:ascii="Times New Roman" w:hAnsi="Times New Roman" w:cs="Times New Roman"/>
          <w:iCs/>
          <w:color w:val="000000"/>
          <w:sz w:val="28"/>
          <w:szCs w:val="24"/>
        </w:rPr>
        <w:t>содержанию серы</w:t>
      </w:r>
      <w:r w:rsidRPr="003E61B9">
        <w:rPr>
          <w:rFonts w:ascii="Times New Roman" w:hAnsi="Times New Roman" w:cs="Times New Roman"/>
          <w:color w:val="000000"/>
          <w:sz w:val="28"/>
          <w:szCs w:val="24"/>
        </w:rPr>
        <w:t xml:space="preserve"> нефть в Европе и России подразделяют на </w:t>
      </w:r>
      <w:r w:rsidRPr="003E61B9">
        <w:rPr>
          <w:rFonts w:ascii="Times New Roman" w:hAnsi="Times New Roman" w:cs="Times New Roman"/>
          <w:iCs/>
          <w:color w:val="000000"/>
          <w:sz w:val="28"/>
          <w:szCs w:val="24"/>
        </w:rPr>
        <w:t>малосернистую</w:t>
      </w:r>
      <w:r w:rsidRPr="003E61B9">
        <w:rPr>
          <w:rFonts w:ascii="Times New Roman" w:hAnsi="Times New Roman" w:cs="Times New Roman"/>
          <w:color w:val="000000"/>
          <w:sz w:val="28"/>
          <w:szCs w:val="24"/>
        </w:rPr>
        <w:t xml:space="preserve"> (до 0,5%), </w:t>
      </w:r>
      <w:r w:rsidRPr="003E61B9">
        <w:rPr>
          <w:rFonts w:ascii="Times New Roman" w:hAnsi="Times New Roman" w:cs="Times New Roman"/>
          <w:iCs/>
          <w:color w:val="000000"/>
          <w:sz w:val="28"/>
          <w:szCs w:val="24"/>
        </w:rPr>
        <w:t>сернистую</w:t>
      </w:r>
      <w:r w:rsidRPr="003E61B9">
        <w:rPr>
          <w:rFonts w:ascii="Times New Roman" w:hAnsi="Times New Roman" w:cs="Times New Roman"/>
          <w:color w:val="000000"/>
          <w:sz w:val="28"/>
          <w:szCs w:val="24"/>
        </w:rPr>
        <w:t xml:space="preserve"> (0,51-2%) и </w:t>
      </w:r>
      <w:r w:rsidRPr="003E61B9">
        <w:rPr>
          <w:rFonts w:ascii="Times New Roman" w:hAnsi="Times New Roman" w:cs="Times New Roman"/>
          <w:iCs/>
          <w:color w:val="000000"/>
          <w:sz w:val="28"/>
          <w:szCs w:val="24"/>
        </w:rPr>
        <w:t>высокосернистую</w:t>
      </w:r>
      <w:r w:rsidRPr="003E61B9">
        <w:rPr>
          <w:rFonts w:ascii="Times New Roman" w:hAnsi="Times New Roman" w:cs="Times New Roman"/>
          <w:color w:val="000000"/>
          <w:sz w:val="28"/>
          <w:szCs w:val="24"/>
        </w:rPr>
        <w:t xml:space="preserve"> (более 2%), в США - на сладкую (до 0,5%), среднесладкую/ среднекислую (0,51-2%) и кислую (более 2%). (получаемый из нефти керосин использовался в качестве лампового масла для освещения помещений. Керосин с большим содержанием серы давал отвратительный запах при сгорании, поэтому больше ценился керосин с низким содержанием серы, сладкий на вкус).</w:t>
      </w:r>
    </w:p>
    <w:p w:rsidR="00680468" w:rsidRPr="003E61B9" w:rsidRDefault="00680468" w:rsidP="003E61B9">
      <w:pPr>
        <w:spacing w:after="0" w:line="240" w:lineRule="auto"/>
        <w:ind w:firstLine="567"/>
        <w:jc w:val="both"/>
        <w:rPr>
          <w:rFonts w:ascii="Times New Roman" w:hAnsi="Times New Roman" w:cs="Times New Roman"/>
          <w:color w:val="000000"/>
          <w:sz w:val="28"/>
          <w:szCs w:val="24"/>
        </w:rPr>
      </w:pPr>
      <w:r w:rsidRPr="003E61B9">
        <w:rPr>
          <w:rFonts w:ascii="Times New Roman" w:hAnsi="Times New Roman" w:cs="Times New Roman"/>
          <w:color w:val="000000"/>
          <w:sz w:val="28"/>
          <w:szCs w:val="24"/>
        </w:rPr>
        <w:t>Как правило, сырая нефть содержит следующие фракци</w:t>
      </w:r>
      <w:r w:rsidR="00D273B7" w:rsidRPr="003E61B9">
        <w:rPr>
          <w:rFonts w:ascii="Times New Roman" w:hAnsi="Times New Roman" w:cs="Times New Roman"/>
          <w:color w:val="000000"/>
          <w:sz w:val="28"/>
          <w:szCs w:val="24"/>
        </w:rPr>
        <w:t>и (табл.2)</w:t>
      </w:r>
    </w:p>
    <w:p w:rsidR="0038644F" w:rsidRPr="0038644F" w:rsidRDefault="00D273B7" w:rsidP="003E61B9">
      <w:pPr>
        <w:spacing w:after="0" w:line="240" w:lineRule="auto"/>
        <w:jc w:val="right"/>
        <w:rPr>
          <w:rFonts w:ascii="Times New Roman" w:hAnsi="Times New Roman" w:cs="Times New Roman"/>
          <w:b/>
          <w:color w:val="000000"/>
          <w:sz w:val="28"/>
          <w:szCs w:val="24"/>
        </w:rPr>
      </w:pPr>
      <w:r w:rsidRPr="0038644F">
        <w:rPr>
          <w:rFonts w:ascii="Times New Roman" w:hAnsi="Times New Roman" w:cs="Times New Roman"/>
          <w:b/>
          <w:color w:val="000000"/>
          <w:sz w:val="28"/>
          <w:szCs w:val="24"/>
        </w:rPr>
        <w:t xml:space="preserve">Таблица 2 </w:t>
      </w:r>
    </w:p>
    <w:p w:rsidR="00D273B7" w:rsidRPr="0038644F" w:rsidRDefault="00D273B7" w:rsidP="0038644F">
      <w:pPr>
        <w:spacing w:after="0" w:line="240" w:lineRule="auto"/>
        <w:jc w:val="center"/>
        <w:rPr>
          <w:rFonts w:ascii="Times New Roman" w:hAnsi="Times New Roman" w:cs="Times New Roman"/>
          <w:b/>
          <w:color w:val="000000"/>
          <w:sz w:val="28"/>
          <w:szCs w:val="24"/>
        </w:rPr>
      </w:pPr>
      <w:r w:rsidRPr="0038644F">
        <w:rPr>
          <w:rFonts w:ascii="Times New Roman" w:hAnsi="Times New Roman" w:cs="Times New Roman"/>
          <w:b/>
          <w:color w:val="000000"/>
          <w:sz w:val="28"/>
          <w:szCs w:val="24"/>
        </w:rPr>
        <w:t>Фракции сырой нефти</w:t>
      </w:r>
    </w:p>
    <w:tbl>
      <w:tblPr>
        <w:tblW w:w="0" w:type="auto"/>
        <w:jc w:val="center"/>
        <w:tblCellSpacing w:w="0" w:type="dxa"/>
        <w:tblCellMar>
          <w:left w:w="0" w:type="dxa"/>
          <w:right w:w="0" w:type="dxa"/>
        </w:tblCellMar>
        <w:tblLook w:val="04A0" w:firstRow="1" w:lastRow="0" w:firstColumn="1" w:lastColumn="0" w:noHBand="0" w:noVBand="1"/>
      </w:tblPr>
      <w:tblGrid>
        <w:gridCol w:w="5236"/>
      </w:tblGrid>
      <w:tr w:rsidR="00680468" w:rsidRPr="00680468" w:rsidTr="00004356">
        <w:trPr>
          <w:tblCellSpacing w:w="0" w:type="dxa"/>
          <w:jc w:val="center"/>
        </w:trPr>
        <w:tc>
          <w:tcPr>
            <w:tcW w:w="0" w:type="auto"/>
            <w:shd w:val="clear" w:color="auto" w:fill="000000"/>
            <w:vAlign w:val="center"/>
          </w:tcPr>
          <w:tbl>
            <w:tblPr>
              <w:tblW w:w="5226"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440"/>
              <w:gridCol w:w="2786"/>
            </w:tblGrid>
            <w:tr w:rsidR="00680468" w:rsidRPr="00680468" w:rsidTr="003E61B9">
              <w:trPr>
                <w:trHeight w:val="292"/>
                <w:tblCellSpacing w:w="7" w:type="dxa"/>
              </w:trPr>
              <w:tc>
                <w:tcPr>
                  <w:tcW w:w="0" w:type="auto"/>
                  <w:shd w:val="clear" w:color="auto" w:fill="D1FFF7"/>
                </w:tcPr>
                <w:p w:rsidR="00680468" w:rsidRPr="003E61B9" w:rsidRDefault="00680468" w:rsidP="00D273B7">
                  <w:pPr>
                    <w:spacing w:after="0" w:line="240" w:lineRule="auto"/>
                    <w:jc w:val="both"/>
                    <w:rPr>
                      <w:rFonts w:ascii="Times New Roman" w:hAnsi="Times New Roman" w:cs="Times New Roman"/>
                      <w:color w:val="000000"/>
                      <w:sz w:val="28"/>
                      <w:szCs w:val="24"/>
                    </w:rPr>
                  </w:pPr>
                  <w:r w:rsidRPr="003E61B9">
                    <w:rPr>
                      <w:rFonts w:ascii="Times New Roman" w:hAnsi="Times New Roman" w:cs="Times New Roman"/>
                      <w:bCs/>
                      <w:color w:val="000000"/>
                      <w:sz w:val="28"/>
                      <w:szCs w:val="24"/>
                    </w:rPr>
                    <w:t>Температура кипения</w:t>
                  </w:r>
                </w:p>
              </w:tc>
              <w:tc>
                <w:tcPr>
                  <w:tcW w:w="2605" w:type="dxa"/>
                  <w:shd w:val="clear" w:color="auto" w:fill="D1FFF7"/>
                </w:tcPr>
                <w:p w:rsidR="00680468" w:rsidRPr="003E61B9" w:rsidRDefault="00680468" w:rsidP="00D273B7">
                  <w:pPr>
                    <w:spacing w:after="0" w:line="240" w:lineRule="auto"/>
                    <w:rPr>
                      <w:rFonts w:ascii="Times New Roman" w:hAnsi="Times New Roman" w:cs="Times New Roman"/>
                      <w:color w:val="000000"/>
                      <w:sz w:val="28"/>
                      <w:szCs w:val="24"/>
                    </w:rPr>
                  </w:pPr>
                  <w:r w:rsidRPr="003E61B9">
                    <w:rPr>
                      <w:rFonts w:ascii="Times New Roman" w:hAnsi="Times New Roman" w:cs="Times New Roman"/>
                      <w:bCs/>
                      <w:color w:val="000000"/>
                      <w:sz w:val="28"/>
                      <w:szCs w:val="24"/>
                    </w:rPr>
                    <w:t>Фракции</w:t>
                  </w:r>
                </w:p>
              </w:tc>
            </w:tr>
            <w:tr w:rsidR="00680468" w:rsidRPr="00680468" w:rsidTr="003E61B9">
              <w:trPr>
                <w:trHeight w:val="292"/>
                <w:tblCellSpacing w:w="7" w:type="dxa"/>
              </w:trPr>
              <w:tc>
                <w:tcPr>
                  <w:tcW w:w="0" w:type="auto"/>
                  <w:shd w:val="clear" w:color="auto" w:fill="FFFFFF"/>
                  <w:vAlign w:val="center"/>
                </w:tcPr>
                <w:p w:rsidR="00680468" w:rsidRPr="003E61B9" w:rsidRDefault="00680468" w:rsidP="00D273B7">
                  <w:pPr>
                    <w:spacing w:after="0" w:line="240" w:lineRule="auto"/>
                    <w:rPr>
                      <w:rFonts w:ascii="Times New Roman" w:hAnsi="Times New Roman" w:cs="Times New Roman"/>
                      <w:color w:val="000000"/>
                      <w:sz w:val="28"/>
                      <w:szCs w:val="24"/>
                    </w:rPr>
                  </w:pPr>
                  <w:r w:rsidRPr="003E61B9">
                    <w:rPr>
                      <w:rFonts w:ascii="Times New Roman" w:hAnsi="Times New Roman" w:cs="Times New Roman"/>
                      <w:color w:val="000000"/>
                      <w:sz w:val="28"/>
                      <w:szCs w:val="24"/>
                    </w:rPr>
                    <w:t>выше 430°C</w:t>
                  </w:r>
                </w:p>
              </w:tc>
              <w:tc>
                <w:tcPr>
                  <w:tcW w:w="0" w:type="auto"/>
                  <w:shd w:val="clear" w:color="auto" w:fill="FFFFFF"/>
                  <w:vAlign w:val="center"/>
                </w:tcPr>
                <w:p w:rsidR="00680468" w:rsidRPr="003E61B9" w:rsidRDefault="00680468" w:rsidP="00D273B7">
                  <w:pPr>
                    <w:spacing w:after="0" w:line="240" w:lineRule="auto"/>
                    <w:rPr>
                      <w:rFonts w:ascii="Times New Roman" w:hAnsi="Times New Roman" w:cs="Times New Roman"/>
                      <w:color w:val="000000"/>
                      <w:sz w:val="28"/>
                      <w:szCs w:val="24"/>
                    </w:rPr>
                  </w:pPr>
                  <w:r w:rsidRPr="003E61B9">
                    <w:rPr>
                      <w:rFonts w:ascii="Times New Roman" w:hAnsi="Times New Roman" w:cs="Times New Roman"/>
                      <w:color w:val="000000"/>
                      <w:sz w:val="28"/>
                      <w:szCs w:val="24"/>
                    </w:rPr>
                    <w:t>Мазут</w:t>
                  </w:r>
                </w:p>
              </w:tc>
            </w:tr>
            <w:tr w:rsidR="00680468" w:rsidRPr="00680468" w:rsidTr="003E61B9">
              <w:trPr>
                <w:trHeight w:val="308"/>
                <w:tblCellSpacing w:w="7" w:type="dxa"/>
              </w:trPr>
              <w:tc>
                <w:tcPr>
                  <w:tcW w:w="0" w:type="auto"/>
                  <w:shd w:val="clear" w:color="auto" w:fill="FFFFFF"/>
                  <w:vAlign w:val="center"/>
                </w:tcPr>
                <w:p w:rsidR="00680468" w:rsidRPr="003E61B9" w:rsidRDefault="00680468" w:rsidP="00D273B7">
                  <w:pPr>
                    <w:spacing w:after="0" w:line="240" w:lineRule="auto"/>
                    <w:rPr>
                      <w:rFonts w:ascii="Times New Roman" w:hAnsi="Times New Roman" w:cs="Times New Roman"/>
                      <w:color w:val="000000"/>
                      <w:sz w:val="28"/>
                      <w:szCs w:val="24"/>
                    </w:rPr>
                  </w:pPr>
                  <w:r w:rsidRPr="003E61B9">
                    <w:rPr>
                      <w:rFonts w:ascii="Times New Roman" w:hAnsi="Times New Roman" w:cs="Times New Roman"/>
                      <w:color w:val="000000"/>
                      <w:sz w:val="28"/>
                      <w:szCs w:val="24"/>
                    </w:rPr>
                    <w:t>230-430°С</w:t>
                  </w:r>
                </w:p>
              </w:tc>
              <w:tc>
                <w:tcPr>
                  <w:tcW w:w="0" w:type="auto"/>
                  <w:shd w:val="clear" w:color="auto" w:fill="FFFFFF"/>
                  <w:vAlign w:val="center"/>
                </w:tcPr>
                <w:p w:rsidR="00680468" w:rsidRPr="003E61B9" w:rsidRDefault="00680468" w:rsidP="00D273B7">
                  <w:pPr>
                    <w:spacing w:after="0" w:line="240" w:lineRule="auto"/>
                    <w:rPr>
                      <w:rFonts w:ascii="Times New Roman" w:hAnsi="Times New Roman" w:cs="Times New Roman"/>
                      <w:color w:val="000000"/>
                      <w:sz w:val="28"/>
                      <w:szCs w:val="24"/>
                    </w:rPr>
                  </w:pPr>
                  <w:r w:rsidRPr="003E61B9">
                    <w:rPr>
                      <w:rFonts w:ascii="Times New Roman" w:hAnsi="Times New Roman" w:cs="Times New Roman"/>
                      <w:color w:val="000000"/>
                      <w:sz w:val="28"/>
                      <w:szCs w:val="24"/>
                    </w:rPr>
                    <w:t>Газойль</w:t>
                  </w:r>
                </w:p>
              </w:tc>
            </w:tr>
            <w:tr w:rsidR="00680468" w:rsidRPr="00680468" w:rsidTr="003E61B9">
              <w:trPr>
                <w:trHeight w:val="292"/>
                <w:tblCellSpacing w:w="7" w:type="dxa"/>
              </w:trPr>
              <w:tc>
                <w:tcPr>
                  <w:tcW w:w="0" w:type="auto"/>
                  <w:shd w:val="clear" w:color="auto" w:fill="FFFFFF"/>
                  <w:vAlign w:val="center"/>
                </w:tcPr>
                <w:p w:rsidR="00680468" w:rsidRPr="003E61B9" w:rsidRDefault="00680468" w:rsidP="00D273B7">
                  <w:pPr>
                    <w:spacing w:after="0" w:line="240" w:lineRule="auto"/>
                    <w:rPr>
                      <w:rFonts w:ascii="Times New Roman" w:hAnsi="Times New Roman" w:cs="Times New Roman"/>
                      <w:color w:val="000000"/>
                      <w:sz w:val="28"/>
                      <w:szCs w:val="24"/>
                    </w:rPr>
                  </w:pPr>
                  <w:r w:rsidRPr="003E61B9">
                    <w:rPr>
                      <w:rFonts w:ascii="Times New Roman" w:hAnsi="Times New Roman" w:cs="Times New Roman"/>
                      <w:color w:val="000000"/>
                      <w:sz w:val="28"/>
                      <w:szCs w:val="24"/>
                    </w:rPr>
                    <w:t>160-230°С</w:t>
                  </w:r>
                </w:p>
              </w:tc>
              <w:tc>
                <w:tcPr>
                  <w:tcW w:w="0" w:type="auto"/>
                  <w:shd w:val="clear" w:color="auto" w:fill="FFFFFF"/>
                  <w:vAlign w:val="center"/>
                </w:tcPr>
                <w:p w:rsidR="00680468" w:rsidRPr="003E61B9" w:rsidRDefault="00680468" w:rsidP="00D273B7">
                  <w:pPr>
                    <w:spacing w:after="0" w:line="240" w:lineRule="auto"/>
                    <w:rPr>
                      <w:rFonts w:ascii="Times New Roman" w:hAnsi="Times New Roman" w:cs="Times New Roman"/>
                      <w:color w:val="000000"/>
                      <w:sz w:val="28"/>
                      <w:szCs w:val="24"/>
                    </w:rPr>
                  </w:pPr>
                  <w:r w:rsidRPr="003E61B9">
                    <w:rPr>
                      <w:rFonts w:ascii="Times New Roman" w:hAnsi="Times New Roman" w:cs="Times New Roman"/>
                      <w:color w:val="000000"/>
                      <w:sz w:val="28"/>
                      <w:szCs w:val="24"/>
                    </w:rPr>
                    <w:t>Керосин</w:t>
                  </w:r>
                </w:p>
              </w:tc>
            </w:tr>
            <w:tr w:rsidR="00680468" w:rsidRPr="00680468" w:rsidTr="003E61B9">
              <w:trPr>
                <w:trHeight w:val="292"/>
                <w:tblCellSpacing w:w="7" w:type="dxa"/>
              </w:trPr>
              <w:tc>
                <w:tcPr>
                  <w:tcW w:w="0" w:type="auto"/>
                  <w:shd w:val="clear" w:color="auto" w:fill="FFFFFF"/>
                  <w:vAlign w:val="center"/>
                </w:tcPr>
                <w:p w:rsidR="00680468" w:rsidRPr="003E61B9" w:rsidRDefault="00680468" w:rsidP="00D273B7">
                  <w:pPr>
                    <w:spacing w:after="0" w:line="240" w:lineRule="auto"/>
                    <w:rPr>
                      <w:rFonts w:ascii="Times New Roman" w:hAnsi="Times New Roman" w:cs="Times New Roman"/>
                      <w:color w:val="000000"/>
                      <w:sz w:val="28"/>
                      <w:szCs w:val="24"/>
                    </w:rPr>
                  </w:pPr>
                  <w:r w:rsidRPr="003E61B9">
                    <w:rPr>
                      <w:rFonts w:ascii="Times New Roman" w:hAnsi="Times New Roman" w:cs="Times New Roman"/>
                      <w:color w:val="000000"/>
                      <w:sz w:val="28"/>
                      <w:szCs w:val="24"/>
                    </w:rPr>
                    <w:t>105-160°С</w:t>
                  </w:r>
                </w:p>
              </w:tc>
              <w:tc>
                <w:tcPr>
                  <w:tcW w:w="0" w:type="auto"/>
                  <w:shd w:val="clear" w:color="auto" w:fill="FFFFFF"/>
                  <w:vAlign w:val="center"/>
                </w:tcPr>
                <w:p w:rsidR="00680468" w:rsidRPr="003E61B9" w:rsidRDefault="00680468" w:rsidP="00D273B7">
                  <w:pPr>
                    <w:spacing w:after="0" w:line="240" w:lineRule="auto"/>
                    <w:rPr>
                      <w:rFonts w:ascii="Times New Roman" w:hAnsi="Times New Roman" w:cs="Times New Roman"/>
                      <w:color w:val="000000"/>
                      <w:sz w:val="28"/>
                      <w:szCs w:val="24"/>
                    </w:rPr>
                  </w:pPr>
                  <w:r w:rsidRPr="003E61B9">
                    <w:rPr>
                      <w:rFonts w:ascii="Times New Roman" w:hAnsi="Times New Roman" w:cs="Times New Roman"/>
                      <w:color w:val="000000"/>
                      <w:sz w:val="28"/>
                      <w:szCs w:val="24"/>
                    </w:rPr>
                    <w:t>Нафта</w:t>
                  </w:r>
                </w:p>
              </w:tc>
            </w:tr>
            <w:tr w:rsidR="00680468" w:rsidRPr="00680468" w:rsidTr="003E61B9">
              <w:trPr>
                <w:trHeight w:val="292"/>
                <w:tblCellSpacing w:w="7" w:type="dxa"/>
              </w:trPr>
              <w:tc>
                <w:tcPr>
                  <w:tcW w:w="0" w:type="auto"/>
                  <w:shd w:val="clear" w:color="auto" w:fill="FFFFFF"/>
                  <w:vAlign w:val="center"/>
                </w:tcPr>
                <w:p w:rsidR="00680468" w:rsidRPr="003E61B9" w:rsidRDefault="00680468" w:rsidP="00D273B7">
                  <w:pPr>
                    <w:spacing w:after="0" w:line="240" w:lineRule="auto"/>
                    <w:rPr>
                      <w:rFonts w:ascii="Times New Roman" w:hAnsi="Times New Roman" w:cs="Times New Roman"/>
                      <w:color w:val="000000"/>
                      <w:sz w:val="28"/>
                      <w:szCs w:val="24"/>
                    </w:rPr>
                  </w:pPr>
                  <w:r w:rsidRPr="003E61B9">
                    <w:rPr>
                      <w:rFonts w:ascii="Times New Roman" w:hAnsi="Times New Roman" w:cs="Times New Roman"/>
                      <w:color w:val="000000"/>
                      <w:sz w:val="28"/>
                      <w:szCs w:val="24"/>
                    </w:rPr>
                    <w:t>32-105°С</w:t>
                  </w:r>
                </w:p>
              </w:tc>
              <w:tc>
                <w:tcPr>
                  <w:tcW w:w="0" w:type="auto"/>
                  <w:shd w:val="clear" w:color="auto" w:fill="FFFFFF"/>
                  <w:vAlign w:val="center"/>
                </w:tcPr>
                <w:p w:rsidR="00680468" w:rsidRPr="003E61B9" w:rsidRDefault="00680468" w:rsidP="00D273B7">
                  <w:pPr>
                    <w:spacing w:after="0" w:line="240" w:lineRule="auto"/>
                    <w:rPr>
                      <w:rFonts w:ascii="Times New Roman" w:hAnsi="Times New Roman" w:cs="Times New Roman"/>
                      <w:color w:val="000000"/>
                      <w:sz w:val="28"/>
                      <w:szCs w:val="24"/>
                    </w:rPr>
                  </w:pPr>
                  <w:r w:rsidRPr="003E61B9">
                    <w:rPr>
                      <w:rFonts w:ascii="Times New Roman" w:hAnsi="Times New Roman" w:cs="Times New Roman"/>
                      <w:color w:val="000000"/>
                      <w:sz w:val="28"/>
                      <w:szCs w:val="24"/>
                    </w:rPr>
                    <w:t>Бензин</w:t>
                  </w:r>
                </w:p>
              </w:tc>
            </w:tr>
            <w:tr w:rsidR="00680468" w:rsidRPr="00680468" w:rsidTr="003E61B9">
              <w:trPr>
                <w:trHeight w:val="308"/>
                <w:tblCellSpacing w:w="7" w:type="dxa"/>
              </w:trPr>
              <w:tc>
                <w:tcPr>
                  <w:tcW w:w="0" w:type="auto"/>
                  <w:shd w:val="clear" w:color="auto" w:fill="FFFFFF"/>
                  <w:vAlign w:val="center"/>
                </w:tcPr>
                <w:p w:rsidR="00680468" w:rsidRPr="003E61B9" w:rsidRDefault="00680468" w:rsidP="00D273B7">
                  <w:pPr>
                    <w:spacing w:after="0" w:line="240" w:lineRule="auto"/>
                    <w:rPr>
                      <w:rFonts w:ascii="Times New Roman" w:hAnsi="Times New Roman" w:cs="Times New Roman"/>
                      <w:color w:val="000000"/>
                      <w:sz w:val="28"/>
                      <w:szCs w:val="24"/>
                    </w:rPr>
                  </w:pPr>
                  <w:r w:rsidRPr="003E61B9">
                    <w:rPr>
                      <w:rFonts w:ascii="Times New Roman" w:hAnsi="Times New Roman" w:cs="Times New Roman"/>
                      <w:color w:val="000000"/>
                      <w:sz w:val="28"/>
                      <w:szCs w:val="24"/>
                    </w:rPr>
                    <w:t>менее 32°С</w:t>
                  </w:r>
                </w:p>
              </w:tc>
              <w:tc>
                <w:tcPr>
                  <w:tcW w:w="0" w:type="auto"/>
                  <w:shd w:val="clear" w:color="auto" w:fill="FFFFFF"/>
                  <w:vAlign w:val="center"/>
                </w:tcPr>
                <w:p w:rsidR="00680468" w:rsidRPr="003E61B9" w:rsidRDefault="00680468" w:rsidP="00D273B7">
                  <w:pPr>
                    <w:spacing w:after="0" w:line="240" w:lineRule="auto"/>
                    <w:rPr>
                      <w:rFonts w:ascii="Times New Roman" w:hAnsi="Times New Roman" w:cs="Times New Roman"/>
                      <w:color w:val="000000"/>
                      <w:sz w:val="28"/>
                      <w:szCs w:val="24"/>
                    </w:rPr>
                  </w:pPr>
                  <w:r w:rsidRPr="003E61B9">
                    <w:rPr>
                      <w:rFonts w:ascii="Times New Roman" w:hAnsi="Times New Roman" w:cs="Times New Roman"/>
                      <w:color w:val="000000"/>
                      <w:sz w:val="28"/>
                      <w:szCs w:val="24"/>
                    </w:rPr>
                    <w:t>Углеводородные газы</w:t>
                  </w:r>
                </w:p>
              </w:tc>
            </w:tr>
          </w:tbl>
          <w:p w:rsidR="00680468" w:rsidRPr="00680468" w:rsidRDefault="00680468" w:rsidP="00680468">
            <w:pPr>
              <w:spacing w:after="0" w:line="360" w:lineRule="auto"/>
              <w:ind w:firstLine="709"/>
              <w:rPr>
                <w:rFonts w:ascii="Times New Roman" w:hAnsi="Times New Roman" w:cs="Times New Roman"/>
                <w:color w:val="000000"/>
                <w:sz w:val="24"/>
                <w:szCs w:val="24"/>
              </w:rPr>
            </w:pPr>
          </w:p>
        </w:tc>
      </w:tr>
    </w:tbl>
    <w:p w:rsidR="00680468" w:rsidRPr="00265658" w:rsidRDefault="00680468" w:rsidP="00680468">
      <w:pPr>
        <w:spacing w:after="0" w:line="360" w:lineRule="auto"/>
        <w:ind w:firstLine="709"/>
        <w:jc w:val="both"/>
        <w:rPr>
          <w:rFonts w:ascii="Times New Roman" w:hAnsi="Times New Roman" w:cs="Times New Roman"/>
          <w:sz w:val="16"/>
          <w:szCs w:val="16"/>
        </w:rPr>
      </w:pPr>
    </w:p>
    <w:p w:rsidR="00680468" w:rsidRPr="003E61B9" w:rsidRDefault="00680468" w:rsidP="003E61B9">
      <w:pPr>
        <w:spacing w:after="0" w:line="240" w:lineRule="auto"/>
        <w:ind w:firstLine="567"/>
        <w:jc w:val="both"/>
        <w:rPr>
          <w:rFonts w:ascii="Times New Roman" w:hAnsi="Times New Roman" w:cs="Times New Roman"/>
          <w:color w:val="000000"/>
          <w:sz w:val="28"/>
          <w:szCs w:val="24"/>
        </w:rPr>
      </w:pPr>
      <w:r w:rsidRPr="003E61B9">
        <w:rPr>
          <w:rFonts w:ascii="Times New Roman" w:hAnsi="Times New Roman" w:cs="Times New Roman"/>
          <w:color w:val="000000"/>
          <w:sz w:val="28"/>
          <w:szCs w:val="24"/>
        </w:rPr>
        <w:t>Объем общемировых разведанных запасов нефти составляет на данный момент около 140 млрд. тонн. Поскольку нефть является невозобновляемым природным ресурсом, очевидно, что ее запасы постепенно истощаются.</w:t>
      </w:r>
    </w:p>
    <w:p w:rsidR="00680468" w:rsidRPr="003E61B9" w:rsidRDefault="00680468" w:rsidP="003E61B9">
      <w:pPr>
        <w:spacing w:after="0" w:line="240" w:lineRule="auto"/>
        <w:ind w:firstLine="567"/>
        <w:jc w:val="both"/>
        <w:rPr>
          <w:rFonts w:ascii="Times New Roman" w:hAnsi="Times New Roman" w:cs="Times New Roman"/>
          <w:color w:val="000000"/>
          <w:sz w:val="28"/>
          <w:szCs w:val="24"/>
        </w:rPr>
      </w:pPr>
      <w:r w:rsidRPr="003E61B9">
        <w:rPr>
          <w:rFonts w:ascii="Times New Roman" w:hAnsi="Times New Roman" w:cs="Times New Roman"/>
          <w:color w:val="000000"/>
          <w:sz w:val="28"/>
          <w:szCs w:val="24"/>
        </w:rPr>
        <w:t xml:space="preserve">Самые богатые нефтью страны - Саудовская Аравия (25% от доказанных мировых запасов), Ирак (10,8%), ОАЭ (9,3%), Кувейт (9,2%), Иран (8,6%) и Венесуэла (7,3%) - все они являются членами ОПЕК, на долю которого приходится около 78% от мировых запасов. Доказанные запасы стран СНГ, включая Россию, - около 6% от мировых, США - около 3%, Норвегии - около 1%. </w:t>
      </w:r>
    </w:p>
    <w:p w:rsidR="00680468" w:rsidRPr="003E61B9" w:rsidRDefault="00680468" w:rsidP="003E61B9">
      <w:pPr>
        <w:spacing w:after="0" w:line="240" w:lineRule="auto"/>
        <w:ind w:firstLine="567"/>
        <w:jc w:val="both"/>
        <w:rPr>
          <w:rFonts w:ascii="Times New Roman" w:hAnsi="Times New Roman" w:cs="Times New Roman"/>
          <w:color w:val="000000"/>
          <w:sz w:val="28"/>
          <w:szCs w:val="24"/>
        </w:rPr>
      </w:pPr>
      <w:r w:rsidRPr="003E61B9">
        <w:rPr>
          <w:rFonts w:ascii="Times New Roman" w:hAnsi="Times New Roman" w:cs="Times New Roman"/>
          <w:color w:val="000000"/>
          <w:sz w:val="28"/>
          <w:szCs w:val="24"/>
        </w:rPr>
        <w:t xml:space="preserve">Однако стоит помнить, что приведенные цифры касаются только доказанных запасов нефти, и не включают прогнозные и предполагаемые данные об их величине. Кроме того, с развитием технологий нефтеразведки и нефтедобычи, геологоразведочные работы позволяют дать все более точную </w:t>
      </w:r>
      <w:r w:rsidRPr="003E61B9">
        <w:rPr>
          <w:rFonts w:ascii="Times New Roman" w:hAnsi="Times New Roman" w:cs="Times New Roman"/>
          <w:color w:val="000000"/>
          <w:sz w:val="28"/>
          <w:szCs w:val="24"/>
        </w:rPr>
        <w:lastRenderedPageBreak/>
        <w:t>оценку даже самых труднодоступных залежей нефти, и т.о. величина запасов постоянно корректируется.</w:t>
      </w:r>
    </w:p>
    <w:p w:rsidR="00680468" w:rsidRPr="003E61B9" w:rsidRDefault="00680468" w:rsidP="003E61B9">
      <w:pPr>
        <w:spacing w:after="0" w:line="240" w:lineRule="auto"/>
        <w:ind w:firstLine="567"/>
        <w:jc w:val="both"/>
        <w:rPr>
          <w:rFonts w:ascii="Times New Roman" w:hAnsi="Times New Roman" w:cs="Times New Roman"/>
          <w:color w:val="000000"/>
          <w:sz w:val="28"/>
          <w:szCs w:val="24"/>
        </w:rPr>
      </w:pPr>
      <w:r w:rsidRPr="003E61B9">
        <w:rPr>
          <w:rFonts w:ascii="Times New Roman" w:hAnsi="Times New Roman" w:cs="Times New Roman"/>
          <w:color w:val="000000"/>
          <w:sz w:val="28"/>
          <w:szCs w:val="24"/>
        </w:rPr>
        <w:t>На территории России открыто около 2000 нефтяных и нефтегазовых месторождений, крупнейшие из которых находятся на шельфе Сахалина, Баренцева, Карского и Каспийского морей. Большая часть разведанных запасов нефти сосредоточена в Западной Сибири и на территории Уральского федерального округа.</w:t>
      </w:r>
    </w:p>
    <w:p w:rsidR="00680468" w:rsidRPr="003E61B9" w:rsidRDefault="00680468" w:rsidP="003E61B9">
      <w:pPr>
        <w:spacing w:after="0" w:line="240" w:lineRule="auto"/>
        <w:ind w:firstLine="567"/>
        <w:jc w:val="both"/>
        <w:rPr>
          <w:rFonts w:ascii="Times New Roman" w:hAnsi="Times New Roman" w:cs="Times New Roman"/>
          <w:color w:val="000000"/>
          <w:sz w:val="28"/>
          <w:szCs w:val="24"/>
        </w:rPr>
      </w:pPr>
      <w:r w:rsidRPr="003E61B9">
        <w:rPr>
          <w:rFonts w:ascii="Times New Roman" w:hAnsi="Times New Roman" w:cs="Times New Roman"/>
          <w:color w:val="000000"/>
          <w:sz w:val="28"/>
          <w:szCs w:val="24"/>
        </w:rPr>
        <w:t xml:space="preserve">Нефтяной комплекс России включает в себя 11 крупных нефтяных компаний, на долю которых приходится 90,8% от общего объема нефтедобычи в стране, и 113 мелких компаний, объем добычи которых составляет 9,2%. Нефтяные компании России осуществляют полный комплекс нефтяных работ - от разведки, добычи и переработки нефти до ее транспортировки и сбыта нефтепродуктов. Крупнейшими российскими нефтяными компаниями являются ЛУКОЙЛ, ЮКОС, ТНК, Сургутнефтегаз, Сибнефть, Татнефть, Роснефть, Славнефть и Сиданко. </w:t>
      </w:r>
      <w:bookmarkStart w:id="0" w:name="a7"/>
      <w:bookmarkEnd w:id="0"/>
    </w:p>
    <w:p w:rsidR="00680468" w:rsidRPr="003E61B9" w:rsidRDefault="00680468" w:rsidP="003E61B9">
      <w:pPr>
        <w:spacing w:after="0" w:line="240" w:lineRule="auto"/>
        <w:ind w:firstLine="567"/>
        <w:jc w:val="both"/>
        <w:rPr>
          <w:rFonts w:ascii="Times New Roman" w:hAnsi="Times New Roman" w:cs="Times New Roman"/>
          <w:bCs/>
          <w:iCs/>
          <w:color w:val="000000"/>
          <w:sz w:val="28"/>
          <w:szCs w:val="24"/>
        </w:rPr>
      </w:pPr>
      <w:r w:rsidRPr="003E61B9">
        <w:rPr>
          <w:rFonts w:ascii="Times New Roman" w:hAnsi="Times New Roman" w:cs="Times New Roman"/>
          <w:bCs/>
          <w:iCs/>
          <w:color w:val="000000"/>
          <w:sz w:val="28"/>
          <w:szCs w:val="24"/>
        </w:rPr>
        <w:t>Страны, на территории которых располагается наибольшая часть нефтяных запасов и являющиеся основными производителями нефти (за исключением США), являются по большей части слаборазвитыми, с низким уровнем потребления энергоресурсов. Т.о.</w:t>
      </w:r>
      <w:r w:rsidR="00265658">
        <w:rPr>
          <w:rFonts w:ascii="Times New Roman" w:hAnsi="Times New Roman" w:cs="Times New Roman"/>
          <w:bCs/>
          <w:iCs/>
          <w:color w:val="000000"/>
          <w:sz w:val="28"/>
          <w:szCs w:val="24"/>
        </w:rPr>
        <w:t>,</w:t>
      </w:r>
      <w:r w:rsidRPr="003E61B9">
        <w:rPr>
          <w:rFonts w:ascii="Times New Roman" w:hAnsi="Times New Roman" w:cs="Times New Roman"/>
          <w:bCs/>
          <w:iCs/>
          <w:color w:val="000000"/>
          <w:sz w:val="28"/>
          <w:szCs w:val="24"/>
        </w:rPr>
        <w:t xml:space="preserve"> излишки добываемого сырья они могут поставлять на экспорт. Развитые страны, потребности в нефти которых значительно превышают ее добычу, являются основными импортерами нефти.</w:t>
      </w:r>
    </w:p>
    <w:p w:rsidR="00680468" w:rsidRPr="003E61B9" w:rsidRDefault="00680468" w:rsidP="003E61B9">
      <w:pPr>
        <w:spacing w:after="0" w:line="240" w:lineRule="auto"/>
        <w:ind w:firstLine="567"/>
        <w:jc w:val="both"/>
        <w:rPr>
          <w:rFonts w:ascii="Times New Roman" w:hAnsi="Times New Roman" w:cs="Times New Roman"/>
          <w:color w:val="000000"/>
          <w:sz w:val="28"/>
          <w:szCs w:val="24"/>
        </w:rPr>
      </w:pPr>
      <w:r w:rsidRPr="003E61B9">
        <w:rPr>
          <w:rFonts w:ascii="Times New Roman" w:hAnsi="Times New Roman" w:cs="Times New Roman"/>
          <w:bCs/>
          <w:iCs/>
          <w:color w:val="000000"/>
          <w:sz w:val="28"/>
          <w:szCs w:val="24"/>
        </w:rPr>
        <w:t xml:space="preserve"> </w:t>
      </w:r>
      <w:r w:rsidRPr="003E61B9">
        <w:rPr>
          <w:rFonts w:ascii="Times New Roman" w:hAnsi="Times New Roman" w:cs="Times New Roman"/>
          <w:color w:val="000000"/>
          <w:sz w:val="28"/>
          <w:szCs w:val="24"/>
        </w:rPr>
        <w:t>На долю стран ОПЕК приходится около 40% от мировых поставок на рынок нефти. Доля стран СНГ (включая Россию) от общего объема поставок независимыми производителями составляет около 17%. Общий объем поставок на мировой рынок нефти составляет около 1,9 млрд. тонн.</w:t>
      </w:r>
    </w:p>
    <w:p w:rsidR="00680468" w:rsidRPr="003E61B9" w:rsidRDefault="00680468" w:rsidP="003E61B9">
      <w:pPr>
        <w:spacing w:after="0" w:line="240" w:lineRule="auto"/>
        <w:ind w:firstLine="567"/>
        <w:jc w:val="both"/>
        <w:rPr>
          <w:rFonts w:ascii="Times New Roman" w:hAnsi="Times New Roman" w:cs="Times New Roman"/>
          <w:color w:val="000000"/>
          <w:sz w:val="28"/>
          <w:szCs w:val="24"/>
        </w:rPr>
      </w:pPr>
      <w:r w:rsidRPr="003E61B9">
        <w:rPr>
          <w:rFonts w:ascii="Times New Roman" w:hAnsi="Times New Roman" w:cs="Times New Roman"/>
          <w:color w:val="000000"/>
          <w:sz w:val="28"/>
          <w:szCs w:val="24"/>
        </w:rPr>
        <w:t xml:space="preserve">Основными производителями нефтепродуктов являются США (около 24% от общего объема нефтепереработки в мире), Япония (6%), Китай (5,2%) и Россия (4,8%). Мировой объем производимых ежегодно нефтепродуктов достигает 3,4 млрд. тонн. </w:t>
      </w:r>
    </w:p>
    <w:p w:rsidR="00680468" w:rsidRPr="003E61B9" w:rsidRDefault="00680468" w:rsidP="003E61B9">
      <w:pPr>
        <w:spacing w:after="0" w:line="240" w:lineRule="auto"/>
        <w:ind w:firstLine="567"/>
        <w:jc w:val="both"/>
        <w:rPr>
          <w:rFonts w:ascii="Times New Roman" w:hAnsi="Times New Roman" w:cs="Times New Roman"/>
          <w:color w:val="000000"/>
          <w:sz w:val="28"/>
          <w:szCs w:val="24"/>
        </w:rPr>
      </w:pPr>
      <w:r w:rsidRPr="003E61B9">
        <w:rPr>
          <w:rFonts w:ascii="Times New Roman" w:hAnsi="Times New Roman" w:cs="Times New Roman"/>
          <w:color w:val="000000"/>
          <w:sz w:val="28"/>
          <w:szCs w:val="24"/>
        </w:rPr>
        <w:t>Крупнейшими экспортерами нефтепродуктов являются Голландия, Россия, Сингапур, США, Саудовская Аравия, Корея, Венесуэла и Кувейт, а импортерами - США, Япония, Германия, Голландия, Сингапур и Франция. Объем рынка нефтепродуктов составляет около 700 млн. т в год.</w:t>
      </w:r>
    </w:p>
    <w:p w:rsidR="00680468" w:rsidRPr="003E61B9" w:rsidRDefault="00680468" w:rsidP="003E61B9">
      <w:pPr>
        <w:spacing w:after="0" w:line="240" w:lineRule="auto"/>
        <w:ind w:firstLine="567"/>
        <w:jc w:val="both"/>
        <w:rPr>
          <w:rFonts w:ascii="Times New Roman" w:hAnsi="Times New Roman" w:cs="Times New Roman"/>
          <w:color w:val="000000"/>
          <w:sz w:val="28"/>
          <w:szCs w:val="24"/>
        </w:rPr>
      </w:pPr>
      <w:r w:rsidRPr="003E61B9">
        <w:rPr>
          <w:rFonts w:ascii="Times New Roman" w:hAnsi="Times New Roman" w:cs="Times New Roman"/>
          <w:color w:val="000000"/>
          <w:sz w:val="28"/>
          <w:szCs w:val="24"/>
        </w:rPr>
        <w:t xml:space="preserve">Интересно, что такие страны, как США, Голландия, Сингапур и Китай являются одновременно экспортерами и импортерами сырья: они импортируют продукты первичной переработки нефти и затем производят их более глубокую обработку, продукты которой поставляют на экспорт. </w:t>
      </w:r>
    </w:p>
    <w:p w:rsidR="00680468" w:rsidRPr="003E61B9" w:rsidRDefault="00680468" w:rsidP="003E61B9">
      <w:pPr>
        <w:spacing w:after="0" w:line="240" w:lineRule="auto"/>
        <w:ind w:firstLine="567"/>
        <w:jc w:val="both"/>
        <w:rPr>
          <w:rFonts w:ascii="Times New Roman" w:hAnsi="Times New Roman" w:cs="Times New Roman"/>
          <w:sz w:val="32"/>
          <w:szCs w:val="24"/>
        </w:rPr>
      </w:pPr>
      <w:r w:rsidRPr="003E61B9">
        <w:rPr>
          <w:rFonts w:ascii="Times New Roman" w:hAnsi="Times New Roman" w:cs="Times New Roman"/>
          <w:color w:val="000000"/>
          <w:sz w:val="28"/>
          <w:szCs w:val="24"/>
        </w:rPr>
        <w:t>В настоящее время членами ОПЕК являются 11 стран: Алжир, Венесуэла, Индонезия, Иран, Ирак, Катар, Кувейт, Ливия, Нигерия, ОАЭ, Саудовская Аравия. Штаб-квартира ОПЕК - г. Вена, Австрия.</w:t>
      </w:r>
    </w:p>
    <w:p w:rsidR="003E61B9" w:rsidRPr="00265658" w:rsidRDefault="003E61B9" w:rsidP="003E61B9">
      <w:pPr>
        <w:spacing w:after="0" w:line="240" w:lineRule="auto"/>
        <w:jc w:val="center"/>
        <w:rPr>
          <w:rFonts w:ascii="Times New Roman" w:hAnsi="Times New Roman" w:cs="Times New Roman"/>
          <w:i/>
          <w:sz w:val="16"/>
          <w:szCs w:val="16"/>
        </w:rPr>
      </w:pPr>
    </w:p>
    <w:p w:rsidR="00680468" w:rsidRPr="003E61B9" w:rsidRDefault="00680468" w:rsidP="003E61B9">
      <w:pPr>
        <w:spacing w:after="0" w:line="240" w:lineRule="auto"/>
        <w:jc w:val="center"/>
        <w:rPr>
          <w:rFonts w:ascii="Times New Roman" w:hAnsi="Times New Roman" w:cs="Times New Roman"/>
          <w:i/>
          <w:sz w:val="28"/>
          <w:szCs w:val="24"/>
        </w:rPr>
      </w:pPr>
      <w:r w:rsidRPr="003E61B9">
        <w:rPr>
          <w:rFonts w:ascii="Times New Roman" w:hAnsi="Times New Roman" w:cs="Times New Roman"/>
          <w:i/>
          <w:sz w:val="28"/>
          <w:szCs w:val="24"/>
        </w:rPr>
        <w:t>Угольная промышленность</w:t>
      </w:r>
    </w:p>
    <w:p w:rsidR="00680468" w:rsidRPr="003E61B9" w:rsidRDefault="00680468" w:rsidP="003E61B9">
      <w:pPr>
        <w:spacing w:after="0" w:line="240" w:lineRule="auto"/>
        <w:ind w:firstLine="567"/>
        <w:jc w:val="both"/>
        <w:rPr>
          <w:rFonts w:ascii="Times New Roman" w:hAnsi="Times New Roman" w:cs="Times New Roman"/>
          <w:sz w:val="28"/>
          <w:szCs w:val="24"/>
        </w:rPr>
      </w:pPr>
      <w:r w:rsidRPr="003E61B9">
        <w:rPr>
          <w:rFonts w:ascii="Times New Roman" w:eastAsia="Calibri" w:hAnsi="Times New Roman" w:cs="Times New Roman"/>
          <w:sz w:val="28"/>
          <w:szCs w:val="24"/>
        </w:rPr>
        <w:t>Уголь - это топливо будущего. Таково мнение мирового энергетического сообщества, включающего производителей нефти и газа</w:t>
      </w:r>
    </w:p>
    <w:p w:rsidR="00680468" w:rsidRPr="003E61B9" w:rsidRDefault="00680468" w:rsidP="003E61B9">
      <w:pPr>
        <w:spacing w:after="0" w:line="240" w:lineRule="auto"/>
        <w:ind w:firstLine="567"/>
        <w:jc w:val="both"/>
        <w:rPr>
          <w:rFonts w:ascii="Times New Roman" w:hAnsi="Times New Roman" w:cs="Times New Roman"/>
          <w:sz w:val="28"/>
          <w:szCs w:val="24"/>
        </w:rPr>
      </w:pPr>
      <w:r w:rsidRPr="003E61B9">
        <w:rPr>
          <w:rFonts w:ascii="Times New Roman" w:eastAsia="Calibri" w:hAnsi="Times New Roman" w:cs="Times New Roman"/>
          <w:sz w:val="28"/>
          <w:szCs w:val="24"/>
        </w:rPr>
        <w:lastRenderedPageBreak/>
        <w:t>Приближается период окончания нефтяной цивилизации на Земле. Газовых ресурсов </w:t>
      </w:r>
      <w:r w:rsidRPr="003E61B9">
        <w:rPr>
          <w:rFonts w:ascii="Times New Roman" w:hAnsi="Times New Roman" w:cs="Times New Roman"/>
          <w:sz w:val="28"/>
          <w:szCs w:val="24"/>
        </w:rPr>
        <w:t xml:space="preserve"> </w:t>
      </w:r>
      <w:r w:rsidRPr="003E61B9">
        <w:rPr>
          <w:rFonts w:ascii="Times New Roman" w:eastAsia="Calibri" w:hAnsi="Times New Roman" w:cs="Times New Roman"/>
          <w:sz w:val="28"/>
          <w:szCs w:val="24"/>
        </w:rPr>
        <w:t>хватит чуть надольше, но и они не бесконечны. Запасов нефти на планете хватит на 40-50 лет, газа на 60-70, угля - до 600 лет. Поэтому основными источниками энергии в долгосрочном периоде за пределами нефтегазовой цивилизации будут уголь и атомная энергетика</w:t>
      </w:r>
      <w:r w:rsidRPr="003E61B9">
        <w:rPr>
          <w:rFonts w:ascii="Times New Roman" w:hAnsi="Times New Roman" w:cs="Times New Roman"/>
          <w:sz w:val="28"/>
          <w:szCs w:val="24"/>
        </w:rPr>
        <w:t>.</w:t>
      </w:r>
    </w:p>
    <w:p w:rsidR="00680468" w:rsidRPr="003E61B9" w:rsidRDefault="00680468" w:rsidP="003E61B9">
      <w:pPr>
        <w:spacing w:after="0" w:line="240" w:lineRule="auto"/>
        <w:ind w:firstLine="567"/>
        <w:jc w:val="both"/>
        <w:rPr>
          <w:rFonts w:ascii="Times New Roman" w:hAnsi="Times New Roman" w:cs="Times New Roman"/>
          <w:sz w:val="28"/>
          <w:szCs w:val="24"/>
        </w:rPr>
      </w:pPr>
      <w:r w:rsidRPr="003E61B9">
        <w:rPr>
          <w:rFonts w:ascii="Times New Roman" w:eastAsia="Calibri" w:hAnsi="Times New Roman" w:cs="Times New Roman"/>
          <w:sz w:val="28"/>
          <w:szCs w:val="24"/>
        </w:rPr>
        <w:t>В мировом топливном балансе на долю угля приходится 23% добычи первичных энергетических ресурсов, 38% производства электрической энергии, 70% производства металлургической продукции</w:t>
      </w:r>
      <w:r w:rsidRPr="003E61B9">
        <w:rPr>
          <w:rFonts w:ascii="Times New Roman" w:hAnsi="Times New Roman" w:cs="Times New Roman"/>
          <w:sz w:val="28"/>
          <w:szCs w:val="24"/>
        </w:rPr>
        <w:t>.</w:t>
      </w:r>
    </w:p>
    <w:p w:rsidR="00680468" w:rsidRPr="003E61B9" w:rsidRDefault="00680468" w:rsidP="003E61B9">
      <w:pPr>
        <w:spacing w:after="0" w:line="240" w:lineRule="auto"/>
        <w:ind w:firstLine="567"/>
        <w:jc w:val="both"/>
        <w:rPr>
          <w:rFonts w:ascii="Times New Roman" w:hAnsi="Times New Roman" w:cs="Times New Roman"/>
          <w:sz w:val="28"/>
          <w:szCs w:val="24"/>
        </w:rPr>
      </w:pPr>
      <w:r w:rsidRPr="003E61B9">
        <w:rPr>
          <w:rFonts w:ascii="Times New Roman" w:eastAsia="Calibri" w:hAnsi="Times New Roman" w:cs="Times New Roman"/>
          <w:sz w:val="28"/>
          <w:szCs w:val="24"/>
        </w:rPr>
        <w:t>Уголь, наряду с нефтью и газом, является невозобновляемым углеводородным природным энергетическим ресурсом. Различные виды угля содержат до 10% водорода и до 90% углерода. В угле заключено до 90% энергетического потенциала ископаемого органического топлива. Сейчас в мире добывается около 5 млрд.т в год каменного, бурого и других разновидностей угля</w:t>
      </w:r>
      <w:r w:rsidRPr="003E61B9">
        <w:rPr>
          <w:rFonts w:ascii="Times New Roman" w:hAnsi="Times New Roman" w:cs="Times New Roman"/>
          <w:sz w:val="28"/>
          <w:szCs w:val="24"/>
        </w:rPr>
        <w:t>.</w:t>
      </w:r>
    </w:p>
    <w:p w:rsidR="00680468" w:rsidRPr="003E61B9" w:rsidRDefault="00680468" w:rsidP="003E61B9">
      <w:pPr>
        <w:spacing w:after="0" w:line="240" w:lineRule="auto"/>
        <w:ind w:firstLine="567"/>
        <w:jc w:val="both"/>
        <w:rPr>
          <w:rFonts w:ascii="Times New Roman" w:hAnsi="Times New Roman" w:cs="Times New Roman"/>
          <w:sz w:val="28"/>
          <w:szCs w:val="24"/>
        </w:rPr>
      </w:pPr>
      <w:r w:rsidRPr="003E61B9">
        <w:rPr>
          <w:rFonts w:ascii="Times New Roman" w:eastAsia="Calibri" w:hAnsi="Times New Roman" w:cs="Times New Roman"/>
          <w:sz w:val="28"/>
          <w:szCs w:val="24"/>
        </w:rPr>
        <w:t>В мировых ценах на уголь не происходит таких ажиотажных колебаний, как с ценами на нефть, торговые потоки в основном устоялись. В обороте находится только стабильно качественный уголь (углепродукт), удовлетворяющий экологическим и технологическим требованиям. Несмотря на общее увеличение объемов массовой добычи угля, стремление к безудержному росту добычи отошло в прошлое. Сейчас если происходят колебания добычи, то это объясняется очень точно настроенными механизмами эффективности добычи и использования угля, инвестиционных процессов. Эффективно используются общественные формы координации</w:t>
      </w:r>
      <w:r w:rsidRPr="003E61B9">
        <w:rPr>
          <w:rFonts w:ascii="Times New Roman" w:hAnsi="Times New Roman" w:cs="Times New Roman"/>
          <w:sz w:val="28"/>
          <w:szCs w:val="24"/>
        </w:rPr>
        <w:t>.</w:t>
      </w:r>
    </w:p>
    <w:p w:rsidR="00680468" w:rsidRPr="003E61B9" w:rsidRDefault="00680468" w:rsidP="003E61B9">
      <w:pPr>
        <w:spacing w:after="0" w:line="240" w:lineRule="auto"/>
        <w:ind w:firstLine="567"/>
        <w:jc w:val="both"/>
        <w:rPr>
          <w:rFonts w:ascii="Times New Roman" w:hAnsi="Times New Roman" w:cs="Times New Roman"/>
          <w:sz w:val="28"/>
          <w:szCs w:val="24"/>
        </w:rPr>
      </w:pPr>
      <w:r w:rsidRPr="003E61B9">
        <w:rPr>
          <w:rFonts w:ascii="Times New Roman" w:eastAsia="Calibri" w:hAnsi="Times New Roman" w:cs="Times New Roman"/>
          <w:sz w:val="28"/>
          <w:szCs w:val="24"/>
        </w:rPr>
        <w:t>Угольная промышленность - важное звено топливно-энергетического комплекса (ТЭК). Уголь используется в промышленности, на тепловых электростанциях как топливо, а так же как технологическое сырье и топливо в металлургии и химической промышленности (коксующиеся угли).</w:t>
      </w:r>
    </w:p>
    <w:p w:rsidR="00680468" w:rsidRPr="003E61B9" w:rsidRDefault="00680468" w:rsidP="003E61B9">
      <w:pPr>
        <w:spacing w:after="0" w:line="240" w:lineRule="auto"/>
        <w:ind w:firstLine="567"/>
        <w:jc w:val="both"/>
        <w:rPr>
          <w:rFonts w:ascii="Times New Roman" w:hAnsi="Times New Roman" w:cs="Times New Roman"/>
          <w:sz w:val="28"/>
          <w:szCs w:val="24"/>
        </w:rPr>
      </w:pPr>
      <w:r w:rsidRPr="003E61B9">
        <w:rPr>
          <w:rFonts w:ascii="Times New Roman" w:eastAsia="Calibri" w:hAnsi="Times New Roman" w:cs="Times New Roman"/>
          <w:sz w:val="28"/>
          <w:szCs w:val="24"/>
        </w:rPr>
        <w:t>По данным генерального директора одной из крупных угледобывающих компаний доля России в разведанных мировых запасах угля составляет 12%, а прогнозные запасы оцениваются в 30%. В мировой добыче угля на нее приходится 14%.</w:t>
      </w:r>
    </w:p>
    <w:p w:rsidR="00680468" w:rsidRPr="003E61B9" w:rsidRDefault="00680468" w:rsidP="003E61B9">
      <w:pPr>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sz w:val="28"/>
          <w:szCs w:val="24"/>
        </w:rPr>
        <w:t>Месторождений угля в России более 200, но не все они разрабатываются.</w:t>
      </w:r>
    </w:p>
    <w:p w:rsidR="00680468" w:rsidRPr="003E61B9" w:rsidRDefault="00680468" w:rsidP="003E61B9">
      <w:pPr>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sz w:val="28"/>
          <w:szCs w:val="24"/>
        </w:rPr>
        <w:t>Важнейшие угольные базы России:</w:t>
      </w:r>
    </w:p>
    <w:p w:rsidR="00680468" w:rsidRPr="003E61B9" w:rsidRDefault="00680468" w:rsidP="003E61B9">
      <w:pPr>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sz w:val="28"/>
          <w:szCs w:val="24"/>
        </w:rPr>
        <w:t>Кузнецкий бассейн (Кузбасс), Печорский бассейн.</w:t>
      </w:r>
    </w:p>
    <w:p w:rsidR="00680468" w:rsidRPr="003E61B9" w:rsidRDefault="00680468" w:rsidP="003E61B9">
      <w:pPr>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sz w:val="28"/>
          <w:szCs w:val="24"/>
        </w:rPr>
        <w:t>В первую пятерку стран по добыче угля входят Китай, США, Индия, Австралия и Россия. Если Китай добывает около 1700 млн тонн, то Россия – 300 млн тонн.</w:t>
      </w:r>
    </w:p>
    <w:p w:rsidR="00680468" w:rsidRPr="003E61B9" w:rsidRDefault="00680468" w:rsidP="003E61B9">
      <w:pPr>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sz w:val="28"/>
          <w:szCs w:val="24"/>
        </w:rPr>
        <w:t xml:space="preserve">На Китай, крупнейшего потребителя угля в мире приходится почти 23% мирового потребления. </w:t>
      </w:r>
    </w:p>
    <w:p w:rsidR="00680468" w:rsidRPr="003E61B9" w:rsidRDefault="00680468" w:rsidP="003E61B9">
      <w:pPr>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sz w:val="28"/>
          <w:szCs w:val="24"/>
        </w:rPr>
        <w:t>Австралия, США и Канада имеют огромные запасы высококачественных углей, которые могут использоваться для производства кокса. Вместе эти три страны обеспечивают поставку около 85% от всей мировой торговли коксующимся углем за последние годы</w:t>
      </w:r>
      <w:r w:rsidR="00D273B7" w:rsidRPr="003E61B9">
        <w:rPr>
          <w:rFonts w:ascii="Times New Roman" w:hAnsi="Times New Roman" w:cs="Times New Roman"/>
          <w:sz w:val="28"/>
          <w:szCs w:val="24"/>
        </w:rPr>
        <w:t>.</w:t>
      </w:r>
    </w:p>
    <w:p w:rsidR="0038644F" w:rsidRDefault="0038644F" w:rsidP="003E61B9">
      <w:pPr>
        <w:spacing w:after="0" w:line="240" w:lineRule="auto"/>
        <w:jc w:val="center"/>
        <w:rPr>
          <w:rFonts w:ascii="Times New Roman" w:hAnsi="Times New Roman" w:cs="Times New Roman"/>
          <w:i/>
          <w:sz w:val="28"/>
          <w:szCs w:val="24"/>
        </w:rPr>
      </w:pPr>
    </w:p>
    <w:p w:rsidR="00680468" w:rsidRPr="003E61B9" w:rsidRDefault="00680468" w:rsidP="003E61B9">
      <w:pPr>
        <w:spacing w:after="0" w:line="240" w:lineRule="auto"/>
        <w:jc w:val="center"/>
        <w:rPr>
          <w:rFonts w:ascii="Times New Roman" w:hAnsi="Times New Roman" w:cs="Times New Roman"/>
          <w:i/>
          <w:sz w:val="28"/>
          <w:szCs w:val="24"/>
        </w:rPr>
      </w:pPr>
      <w:r w:rsidRPr="003E61B9">
        <w:rPr>
          <w:rFonts w:ascii="Times New Roman" w:hAnsi="Times New Roman" w:cs="Times New Roman"/>
          <w:i/>
          <w:sz w:val="28"/>
          <w:szCs w:val="24"/>
        </w:rPr>
        <w:lastRenderedPageBreak/>
        <w:t>Природный газ</w:t>
      </w:r>
    </w:p>
    <w:p w:rsidR="00680468" w:rsidRPr="003E61B9" w:rsidRDefault="00680468" w:rsidP="003E61B9">
      <w:pPr>
        <w:spacing w:after="0" w:line="240" w:lineRule="auto"/>
        <w:ind w:firstLine="567"/>
        <w:jc w:val="both"/>
        <w:rPr>
          <w:rFonts w:ascii="Times New Roman" w:hAnsi="Times New Roman" w:cs="Times New Roman"/>
          <w:iCs/>
          <w:sz w:val="28"/>
          <w:szCs w:val="24"/>
        </w:rPr>
      </w:pPr>
      <w:r w:rsidRPr="003E61B9">
        <w:rPr>
          <w:rFonts w:ascii="Times New Roman" w:hAnsi="Times New Roman" w:cs="Times New Roman"/>
          <w:iCs/>
          <w:sz w:val="28"/>
          <w:szCs w:val="24"/>
        </w:rPr>
        <w:t>Природный газ содержит в основном метан, небольшие количества этана, пропана, иногда азота, гелия.</w:t>
      </w:r>
    </w:p>
    <w:p w:rsidR="00680468" w:rsidRPr="003E61B9" w:rsidRDefault="00680468" w:rsidP="003E61B9">
      <w:pPr>
        <w:spacing w:after="0" w:line="240" w:lineRule="auto"/>
        <w:ind w:firstLine="567"/>
        <w:jc w:val="both"/>
        <w:rPr>
          <w:rFonts w:ascii="Times New Roman" w:hAnsi="Times New Roman" w:cs="Times New Roman"/>
          <w:iCs/>
          <w:sz w:val="28"/>
          <w:szCs w:val="24"/>
        </w:rPr>
      </w:pPr>
      <w:r w:rsidRPr="003E61B9">
        <w:rPr>
          <w:rFonts w:ascii="Times New Roman" w:hAnsi="Times New Roman" w:cs="Times New Roman"/>
          <w:iCs/>
          <w:sz w:val="28"/>
          <w:szCs w:val="24"/>
        </w:rPr>
        <w:t xml:space="preserve">О российской газовой промышленности принято говорить в превосходных терминах: самые большие запасы, самый большой объем производства и экспорта, самая большая в мире компания производитель, Газпром; второе место по потреблению газа в мире. </w:t>
      </w:r>
    </w:p>
    <w:p w:rsidR="00680468" w:rsidRPr="003E61B9" w:rsidRDefault="00680468" w:rsidP="003E61B9">
      <w:pPr>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sz w:val="28"/>
          <w:szCs w:val="24"/>
        </w:rPr>
        <w:t>Добыча природного газа является, пожалуй, самой важной отраслью России со стратегической точки зрения. Россия - крупнейший владелец разведанных запасов природного газа в мире. На долю страны приходится 30% мировых запасов и добычи, 26-28% экспортного оборота и около 15% объема потребления.</w:t>
      </w:r>
    </w:p>
    <w:p w:rsidR="00680468" w:rsidRPr="003E61B9" w:rsidRDefault="00680468" w:rsidP="003E61B9">
      <w:pPr>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bCs/>
          <w:sz w:val="28"/>
          <w:szCs w:val="24"/>
        </w:rPr>
        <w:t xml:space="preserve">Газпром </w:t>
      </w:r>
      <w:r w:rsidRPr="003E61B9">
        <w:rPr>
          <w:rFonts w:ascii="Times New Roman" w:hAnsi="Times New Roman" w:cs="Times New Roman"/>
          <w:sz w:val="28"/>
          <w:szCs w:val="24"/>
        </w:rPr>
        <w:t xml:space="preserve">контролирует около 60% российских и 17% мировых запасов природного газа. Запасы очень сильно концентрированы – 10 крупнейших месторождений содержат 90% запасов газа. Большинство месторождений (60% запасов газа) расположены в районе Западной Сибири. </w:t>
      </w:r>
    </w:p>
    <w:p w:rsidR="00680468" w:rsidRPr="003E61B9" w:rsidRDefault="00680468" w:rsidP="003E61B9">
      <w:pPr>
        <w:shd w:val="clear" w:color="auto" w:fill="FFFFFF"/>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sz w:val="28"/>
          <w:szCs w:val="24"/>
        </w:rPr>
        <w:t>Годовое потребление газа в России оценивается на уровне 350-400 млрд. м</w:t>
      </w:r>
      <w:r w:rsidRPr="003E61B9">
        <w:rPr>
          <w:rFonts w:ascii="Times New Roman" w:hAnsi="Times New Roman" w:cs="Times New Roman"/>
          <w:sz w:val="28"/>
          <w:szCs w:val="24"/>
          <w:vertAlign w:val="superscript"/>
        </w:rPr>
        <w:t>3</w:t>
      </w:r>
      <w:r w:rsidRPr="003E61B9">
        <w:rPr>
          <w:rFonts w:ascii="Times New Roman" w:hAnsi="Times New Roman" w:cs="Times New Roman"/>
          <w:sz w:val="28"/>
          <w:szCs w:val="24"/>
        </w:rPr>
        <w:t>. По данным Международного агентства по энергетике, на долю природного газа приходится более половины основного объема энергоресурсов России, и примерно такая же доля (45%) приходится на производство электроэнергии.</w:t>
      </w:r>
    </w:p>
    <w:p w:rsidR="00680468" w:rsidRPr="003E61B9" w:rsidRDefault="00680468" w:rsidP="003E61B9">
      <w:pPr>
        <w:spacing w:after="0" w:line="240" w:lineRule="auto"/>
        <w:ind w:firstLine="567"/>
        <w:rPr>
          <w:rFonts w:ascii="Times New Roman" w:hAnsi="Times New Roman" w:cs="Times New Roman"/>
          <w:bCs/>
          <w:sz w:val="28"/>
          <w:szCs w:val="24"/>
        </w:rPr>
      </w:pPr>
      <w:r w:rsidRPr="003E61B9">
        <w:rPr>
          <w:rFonts w:ascii="Times New Roman" w:hAnsi="Times New Roman" w:cs="Times New Roman"/>
          <w:bCs/>
          <w:sz w:val="28"/>
          <w:szCs w:val="24"/>
        </w:rPr>
        <w:t xml:space="preserve">Экспорт. </w:t>
      </w:r>
    </w:p>
    <w:p w:rsidR="00680468" w:rsidRPr="003E61B9" w:rsidRDefault="00680468" w:rsidP="003E61B9">
      <w:pPr>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sz w:val="28"/>
          <w:szCs w:val="24"/>
        </w:rPr>
        <w:t>Европа является вторым по величине газовым рынком мира после США. Все европейские страны (исключая СНГ, но включая Турцию) ежегодно потребляют около 470 млрд. м</w:t>
      </w:r>
      <w:r w:rsidRPr="003E61B9">
        <w:rPr>
          <w:rFonts w:ascii="Times New Roman" w:hAnsi="Times New Roman" w:cs="Times New Roman"/>
          <w:sz w:val="28"/>
          <w:szCs w:val="24"/>
          <w:vertAlign w:val="superscript"/>
        </w:rPr>
        <w:t>3</w:t>
      </w:r>
      <w:r w:rsidRPr="003E61B9">
        <w:rPr>
          <w:rFonts w:ascii="Times New Roman" w:hAnsi="Times New Roman" w:cs="Times New Roman"/>
          <w:sz w:val="28"/>
          <w:szCs w:val="24"/>
        </w:rPr>
        <w:t>, из которых 190-195 млрд. м</w:t>
      </w:r>
      <w:r w:rsidRPr="003E61B9">
        <w:rPr>
          <w:rFonts w:ascii="Times New Roman" w:hAnsi="Times New Roman" w:cs="Times New Roman"/>
          <w:sz w:val="28"/>
          <w:szCs w:val="24"/>
          <w:vertAlign w:val="superscript"/>
        </w:rPr>
        <w:t>3</w:t>
      </w:r>
      <w:r w:rsidRPr="003E61B9">
        <w:rPr>
          <w:rFonts w:ascii="Times New Roman" w:hAnsi="Times New Roman" w:cs="Times New Roman"/>
          <w:sz w:val="28"/>
          <w:szCs w:val="24"/>
        </w:rPr>
        <w:t xml:space="preserve"> импортируются из других регионов: 130 млрд. м3 поступают из России, 55 млрд. м</w:t>
      </w:r>
      <w:r w:rsidRPr="003E61B9">
        <w:rPr>
          <w:rFonts w:ascii="Times New Roman" w:hAnsi="Times New Roman" w:cs="Times New Roman"/>
          <w:sz w:val="28"/>
          <w:szCs w:val="24"/>
          <w:vertAlign w:val="superscript"/>
        </w:rPr>
        <w:t>3</w:t>
      </w:r>
      <w:r w:rsidRPr="003E61B9">
        <w:rPr>
          <w:rFonts w:ascii="Times New Roman" w:hAnsi="Times New Roman" w:cs="Times New Roman"/>
          <w:sz w:val="28"/>
          <w:szCs w:val="24"/>
        </w:rPr>
        <w:t xml:space="preserve"> экспортирует Алжир, а поставляемый из африканских стран и стран Персидского залива сжиженный природный газ (СПГ) составляет эквивалент 10 млрд. м3 газа в год.</w:t>
      </w:r>
    </w:p>
    <w:p w:rsidR="00680468" w:rsidRPr="003E61B9" w:rsidRDefault="00680468" w:rsidP="003E61B9">
      <w:pPr>
        <w:spacing w:after="0" w:line="240" w:lineRule="auto"/>
        <w:ind w:firstLine="567"/>
        <w:jc w:val="both"/>
        <w:rPr>
          <w:rFonts w:ascii="Times New Roman" w:hAnsi="Times New Roman" w:cs="Times New Roman"/>
          <w:sz w:val="28"/>
          <w:szCs w:val="28"/>
        </w:rPr>
      </w:pPr>
      <w:r w:rsidRPr="003E61B9">
        <w:rPr>
          <w:rFonts w:ascii="Times New Roman" w:hAnsi="Times New Roman" w:cs="Times New Roman"/>
          <w:sz w:val="28"/>
          <w:szCs w:val="24"/>
        </w:rPr>
        <w:t>Крупнейшими российскими клиентами являются Германия (32 млрд. м</w:t>
      </w:r>
      <w:r w:rsidRPr="003E61B9">
        <w:rPr>
          <w:rFonts w:ascii="Times New Roman" w:hAnsi="Times New Roman" w:cs="Times New Roman"/>
          <w:sz w:val="28"/>
          <w:szCs w:val="24"/>
          <w:vertAlign w:val="superscript"/>
        </w:rPr>
        <w:t>3</w:t>
      </w:r>
      <w:r w:rsidRPr="003E61B9">
        <w:rPr>
          <w:rFonts w:ascii="Times New Roman" w:hAnsi="Times New Roman" w:cs="Times New Roman"/>
          <w:sz w:val="28"/>
          <w:szCs w:val="24"/>
        </w:rPr>
        <w:t>), Италия (20 млрд. м</w:t>
      </w:r>
      <w:r w:rsidRPr="003E61B9">
        <w:rPr>
          <w:rFonts w:ascii="Times New Roman" w:hAnsi="Times New Roman" w:cs="Times New Roman"/>
          <w:sz w:val="28"/>
          <w:szCs w:val="24"/>
          <w:vertAlign w:val="superscript"/>
        </w:rPr>
        <w:t>3</w:t>
      </w:r>
      <w:r w:rsidRPr="003E61B9">
        <w:rPr>
          <w:rFonts w:ascii="Times New Roman" w:hAnsi="Times New Roman" w:cs="Times New Roman"/>
          <w:sz w:val="28"/>
          <w:szCs w:val="24"/>
        </w:rPr>
        <w:t>), Франция (11 млрд. м</w:t>
      </w:r>
      <w:r w:rsidRPr="003E61B9">
        <w:rPr>
          <w:rFonts w:ascii="Times New Roman" w:hAnsi="Times New Roman" w:cs="Times New Roman"/>
          <w:sz w:val="28"/>
          <w:szCs w:val="24"/>
          <w:vertAlign w:val="superscript"/>
        </w:rPr>
        <w:t>3</w:t>
      </w:r>
      <w:r w:rsidRPr="003E61B9">
        <w:rPr>
          <w:rFonts w:ascii="Times New Roman" w:hAnsi="Times New Roman" w:cs="Times New Roman"/>
          <w:sz w:val="28"/>
          <w:szCs w:val="24"/>
        </w:rPr>
        <w:t>) и Турция (12 млрд. м</w:t>
      </w:r>
      <w:r w:rsidRPr="003E61B9">
        <w:rPr>
          <w:rFonts w:ascii="Times New Roman" w:hAnsi="Times New Roman" w:cs="Times New Roman"/>
          <w:sz w:val="28"/>
          <w:szCs w:val="24"/>
          <w:vertAlign w:val="superscript"/>
        </w:rPr>
        <w:t>3</w:t>
      </w:r>
      <w:r w:rsidRPr="003E61B9">
        <w:rPr>
          <w:rFonts w:ascii="Times New Roman" w:hAnsi="Times New Roman" w:cs="Times New Roman"/>
          <w:sz w:val="28"/>
          <w:szCs w:val="24"/>
        </w:rPr>
        <w:t xml:space="preserve">), которые совместно обеспечивают порядка 60% экспортных поставок Газпрома в страны дальнего зарубежья. Другие 30% приходятся на группы стран бывшего социалистического лагеря, </w:t>
      </w:r>
      <w:r w:rsidRPr="003E61B9">
        <w:rPr>
          <w:rFonts w:ascii="Times New Roman" w:hAnsi="Times New Roman" w:cs="Times New Roman"/>
          <w:sz w:val="28"/>
          <w:szCs w:val="28"/>
        </w:rPr>
        <w:t>некоторые из которых полностью зависят от поставок Газпрома.</w:t>
      </w:r>
    </w:p>
    <w:p w:rsidR="00680468" w:rsidRPr="003E61B9" w:rsidRDefault="00680468" w:rsidP="00265658">
      <w:pPr>
        <w:spacing w:after="0" w:line="240" w:lineRule="auto"/>
        <w:ind w:firstLine="709"/>
        <w:jc w:val="center"/>
        <w:rPr>
          <w:rFonts w:ascii="Times New Roman" w:hAnsi="Times New Roman" w:cs="Times New Roman"/>
          <w:i/>
          <w:sz w:val="28"/>
          <w:szCs w:val="28"/>
        </w:rPr>
      </w:pPr>
      <w:r w:rsidRPr="003E61B9">
        <w:rPr>
          <w:rFonts w:ascii="Times New Roman" w:hAnsi="Times New Roman" w:cs="Times New Roman"/>
          <w:bCs/>
          <w:i/>
          <w:sz w:val="28"/>
          <w:szCs w:val="28"/>
        </w:rPr>
        <w:t>Обзор рынка GTL</w:t>
      </w:r>
    </w:p>
    <w:p w:rsidR="00680468" w:rsidRPr="003E61B9" w:rsidRDefault="00680468" w:rsidP="003E61B9">
      <w:pPr>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sz w:val="28"/>
          <w:szCs w:val="24"/>
        </w:rPr>
        <w:t>GTL - это промышленный процесс синтетического преобразования газа (метана) в</w:t>
      </w:r>
      <w:r w:rsidR="003E61B9">
        <w:rPr>
          <w:rFonts w:ascii="Times New Roman" w:hAnsi="Times New Roman" w:cs="Times New Roman"/>
          <w:sz w:val="28"/>
          <w:szCs w:val="24"/>
        </w:rPr>
        <w:t xml:space="preserve"> </w:t>
      </w:r>
      <w:r w:rsidRPr="003E61B9">
        <w:rPr>
          <w:rFonts w:ascii="Times New Roman" w:hAnsi="Times New Roman" w:cs="Times New Roman"/>
          <w:sz w:val="28"/>
          <w:szCs w:val="24"/>
        </w:rPr>
        <w:t>жидкие углеводороды. Источником метана могут быть уголь, природный и попутный</w:t>
      </w:r>
      <w:r w:rsidR="003E61B9">
        <w:rPr>
          <w:rFonts w:ascii="Times New Roman" w:hAnsi="Times New Roman" w:cs="Times New Roman"/>
          <w:sz w:val="28"/>
          <w:szCs w:val="24"/>
        </w:rPr>
        <w:t xml:space="preserve"> </w:t>
      </w:r>
      <w:r w:rsidRPr="003E61B9">
        <w:rPr>
          <w:rFonts w:ascii="Times New Roman" w:hAnsi="Times New Roman" w:cs="Times New Roman"/>
          <w:sz w:val="28"/>
          <w:szCs w:val="24"/>
        </w:rPr>
        <w:t>нефтяной газ.</w:t>
      </w:r>
    </w:p>
    <w:p w:rsidR="00680468" w:rsidRPr="003E61B9" w:rsidRDefault="00680468" w:rsidP="003E61B9">
      <w:pPr>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sz w:val="28"/>
          <w:szCs w:val="24"/>
        </w:rPr>
        <w:t>В качестве продуктов GTL-процесса могут быть рассмотрены следующие:</w:t>
      </w:r>
    </w:p>
    <w:p w:rsidR="00680468" w:rsidRPr="003E61B9" w:rsidRDefault="00680468" w:rsidP="003E61B9">
      <w:pPr>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sz w:val="28"/>
          <w:szCs w:val="24"/>
        </w:rPr>
        <w:t>- Синтетическая нефть – не используется на месте, смешивается и</w:t>
      </w:r>
      <w:r w:rsidR="003E61B9">
        <w:rPr>
          <w:rFonts w:ascii="Times New Roman" w:hAnsi="Times New Roman" w:cs="Times New Roman"/>
          <w:sz w:val="28"/>
          <w:szCs w:val="24"/>
        </w:rPr>
        <w:t xml:space="preserve"> </w:t>
      </w:r>
      <w:r w:rsidRPr="003E61B9">
        <w:rPr>
          <w:rFonts w:ascii="Times New Roman" w:hAnsi="Times New Roman" w:cs="Times New Roman"/>
          <w:sz w:val="28"/>
          <w:szCs w:val="24"/>
        </w:rPr>
        <w:t>транспортируется на переработку с обычной нефтью (конденсатом).</w:t>
      </w:r>
    </w:p>
    <w:p w:rsidR="00680468" w:rsidRPr="003E61B9" w:rsidRDefault="00680468" w:rsidP="003E61B9">
      <w:pPr>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sz w:val="28"/>
          <w:szCs w:val="24"/>
        </w:rPr>
        <w:t>- Дизельное топливо – используется на месте.</w:t>
      </w:r>
    </w:p>
    <w:p w:rsidR="00680468" w:rsidRPr="003E61B9" w:rsidRDefault="00680468" w:rsidP="003E61B9">
      <w:pPr>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sz w:val="28"/>
          <w:szCs w:val="24"/>
        </w:rPr>
        <w:t>- Прочие продукты (нафта, смазочные масла, парафины).</w:t>
      </w:r>
    </w:p>
    <w:p w:rsidR="00680468" w:rsidRPr="003E61B9" w:rsidRDefault="00680468" w:rsidP="003E61B9">
      <w:pPr>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sz w:val="28"/>
          <w:szCs w:val="24"/>
        </w:rPr>
        <w:t xml:space="preserve">В настоящее время в эксплуатации находится несколько заводов по производству синтетических моторных топлив из угольного и природного газа, </w:t>
      </w:r>
      <w:r w:rsidRPr="003E61B9">
        <w:rPr>
          <w:rFonts w:ascii="Times New Roman" w:hAnsi="Times New Roman" w:cs="Times New Roman"/>
          <w:sz w:val="28"/>
          <w:szCs w:val="24"/>
        </w:rPr>
        <w:lastRenderedPageBreak/>
        <w:t>среди которых наиболее мощными являются Synthol (ЮАР), Royal Dutch/Shell (Малайзия).</w:t>
      </w:r>
    </w:p>
    <w:p w:rsidR="00680468" w:rsidRPr="003E61B9" w:rsidRDefault="00680468" w:rsidP="003E61B9">
      <w:pPr>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sz w:val="28"/>
          <w:szCs w:val="24"/>
        </w:rPr>
        <w:t>Процесс превращения газа в жидкие нефтепродукты используется Sasol в Южной Африке в течение более 50-ти лет и на сегодня этот проект является экономически выгодным. Поскольку достигнутые успехи удовлетворили компанию, было объявлено о планах по строительству аналогичных заводов в Нигерии и Катаре.</w:t>
      </w:r>
    </w:p>
    <w:p w:rsidR="00680468" w:rsidRPr="003E61B9" w:rsidRDefault="00680468" w:rsidP="003E61B9">
      <w:pPr>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sz w:val="28"/>
          <w:szCs w:val="24"/>
        </w:rPr>
        <w:t>Повышение на мировом рынке экологических требований к моторным топливам (бензинам и дизельным топливам) по содержанию серы, ароматических углеводородов (в частности, бензола). Особо жесткие требования вводятся по содержанию серы, поскольку она отравляет катализаторы, способствующие полному сгоранию топлива и нейтрализующие вредные примеси в выхлопных газах, особенно окислы азота. В тоже время синтетическая нефть и моторные топлива, производимые по существующим в мире технологиям GTL из природного газа, характеризуются экологической чистотой, так как не содержат ароматических углеводородов, серы и азота.</w:t>
      </w:r>
    </w:p>
    <w:p w:rsidR="00680468" w:rsidRPr="003E61B9" w:rsidRDefault="00680468" w:rsidP="003E61B9">
      <w:pPr>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sz w:val="28"/>
          <w:szCs w:val="24"/>
        </w:rPr>
        <w:t>Следует отметить, что в России не существует реализованного в промышленном масштабе современного производства синтетических моторных топлив по технологии GTL.</w:t>
      </w:r>
    </w:p>
    <w:p w:rsidR="003E61B9" w:rsidRPr="00265658" w:rsidRDefault="003E61B9" w:rsidP="003E61B9">
      <w:pPr>
        <w:shd w:val="clear" w:color="auto" w:fill="FFFFFF"/>
        <w:spacing w:after="0" w:line="240" w:lineRule="auto"/>
        <w:ind w:firstLine="567"/>
        <w:jc w:val="center"/>
        <w:rPr>
          <w:rFonts w:ascii="Times New Roman" w:hAnsi="Times New Roman" w:cs="Times New Roman"/>
          <w:b/>
          <w:color w:val="000000"/>
          <w:spacing w:val="1"/>
          <w:sz w:val="16"/>
          <w:szCs w:val="16"/>
        </w:rPr>
      </w:pPr>
    </w:p>
    <w:p w:rsidR="00265658" w:rsidRDefault="00D273B7" w:rsidP="003E61B9">
      <w:pPr>
        <w:shd w:val="clear" w:color="auto" w:fill="FFFFFF"/>
        <w:spacing w:after="0" w:line="240" w:lineRule="auto"/>
        <w:ind w:firstLine="567"/>
        <w:jc w:val="center"/>
        <w:rPr>
          <w:rFonts w:ascii="Times New Roman" w:hAnsi="Times New Roman" w:cs="Times New Roman"/>
          <w:b/>
          <w:color w:val="000000"/>
          <w:spacing w:val="1"/>
          <w:sz w:val="28"/>
          <w:szCs w:val="24"/>
        </w:rPr>
      </w:pPr>
      <w:r w:rsidRPr="003E61B9">
        <w:rPr>
          <w:rFonts w:ascii="Times New Roman" w:hAnsi="Times New Roman" w:cs="Times New Roman"/>
          <w:b/>
          <w:color w:val="000000"/>
          <w:spacing w:val="1"/>
          <w:sz w:val="28"/>
          <w:szCs w:val="24"/>
        </w:rPr>
        <w:t>1.4</w:t>
      </w:r>
      <w:r w:rsidR="00265658">
        <w:rPr>
          <w:rFonts w:ascii="Times New Roman" w:hAnsi="Times New Roman" w:cs="Times New Roman"/>
          <w:b/>
          <w:color w:val="000000"/>
          <w:spacing w:val="1"/>
          <w:sz w:val="28"/>
          <w:szCs w:val="24"/>
        </w:rPr>
        <w:t>.</w:t>
      </w:r>
      <w:r w:rsidR="00680468" w:rsidRPr="003E61B9">
        <w:rPr>
          <w:rFonts w:ascii="Times New Roman" w:hAnsi="Times New Roman" w:cs="Times New Roman"/>
          <w:b/>
          <w:color w:val="000000"/>
          <w:spacing w:val="1"/>
          <w:sz w:val="28"/>
          <w:szCs w:val="24"/>
        </w:rPr>
        <w:t xml:space="preserve"> Важнейшие продукты </w:t>
      </w:r>
    </w:p>
    <w:p w:rsidR="00680468" w:rsidRDefault="00680468" w:rsidP="003E61B9">
      <w:pPr>
        <w:shd w:val="clear" w:color="auto" w:fill="FFFFFF"/>
        <w:spacing w:after="0" w:line="240" w:lineRule="auto"/>
        <w:ind w:firstLine="567"/>
        <w:jc w:val="center"/>
        <w:rPr>
          <w:rFonts w:ascii="Times New Roman" w:hAnsi="Times New Roman" w:cs="Times New Roman"/>
          <w:b/>
          <w:color w:val="000000"/>
          <w:spacing w:val="1"/>
          <w:sz w:val="28"/>
          <w:szCs w:val="24"/>
        </w:rPr>
      </w:pPr>
      <w:r w:rsidRPr="003E61B9">
        <w:rPr>
          <w:rFonts w:ascii="Times New Roman" w:hAnsi="Times New Roman" w:cs="Times New Roman"/>
          <w:b/>
          <w:color w:val="000000"/>
          <w:spacing w:val="1"/>
          <w:sz w:val="28"/>
          <w:szCs w:val="24"/>
        </w:rPr>
        <w:t>основного органического и нефтехимического синтеза</w:t>
      </w:r>
    </w:p>
    <w:p w:rsidR="00265658" w:rsidRPr="00265658" w:rsidRDefault="00265658" w:rsidP="003E61B9">
      <w:pPr>
        <w:shd w:val="clear" w:color="auto" w:fill="FFFFFF"/>
        <w:spacing w:after="0" w:line="240" w:lineRule="auto"/>
        <w:ind w:firstLine="567"/>
        <w:jc w:val="center"/>
        <w:rPr>
          <w:rFonts w:ascii="Times New Roman" w:hAnsi="Times New Roman" w:cs="Times New Roman"/>
          <w:b/>
          <w:color w:val="000000"/>
          <w:spacing w:val="1"/>
          <w:sz w:val="16"/>
          <w:szCs w:val="16"/>
        </w:rPr>
      </w:pPr>
    </w:p>
    <w:p w:rsidR="00680468" w:rsidRPr="003E61B9" w:rsidRDefault="00680468" w:rsidP="003E61B9">
      <w:pPr>
        <w:shd w:val="clear" w:color="auto" w:fill="FFFFFF"/>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color w:val="000000"/>
          <w:spacing w:val="1"/>
          <w:sz w:val="28"/>
          <w:szCs w:val="24"/>
        </w:rPr>
        <w:t xml:space="preserve">Продукты этой отрасли промышленности отличаются большим </w:t>
      </w:r>
      <w:r w:rsidRPr="003E61B9">
        <w:rPr>
          <w:rFonts w:ascii="Times New Roman" w:hAnsi="Times New Roman" w:cs="Times New Roman"/>
          <w:color w:val="000000"/>
          <w:sz w:val="28"/>
          <w:szCs w:val="24"/>
        </w:rPr>
        <w:t xml:space="preserve">многообразием строения, свойств и областей применения. Это </w:t>
      </w:r>
      <w:r w:rsidRPr="003E61B9">
        <w:rPr>
          <w:rFonts w:ascii="Times New Roman" w:hAnsi="Times New Roman" w:cs="Times New Roman"/>
          <w:color w:val="000000"/>
          <w:spacing w:val="2"/>
          <w:sz w:val="28"/>
          <w:szCs w:val="24"/>
        </w:rPr>
        <w:t xml:space="preserve">различные углеводороды, хлор- и фторпроизводные, спирты и </w:t>
      </w:r>
      <w:r w:rsidRPr="003E61B9">
        <w:rPr>
          <w:rFonts w:ascii="Times New Roman" w:hAnsi="Times New Roman" w:cs="Times New Roman"/>
          <w:color w:val="000000"/>
          <w:spacing w:val="6"/>
          <w:sz w:val="28"/>
          <w:szCs w:val="24"/>
        </w:rPr>
        <w:t>фенолы, простые эфиры, альдегиды и кетоны, карбоновые кис</w:t>
      </w:r>
      <w:r w:rsidRPr="003E61B9">
        <w:rPr>
          <w:rFonts w:ascii="Times New Roman" w:hAnsi="Times New Roman" w:cs="Times New Roman"/>
          <w:color w:val="000000"/>
          <w:spacing w:val="8"/>
          <w:sz w:val="28"/>
          <w:szCs w:val="24"/>
        </w:rPr>
        <w:t xml:space="preserve">лоты и их производные (сложные эфиры, ангидриды, нитрилы и др.), амины и нитросоединения, вещества, содержащие серу </w:t>
      </w:r>
      <w:r w:rsidRPr="003E61B9">
        <w:rPr>
          <w:rFonts w:ascii="Times New Roman" w:hAnsi="Times New Roman" w:cs="Times New Roman"/>
          <w:color w:val="000000"/>
          <w:spacing w:val="1"/>
          <w:sz w:val="28"/>
          <w:szCs w:val="24"/>
        </w:rPr>
        <w:t xml:space="preserve">и фосфор, и т. д. По назначению все они подразделяются на две </w:t>
      </w:r>
      <w:r w:rsidRPr="003E61B9">
        <w:rPr>
          <w:rFonts w:ascii="Times New Roman" w:hAnsi="Times New Roman" w:cs="Times New Roman"/>
          <w:color w:val="000000"/>
          <w:spacing w:val="6"/>
          <w:sz w:val="28"/>
          <w:szCs w:val="24"/>
        </w:rPr>
        <w:t xml:space="preserve">группы: промежуточные продукты для синтеза других веществ </w:t>
      </w:r>
      <w:r w:rsidRPr="003E61B9">
        <w:rPr>
          <w:rFonts w:ascii="Times New Roman" w:hAnsi="Times New Roman" w:cs="Times New Roman"/>
          <w:color w:val="000000"/>
          <w:spacing w:val="2"/>
          <w:sz w:val="28"/>
          <w:szCs w:val="24"/>
        </w:rPr>
        <w:t>в этой же или других отраслях органической технологии и про</w:t>
      </w:r>
      <w:r w:rsidRPr="003E61B9">
        <w:rPr>
          <w:rFonts w:ascii="Times New Roman" w:hAnsi="Times New Roman" w:cs="Times New Roman"/>
          <w:color w:val="000000"/>
          <w:spacing w:val="2"/>
          <w:sz w:val="28"/>
          <w:szCs w:val="24"/>
        </w:rPr>
        <w:softHyphen/>
      </w:r>
      <w:r w:rsidRPr="003E61B9">
        <w:rPr>
          <w:rFonts w:ascii="Times New Roman" w:hAnsi="Times New Roman" w:cs="Times New Roman"/>
          <w:color w:val="000000"/>
          <w:spacing w:val="3"/>
          <w:sz w:val="28"/>
          <w:szCs w:val="24"/>
        </w:rPr>
        <w:t>дукты целевого применения в разных отраслях народного хо</w:t>
      </w:r>
      <w:r w:rsidRPr="003E61B9">
        <w:rPr>
          <w:rFonts w:ascii="Times New Roman" w:hAnsi="Times New Roman" w:cs="Times New Roman"/>
          <w:color w:val="000000"/>
          <w:spacing w:val="3"/>
          <w:sz w:val="28"/>
          <w:szCs w:val="24"/>
        </w:rPr>
        <w:softHyphen/>
      </w:r>
      <w:r w:rsidRPr="003E61B9">
        <w:rPr>
          <w:rFonts w:ascii="Times New Roman" w:hAnsi="Times New Roman" w:cs="Times New Roman"/>
          <w:color w:val="000000"/>
          <w:spacing w:val="2"/>
          <w:sz w:val="28"/>
          <w:szCs w:val="24"/>
        </w:rPr>
        <w:t>зяйства.</w:t>
      </w:r>
    </w:p>
    <w:p w:rsidR="00680468" w:rsidRPr="003E61B9" w:rsidRDefault="00680468" w:rsidP="003E61B9">
      <w:pPr>
        <w:shd w:val="clear" w:color="auto" w:fill="FFFFFF"/>
        <w:spacing w:after="0" w:line="240" w:lineRule="auto"/>
        <w:ind w:firstLine="567"/>
        <w:jc w:val="both"/>
        <w:rPr>
          <w:rFonts w:ascii="Times New Roman" w:hAnsi="Times New Roman" w:cs="Times New Roman"/>
          <w:color w:val="000000"/>
          <w:spacing w:val="1"/>
          <w:sz w:val="28"/>
          <w:szCs w:val="24"/>
        </w:rPr>
      </w:pPr>
      <w:r w:rsidRPr="003E61B9">
        <w:rPr>
          <w:rFonts w:ascii="Times New Roman" w:hAnsi="Times New Roman" w:cs="Times New Roman"/>
          <w:bCs/>
          <w:i/>
          <w:color w:val="000000"/>
          <w:spacing w:val="-3"/>
          <w:sz w:val="28"/>
          <w:szCs w:val="24"/>
        </w:rPr>
        <w:t>Промежуточные продукты.</w:t>
      </w:r>
      <w:r w:rsidRPr="003E61B9">
        <w:rPr>
          <w:rFonts w:ascii="Times New Roman" w:hAnsi="Times New Roman" w:cs="Times New Roman"/>
          <w:b/>
          <w:bCs/>
          <w:color w:val="000000"/>
          <w:spacing w:val="-3"/>
          <w:sz w:val="28"/>
          <w:szCs w:val="24"/>
        </w:rPr>
        <w:t xml:space="preserve"> </w:t>
      </w:r>
      <w:r w:rsidRPr="003E61B9">
        <w:rPr>
          <w:rFonts w:ascii="Times New Roman" w:hAnsi="Times New Roman" w:cs="Times New Roman"/>
          <w:color w:val="000000"/>
          <w:spacing w:val="-3"/>
          <w:sz w:val="28"/>
          <w:szCs w:val="24"/>
        </w:rPr>
        <w:t>Многие вещества, почти не имею</w:t>
      </w:r>
      <w:r w:rsidRPr="003E61B9">
        <w:rPr>
          <w:rFonts w:ascii="Times New Roman" w:hAnsi="Times New Roman" w:cs="Times New Roman"/>
          <w:color w:val="000000"/>
          <w:spacing w:val="-3"/>
          <w:sz w:val="28"/>
          <w:szCs w:val="24"/>
        </w:rPr>
        <w:softHyphen/>
      </w:r>
      <w:r w:rsidRPr="003E61B9">
        <w:rPr>
          <w:rFonts w:ascii="Times New Roman" w:hAnsi="Times New Roman" w:cs="Times New Roman"/>
          <w:color w:val="000000"/>
          <w:spacing w:val="4"/>
          <w:sz w:val="28"/>
          <w:szCs w:val="24"/>
        </w:rPr>
        <w:t xml:space="preserve">щие целевого применения в народном хозяйстве, производят </w:t>
      </w:r>
      <w:r w:rsidRPr="003E61B9">
        <w:rPr>
          <w:rFonts w:ascii="Times New Roman" w:hAnsi="Times New Roman" w:cs="Times New Roman"/>
          <w:color w:val="000000"/>
          <w:spacing w:val="5"/>
          <w:sz w:val="28"/>
          <w:szCs w:val="24"/>
        </w:rPr>
        <w:t xml:space="preserve">главным образом для того, чтобы на их основе синтезировать </w:t>
      </w:r>
      <w:r w:rsidR="00D273B7" w:rsidRPr="003E61B9">
        <w:rPr>
          <w:rFonts w:ascii="Times New Roman" w:hAnsi="Times New Roman" w:cs="Times New Roman"/>
          <w:color w:val="000000"/>
          <w:spacing w:val="-1"/>
          <w:sz w:val="28"/>
          <w:szCs w:val="24"/>
        </w:rPr>
        <w:t>другие ценные соединения. Это -</w:t>
      </w:r>
      <w:r w:rsidRPr="003E61B9">
        <w:rPr>
          <w:rFonts w:ascii="Times New Roman" w:hAnsi="Times New Roman" w:cs="Times New Roman"/>
          <w:color w:val="000000"/>
          <w:spacing w:val="-1"/>
          <w:sz w:val="28"/>
          <w:szCs w:val="24"/>
        </w:rPr>
        <w:t xml:space="preserve"> промежуточные продукты ор</w:t>
      </w:r>
      <w:r w:rsidRPr="003E61B9">
        <w:rPr>
          <w:rFonts w:ascii="Times New Roman" w:hAnsi="Times New Roman" w:cs="Times New Roman"/>
          <w:color w:val="000000"/>
          <w:spacing w:val="-1"/>
          <w:sz w:val="28"/>
          <w:szCs w:val="24"/>
        </w:rPr>
        <w:softHyphen/>
      </w:r>
      <w:r w:rsidRPr="003E61B9">
        <w:rPr>
          <w:rFonts w:ascii="Times New Roman" w:hAnsi="Times New Roman" w:cs="Times New Roman"/>
          <w:color w:val="000000"/>
          <w:spacing w:val="1"/>
          <w:sz w:val="28"/>
          <w:szCs w:val="24"/>
        </w:rPr>
        <w:t>ганического синтеза. Так, основную массу 1,2-дихлорэтана про</w:t>
      </w:r>
      <w:r w:rsidRPr="003E61B9">
        <w:rPr>
          <w:rFonts w:ascii="Times New Roman" w:hAnsi="Times New Roman" w:cs="Times New Roman"/>
          <w:color w:val="000000"/>
          <w:spacing w:val="1"/>
          <w:sz w:val="28"/>
          <w:szCs w:val="24"/>
        </w:rPr>
        <w:softHyphen/>
      </w:r>
      <w:r w:rsidRPr="003E61B9">
        <w:rPr>
          <w:rFonts w:ascii="Times New Roman" w:hAnsi="Times New Roman" w:cs="Times New Roman"/>
          <w:color w:val="000000"/>
          <w:spacing w:val="8"/>
          <w:sz w:val="28"/>
          <w:szCs w:val="24"/>
        </w:rPr>
        <w:t>изводят для последующей переработки в винилхлорид, окись этилена для получения моноэтиленгликоля.</w:t>
      </w:r>
    </w:p>
    <w:p w:rsidR="00680468" w:rsidRPr="003E61B9" w:rsidRDefault="00680468" w:rsidP="003E61B9">
      <w:pPr>
        <w:shd w:val="clear" w:color="auto" w:fill="FFFFFF"/>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color w:val="000000"/>
          <w:spacing w:val="1"/>
          <w:sz w:val="28"/>
          <w:szCs w:val="24"/>
        </w:rPr>
        <w:t xml:space="preserve">Роль, масштабы производства и ассортимент промежуточных </w:t>
      </w:r>
      <w:r w:rsidRPr="003E61B9">
        <w:rPr>
          <w:rFonts w:ascii="Times New Roman" w:hAnsi="Times New Roman" w:cs="Times New Roman"/>
          <w:color w:val="000000"/>
          <w:spacing w:val="2"/>
          <w:sz w:val="28"/>
          <w:szCs w:val="24"/>
        </w:rPr>
        <w:t xml:space="preserve">продуктов очень велики, так как синтез </w:t>
      </w:r>
      <w:r w:rsidRPr="003E61B9">
        <w:rPr>
          <w:rFonts w:ascii="Times New Roman" w:hAnsi="Times New Roman" w:cs="Times New Roman"/>
          <w:color w:val="000000"/>
          <w:spacing w:val="1"/>
          <w:sz w:val="28"/>
          <w:szCs w:val="24"/>
        </w:rPr>
        <w:t xml:space="preserve">органических соединений </w:t>
      </w:r>
      <w:r w:rsidRPr="003E61B9">
        <w:rPr>
          <w:rFonts w:ascii="Times New Roman" w:hAnsi="Times New Roman" w:cs="Times New Roman"/>
          <w:color w:val="000000"/>
          <w:sz w:val="28"/>
          <w:szCs w:val="24"/>
        </w:rPr>
        <w:t>протекает через ряд проме</w:t>
      </w:r>
      <w:r w:rsidRPr="003E61B9">
        <w:rPr>
          <w:rFonts w:ascii="Times New Roman" w:hAnsi="Times New Roman" w:cs="Times New Roman"/>
          <w:color w:val="000000"/>
          <w:sz w:val="28"/>
          <w:szCs w:val="24"/>
        </w:rPr>
        <w:softHyphen/>
      </w:r>
      <w:r w:rsidRPr="003E61B9">
        <w:rPr>
          <w:rFonts w:ascii="Times New Roman" w:hAnsi="Times New Roman" w:cs="Times New Roman"/>
          <w:color w:val="000000"/>
          <w:spacing w:val="2"/>
          <w:sz w:val="28"/>
          <w:szCs w:val="24"/>
        </w:rPr>
        <w:t>жуточных стадий.</w:t>
      </w:r>
    </w:p>
    <w:p w:rsidR="00680468" w:rsidRPr="003E61B9" w:rsidRDefault="00680468" w:rsidP="003E61B9">
      <w:pPr>
        <w:shd w:val="clear" w:color="auto" w:fill="FFFFFF"/>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bCs/>
          <w:i/>
          <w:color w:val="000000"/>
          <w:spacing w:val="4"/>
          <w:sz w:val="28"/>
          <w:szCs w:val="24"/>
        </w:rPr>
        <w:t>Мономеры и исходные вещества для полимерных материалов.</w:t>
      </w:r>
      <w:r w:rsidRPr="003E61B9">
        <w:rPr>
          <w:rFonts w:ascii="Times New Roman" w:hAnsi="Times New Roman" w:cs="Times New Roman"/>
          <w:b/>
          <w:bCs/>
          <w:color w:val="000000"/>
          <w:spacing w:val="4"/>
          <w:sz w:val="28"/>
          <w:szCs w:val="24"/>
        </w:rPr>
        <w:t xml:space="preserve"> </w:t>
      </w:r>
      <w:r w:rsidRPr="003E61B9">
        <w:rPr>
          <w:rFonts w:ascii="Times New Roman" w:hAnsi="Times New Roman" w:cs="Times New Roman"/>
          <w:color w:val="000000"/>
          <w:spacing w:val="3"/>
          <w:sz w:val="28"/>
          <w:szCs w:val="24"/>
        </w:rPr>
        <w:t>Их производство занимает одно из самых важных мест в основ</w:t>
      </w:r>
      <w:r w:rsidRPr="003E61B9">
        <w:rPr>
          <w:rFonts w:ascii="Times New Roman" w:hAnsi="Times New Roman" w:cs="Times New Roman"/>
          <w:color w:val="000000"/>
          <w:spacing w:val="3"/>
          <w:sz w:val="28"/>
          <w:szCs w:val="24"/>
        </w:rPr>
        <w:softHyphen/>
      </w:r>
      <w:r w:rsidRPr="003E61B9">
        <w:rPr>
          <w:rFonts w:ascii="Times New Roman" w:hAnsi="Times New Roman" w:cs="Times New Roman"/>
          <w:color w:val="000000"/>
          <w:sz w:val="28"/>
          <w:szCs w:val="24"/>
        </w:rPr>
        <w:t xml:space="preserve">ном органическом и нефтехимическом синтезе, обеспечивающем </w:t>
      </w:r>
      <w:r w:rsidRPr="003E61B9">
        <w:rPr>
          <w:rFonts w:ascii="Times New Roman" w:hAnsi="Times New Roman" w:cs="Times New Roman"/>
          <w:color w:val="000000"/>
          <w:spacing w:val="1"/>
          <w:sz w:val="28"/>
          <w:szCs w:val="24"/>
        </w:rPr>
        <w:t xml:space="preserve">сырьем промышленность </w:t>
      </w:r>
      <w:r w:rsidRPr="003E61B9">
        <w:rPr>
          <w:rFonts w:ascii="Times New Roman" w:hAnsi="Times New Roman" w:cs="Times New Roman"/>
          <w:color w:val="000000"/>
          <w:spacing w:val="1"/>
          <w:sz w:val="28"/>
          <w:szCs w:val="24"/>
        </w:rPr>
        <w:lastRenderedPageBreak/>
        <w:t>пластических масс, синтетического кау</w:t>
      </w:r>
      <w:r w:rsidRPr="003E61B9">
        <w:rPr>
          <w:rFonts w:ascii="Times New Roman" w:hAnsi="Times New Roman" w:cs="Times New Roman"/>
          <w:color w:val="000000"/>
          <w:spacing w:val="1"/>
          <w:sz w:val="28"/>
          <w:szCs w:val="24"/>
        </w:rPr>
        <w:softHyphen/>
      </w:r>
      <w:r w:rsidRPr="003E61B9">
        <w:rPr>
          <w:rFonts w:ascii="Times New Roman" w:hAnsi="Times New Roman" w:cs="Times New Roman"/>
          <w:color w:val="000000"/>
          <w:spacing w:val="5"/>
          <w:sz w:val="28"/>
          <w:szCs w:val="24"/>
        </w:rPr>
        <w:t>чука, синтетических лаков, клеев, пленочных материалов, во</w:t>
      </w:r>
      <w:r w:rsidRPr="003E61B9">
        <w:rPr>
          <w:rFonts w:ascii="Times New Roman" w:hAnsi="Times New Roman" w:cs="Times New Roman"/>
          <w:color w:val="000000"/>
          <w:spacing w:val="5"/>
          <w:sz w:val="28"/>
          <w:szCs w:val="24"/>
        </w:rPr>
        <w:softHyphen/>
      </w:r>
      <w:r w:rsidRPr="003E61B9">
        <w:rPr>
          <w:rFonts w:ascii="Times New Roman" w:hAnsi="Times New Roman" w:cs="Times New Roman"/>
          <w:color w:val="000000"/>
          <w:spacing w:val="-1"/>
          <w:sz w:val="28"/>
          <w:szCs w:val="24"/>
        </w:rPr>
        <w:t>локон.</w:t>
      </w:r>
    </w:p>
    <w:p w:rsidR="00680468" w:rsidRPr="003E61B9" w:rsidRDefault="00680468" w:rsidP="003E61B9">
      <w:pPr>
        <w:shd w:val="clear" w:color="auto" w:fill="FFFFFF"/>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color w:val="000000"/>
          <w:sz w:val="28"/>
          <w:szCs w:val="24"/>
        </w:rPr>
        <w:t>Все синтетические полимеры получают двумя основными спо</w:t>
      </w:r>
      <w:r w:rsidR="00D273B7" w:rsidRPr="003E61B9">
        <w:rPr>
          <w:rFonts w:ascii="Times New Roman" w:hAnsi="Times New Roman" w:cs="Times New Roman"/>
          <w:color w:val="000000"/>
          <w:spacing w:val="5"/>
          <w:sz w:val="28"/>
          <w:szCs w:val="24"/>
        </w:rPr>
        <w:t>собами -</w:t>
      </w:r>
      <w:r w:rsidRPr="003E61B9">
        <w:rPr>
          <w:rFonts w:ascii="Times New Roman" w:hAnsi="Times New Roman" w:cs="Times New Roman"/>
          <w:color w:val="000000"/>
          <w:spacing w:val="5"/>
          <w:sz w:val="28"/>
          <w:szCs w:val="24"/>
        </w:rPr>
        <w:t xml:space="preserve">полимеризацией и поликонденсацией. Для первой из </w:t>
      </w:r>
      <w:r w:rsidRPr="003E61B9">
        <w:rPr>
          <w:rFonts w:ascii="Times New Roman" w:hAnsi="Times New Roman" w:cs="Times New Roman"/>
          <w:color w:val="000000"/>
          <w:spacing w:val="7"/>
          <w:sz w:val="28"/>
          <w:szCs w:val="24"/>
        </w:rPr>
        <w:t xml:space="preserve">этих реакций требуются мономеры, т. е. вещества, способные </w:t>
      </w:r>
      <w:r w:rsidRPr="003E61B9">
        <w:rPr>
          <w:rFonts w:ascii="Times New Roman" w:hAnsi="Times New Roman" w:cs="Times New Roman"/>
          <w:color w:val="000000"/>
          <w:spacing w:val="2"/>
          <w:sz w:val="28"/>
          <w:szCs w:val="24"/>
        </w:rPr>
        <w:t>под влиянием тепла, света, облучения или катализаторов соеди</w:t>
      </w:r>
      <w:r w:rsidRPr="003E61B9">
        <w:rPr>
          <w:rFonts w:ascii="Times New Roman" w:hAnsi="Times New Roman" w:cs="Times New Roman"/>
          <w:color w:val="000000"/>
          <w:spacing w:val="3"/>
          <w:sz w:val="28"/>
          <w:szCs w:val="24"/>
        </w:rPr>
        <w:t>няться друг с другом без выделения каких-либо низкомолеку</w:t>
      </w:r>
      <w:r w:rsidRPr="003E61B9">
        <w:rPr>
          <w:rFonts w:ascii="Times New Roman" w:hAnsi="Times New Roman" w:cs="Times New Roman"/>
          <w:color w:val="000000"/>
          <w:spacing w:val="3"/>
          <w:sz w:val="28"/>
          <w:szCs w:val="24"/>
        </w:rPr>
        <w:softHyphen/>
      </w:r>
      <w:r w:rsidRPr="003E61B9">
        <w:rPr>
          <w:rFonts w:ascii="Times New Roman" w:hAnsi="Times New Roman" w:cs="Times New Roman"/>
          <w:color w:val="000000"/>
          <w:spacing w:val="1"/>
          <w:sz w:val="28"/>
          <w:szCs w:val="24"/>
        </w:rPr>
        <w:t xml:space="preserve">лярных соединений и давать длинные цепи полимера с теми же </w:t>
      </w:r>
      <w:r w:rsidRPr="003E61B9">
        <w:rPr>
          <w:rFonts w:ascii="Times New Roman" w:hAnsi="Times New Roman" w:cs="Times New Roman"/>
          <w:color w:val="000000"/>
          <w:spacing w:val="5"/>
          <w:sz w:val="28"/>
          <w:szCs w:val="24"/>
        </w:rPr>
        <w:t>элементарными звеньями, как в исходном мономере:</w:t>
      </w:r>
      <w:r w:rsidRPr="003E61B9">
        <w:rPr>
          <w:rFonts w:ascii="Times New Roman" w:hAnsi="Times New Roman" w:cs="Times New Roman"/>
          <w:sz w:val="28"/>
          <w:szCs w:val="24"/>
        </w:rPr>
        <w:t xml:space="preserve"> полимеризация этилена</w:t>
      </w:r>
      <w:r w:rsidRPr="003E61B9">
        <w:rPr>
          <w:rFonts w:ascii="Times New Roman" w:hAnsi="Times New Roman" w:cs="Times New Roman"/>
          <w:i/>
          <w:sz w:val="28"/>
          <w:szCs w:val="24"/>
        </w:rPr>
        <w:t>.</w:t>
      </w:r>
    </w:p>
    <w:p w:rsidR="00680468" w:rsidRPr="003E61B9" w:rsidRDefault="00680468" w:rsidP="003E61B9">
      <w:pPr>
        <w:shd w:val="clear" w:color="auto" w:fill="FFFFFF"/>
        <w:spacing w:after="0" w:line="240" w:lineRule="auto"/>
        <w:ind w:firstLine="567"/>
        <w:jc w:val="both"/>
        <w:rPr>
          <w:rFonts w:ascii="Times New Roman" w:hAnsi="Times New Roman" w:cs="Times New Roman"/>
          <w:color w:val="000000"/>
          <w:spacing w:val="4"/>
          <w:sz w:val="28"/>
          <w:szCs w:val="24"/>
        </w:rPr>
      </w:pPr>
      <w:r w:rsidRPr="003E61B9">
        <w:rPr>
          <w:rFonts w:ascii="Times New Roman" w:hAnsi="Times New Roman" w:cs="Times New Roman"/>
          <w:color w:val="000000"/>
          <w:spacing w:val="2"/>
          <w:sz w:val="28"/>
          <w:szCs w:val="24"/>
        </w:rPr>
        <w:t xml:space="preserve">Из </w:t>
      </w:r>
      <w:r w:rsidRPr="003E61B9">
        <w:rPr>
          <w:rFonts w:ascii="Times New Roman" w:hAnsi="Times New Roman" w:cs="Times New Roman"/>
          <w:color w:val="000000"/>
          <w:sz w:val="28"/>
          <w:szCs w:val="24"/>
        </w:rPr>
        <w:t>мономеров отметим моноолефины (этилен, пропилен, изо</w:t>
      </w:r>
      <w:r w:rsidRPr="003E61B9">
        <w:rPr>
          <w:rFonts w:ascii="Times New Roman" w:hAnsi="Times New Roman" w:cs="Times New Roman"/>
          <w:color w:val="000000"/>
          <w:spacing w:val="1"/>
          <w:sz w:val="28"/>
          <w:szCs w:val="24"/>
        </w:rPr>
        <w:t xml:space="preserve">бутен), диены (бутадиен-1,3 и изопрен, являющийся основой при </w:t>
      </w:r>
      <w:r w:rsidRPr="003E61B9">
        <w:rPr>
          <w:rFonts w:ascii="Times New Roman" w:hAnsi="Times New Roman" w:cs="Times New Roman"/>
          <w:color w:val="000000"/>
          <w:spacing w:val="4"/>
          <w:sz w:val="28"/>
          <w:szCs w:val="24"/>
        </w:rPr>
        <w:t xml:space="preserve">получении каучука) и стирол. </w:t>
      </w:r>
    </w:p>
    <w:p w:rsidR="00680468" w:rsidRPr="003E61B9" w:rsidRDefault="00680468" w:rsidP="003E61B9">
      <w:pPr>
        <w:shd w:val="clear" w:color="auto" w:fill="FFFFFF"/>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color w:val="000000"/>
          <w:spacing w:val="2"/>
          <w:sz w:val="28"/>
          <w:szCs w:val="24"/>
        </w:rPr>
        <w:t>При поликонденсации исходные веще</w:t>
      </w:r>
      <w:r w:rsidRPr="003E61B9">
        <w:rPr>
          <w:rFonts w:ascii="Times New Roman" w:hAnsi="Times New Roman" w:cs="Times New Roman"/>
          <w:color w:val="000000"/>
          <w:spacing w:val="2"/>
          <w:sz w:val="28"/>
          <w:szCs w:val="24"/>
        </w:rPr>
        <w:softHyphen/>
      </w:r>
      <w:r w:rsidRPr="003E61B9">
        <w:rPr>
          <w:rFonts w:ascii="Times New Roman" w:hAnsi="Times New Roman" w:cs="Times New Roman"/>
          <w:color w:val="000000"/>
          <w:spacing w:val="1"/>
          <w:sz w:val="28"/>
          <w:szCs w:val="24"/>
        </w:rPr>
        <w:t>ства должны иметь не менее двух функциональных групп, спо</w:t>
      </w:r>
      <w:r w:rsidRPr="003E61B9">
        <w:rPr>
          <w:rFonts w:ascii="Times New Roman" w:hAnsi="Times New Roman" w:cs="Times New Roman"/>
          <w:color w:val="000000"/>
          <w:spacing w:val="1"/>
          <w:sz w:val="28"/>
          <w:szCs w:val="24"/>
        </w:rPr>
        <w:softHyphen/>
      </w:r>
      <w:r w:rsidRPr="003E61B9">
        <w:rPr>
          <w:rFonts w:ascii="Times New Roman" w:hAnsi="Times New Roman" w:cs="Times New Roman"/>
          <w:color w:val="000000"/>
          <w:spacing w:val="2"/>
          <w:sz w:val="28"/>
          <w:szCs w:val="24"/>
        </w:rPr>
        <w:t>собных реагировать друг с другом. Так, при образовании поли</w:t>
      </w:r>
      <w:r w:rsidRPr="003E61B9">
        <w:rPr>
          <w:rFonts w:ascii="Times New Roman" w:hAnsi="Times New Roman" w:cs="Times New Roman"/>
          <w:color w:val="000000"/>
          <w:spacing w:val="2"/>
          <w:sz w:val="28"/>
          <w:szCs w:val="24"/>
        </w:rPr>
        <w:softHyphen/>
      </w:r>
      <w:r w:rsidRPr="003E61B9">
        <w:rPr>
          <w:rFonts w:ascii="Times New Roman" w:hAnsi="Times New Roman" w:cs="Times New Roman"/>
          <w:color w:val="000000"/>
          <w:spacing w:val="5"/>
          <w:sz w:val="28"/>
          <w:szCs w:val="24"/>
        </w:rPr>
        <w:t>эфиров взаимодействуют гидрокси- и карбокси-группы:</w:t>
      </w:r>
    </w:p>
    <w:p w:rsidR="00680468" w:rsidRPr="003E61B9" w:rsidRDefault="00680468" w:rsidP="003E61B9">
      <w:pPr>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noProof/>
          <w:sz w:val="28"/>
          <w:szCs w:val="24"/>
        </w:rPr>
        <w:drawing>
          <wp:inline distT="0" distB="0" distL="0" distR="0">
            <wp:extent cx="4924425" cy="8001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924425" cy="800100"/>
                    </a:xfrm>
                    <a:prstGeom prst="rect">
                      <a:avLst/>
                    </a:prstGeom>
                    <a:noFill/>
                    <a:ln w="9525">
                      <a:noFill/>
                      <a:miter lim="800000"/>
                      <a:headEnd/>
                      <a:tailEnd/>
                    </a:ln>
                  </pic:spPr>
                </pic:pic>
              </a:graphicData>
            </a:graphic>
          </wp:inline>
        </w:drawing>
      </w:r>
    </w:p>
    <w:p w:rsidR="00680468" w:rsidRPr="003E61B9" w:rsidRDefault="00680468" w:rsidP="003E61B9">
      <w:pPr>
        <w:shd w:val="clear" w:color="auto" w:fill="FFFFFF"/>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color w:val="000000"/>
          <w:spacing w:val="2"/>
          <w:sz w:val="28"/>
          <w:szCs w:val="24"/>
        </w:rPr>
        <w:t>Исходные вещества для поликонденсационных процессов принадлежат к разнообразным ди- и полифункциональным сое</w:t>
      </w:r>
      <w:r w:rsidR="00D273B7" w:rsidRPr="003E61B9">
        <w:rPr>
          <w:rFonts w:ascii="Times New Roman" w:hAnsi="Times New Roman" w:cs="Times New Roman"/>
          <w:color w:val="000000"/>
          <w:spacing w:val="-1"/>
          <w:sz w:val="28"/>
          <w:szCs w:val="24"/>
        </w:rPr>
        <w:t>динениям. Это -</w:t>
      </w:r>
      <w:r w:rsidRPr="003E61B9">
        <w:rPr>
          <w:rFonts w:ascii="Times New Roman" w:hAnsi="Times New Roman" w:cs="Times New Roman"/>
          <w:color w:val="000000"/>
          <w:spacing w:val="-1"/>
          <w:sz w:val="28"/>
          <w:szCs w:val="24"/>
        </w:rPr>
        <w:t xml:space="preserve"> фосген СОС1</w:t>
      </w:r>
      <w:r w:rsidRPr="003E61B9">
        <w:rPr>
          <w:rFonts w:ascii="Times New Roman" w:hAnsi="Times New Roman" w:cs="Times New Roman"/>
          <w:color w:val="000000"/>
          <w:spacing w:val="-1"/>
          <w:sz w:val="28"/>
          <w:szCs w:val="24"/>
          <w:vertAlign w:val="subscript"/>
        </w:rPr>
        <w:t>2</w:t>
      </w:r>
      <w:r w:rsidRPr="003E61B9">
        <w:rPr>
          <w:rFonts w:ascii="Times New Roman" w:hAnsi="Times New Roman" w:cs="Times New Roman"/>
          <w:color w:val="000000"/>
          <w:spacing w:val="-1"/>
          <w:sz w:val="28"/>
          <w:szCs w:val="24"/>
        </w:rPr>
        <w:t>, дикарбоновые кислоты, их ан</w:t>
      </w:r>
      <w:r w:rsidRPr="003E61B9">
        <w:rPr>
          <w:rFonts w:ascii="Times New Roman" w:hAnsi="Times New Roman" w:cs="Times New Roman"/>
          <w:color w:val="000000"/>
          <w:spacing w:val="6"/>
          <w:sz w:val="28"/>
          <w:szCs w:val="24"/>
        </w:rPr>
        <w:t>гидриды и хлорангидриды, а также ряд поликарбоновых кислот и их ангидридов, гликоли и полигликоли, диамин:</w:t>
      </w:r>
    </w:p>
    <w:p w:rsidR="00680468" w:rsidRPr="003E61B9" w:rsidRDefault="00680468" w:rsidP="003E61B9">
      <w:pPr>
        <w:spacing w:after="0" w:line="240" w:lineRule="auto"/>
        <w:ind w:firstLine="567"/>
        <w:jc w:val="both"/>
        <w:rPr>
          <w:rFonts w:ascii="Times New Roman" w:hAnsi="Times New Roman" w:cs="Times New Roman"/>
          <w:sz w:val="28"/>
          <w:szCs w:val="24"/>
        </w:rPr>
      </w:pPr>
    </w:p>
    <w:p w:rsidR="00680468" w:rsidRPr="003E61B9" w:rsidRDefault="00680468" w:rsidP="003E61B9">
      <w:pPr>
        <w:framePr w:h="1843" w:hSpace="38" w:wrap="auto" w:vAnchor="text" w:hAnchor="margin" w:x="59" w:y="1"/>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noProof/>
          <w:sz w:val="28"/>
          <w:szCs w:val="24"/>
        </w:rPr>
        <w:drawing>
          <wp:inline distT="0" distB="0" distL="0" distR="0">
            <wp:extent cx="4572000" cy="11715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572000" cy="1171575"/>
                    </a:xfrm>
                    <a:prstGeom prst="rect">
                      <a:avLst/>
                    </a:prstGeom>
                    <a:noFill/>
                    <a:ln w="9525">
                      <a:noFill/>
                      <a:miter lim="800000"/>
                      <a:headEnd/>
                      <a:tailEnd/>
                    </a:ln>
                  </pic:spPr>
                </pic:pic>
              </a:graphicData>
            </a:graphic>
          </wp:inline>
        </w:drawing>
      </w:r>
    </w:p>
    <w:p w:rsidR="003E61B9" w:rsidRDefault="003E61B9" w:rsidP="003E61B9">
      <w:pPr>
        <w:spacing w:after="0" w:line="240" w:lineRule="auto"/>
        <w:ind w:firstLine="567"/>
        <w:jc w:val="both"/>
        <w:rPr>
          <w:rFonts w:ascii="Times New Roman" w:hAnsi="Times New Roman" w:cs="Times New Roman"/>
          <w:color w:val="000000"/>
          <w:spacing w:val="2"/>
          <w:sz w:val="28"/>
          <w:szCs w:val="24"/>
        </w:rPr>
      </w:pPr>
    </w:p>
    <w:p w:rsidR="003E61B9" w:rsidRDefault="003E61B9" w:rsidP="003E61B9">
      <w:pPr>
        <w:spacing w:after="0" w:line="240" w:lineRule="auto"/>
        <w:ind w:firstLine="567"/>
        <w:jc w:val="both"/>
        <w:rPr>
          <w:rFonts w:ascii="Times New Roman" w:hAnsi="Times New Roman" w:cs="Times New Roman"/>
          <w:color w:val="000000"/>
          <w:spacing w:val="2"/>
          <w:sz w:val="28"/>
          <w:szCs w:val="24"/>
        </w:rPr>
      </w:pPr>
    </w:p>
    <w:p w:rsidR="003E61B9" w:rsidRDefault="003E61B9" w:rsidP="003E61B9">
      <w:pPr>
        <w:spacing w:after="0" w:line="240" w:lineRule="auto"/>
        <w:ind w:firstLine="567"/>
        <w:jc w:val="both"/>
        <w:rPr>
          <w:rFonts w:ascii="Times New Roman" w:hAnsi="Times New Roman" w:cs="Times New Roman"/>
          <w:color w:val="000000"/>
          <w:spacing w:val="2"/>
          <w:sz w:val="28"/>
          <w:szCs w:val="24"/>
        </w:rPr>
      </w:pPr>
    </w:p>
    <w:p w:rsidR="003E61B9" w:rsidRDefault="003E61B9" w:rsidP="003E61B9">
      <w:pPr>
        <w:spacing w:after="0" w:line="240" w:lineRule="auto"/>
        <w:ind w:firstLine="567"/>
        <w:jc w:val="both"/>
        <w:rPr>
          <w:rFonts w:ascii="Times New Roman" w:hAnsi="Times New Roman" w:cs="Times New Roman"/>
          <w:color w:val="000000"/>
          <w:spacing w:val="2"/>
          <w:sz w:val="28"/>
          <w:szCs w:val="24"/>
        </w:rPr>
      </w:pPr>
    </w:p>
    <w:p w:rsidR="003E61B9" w:rsidRDefault="003E61B9" w:rsidP="003E61B9">
      <w:pPr>
        <w:spacing w:after="0" w:line="240" w:lineRule="auto"/>
        <w:ind w:firstLine="567"/>
        <w:jc w:val="both"/>
        <w:rPr>
          <w:rFonts w:ascii="Times New Roman" w:hAnsi="Times New Roman" w:cs="Times New Roman"/>
          <w:color w:val="000000"/>
          <w:spacing w:val="2"/>
          <w:sz w:val="28"/>
          <w:szCs w:val="24"/>
        </w:rPr>
      </w:pPr>
    </w:p>
    <w:p w:rsidR="003E61B9" w:rsidRDefault="003E61B9" w:rsidP="003E61B9">
      <w:pPr>
        <w:spacing w:after="0" w:line="240" w:lineRule="auto"/>
        <w:ind w:firstLine="567"/>
        <w:jc w:val="both"/>
        <w:rPr>
          <w:rFonts w:ascii="Times New Roman" w:hAnsi="Times New Roman" w:cs="Times New Roman"/>
          <w:color w:val="000000"/>
          <w:spacing w:val="2"/>
          <w:sz w:val="28"/>
          <w:szCs w:val="24"/>
        </w:rPr>
      </w:pPr>
    </w:p>
    <w:p w:rsidR="00680468" w:rsidRPr="003E61B9" w:rsidRDefault="00680468" w:rsidP="003E61B9">
      <w:pPr>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color w:val="000000"/>
          <w:spacing w:val="2"/>
          <w:sz w:val="28"/>
          <w:szCs w:val="24"/>
        </w:rPr>
        <w:t>При реакциях полимеризации и поликонденсации очень важ</w:t>
      </w:r>
      <w:r w:rsidRPr="003E61B9">
        <w:rPr>
          <w:rFonts w:ascii="Times New Roman" w:hAnsi="Times New Roman" w:cs="Times New Roman"/>
          <w:color w:val="000000"/>
          <w:spacing w:val="6"/>
          <w:sz w:val="28"/>
          <w:szCs w:val="24"/>
        </w:rPr>
        <w:t xml:space="preserve">ное значение имеет чистота реагентов. Содержащиеся в них </w:t>
      </w:r>
      <w:r w:rsidRPr="003E61B9">
        <w:rPr>
          <w:rFonts w:ascii="Times New Roman" w:hAnsi="Times New Roman" w:cs="Times New Roman"/>
          <w:color w:val="000000"/>
          <w:sz w:val="28"/>
          <w:szCs w:val="24"/>
        </w:rPr>
        <w:t xml:space="preserve">примеси могут ингибировать реакцию или обрывать рост цепи </w:t>
      </w:r>
      <w:r w:rsidRPr="003E61B9">
        <w:rPr>
          <w:rFonts w:ascii="Times New Roman" w:hAnsi="Times New Roman" w:cs="Times New Roman"/>
          <w:color w:val="000000"/>
          <w:spacing w:val="2"/>
          <w:sz w:val="28"/>
          <w:szCs w:val="24"/>
        </w:rPr>
        <w:t xml:space="preserve">молекулы при полимеризации, нарушать нужное соотношение </w:t>
      </w:r>
      <w:r w:rsidRPr="003E61B9">
        <w:rPr>
          <w:rFonts w:ascii="Times New Roman" w:hAnsi="Times New Roman" w:cs="Times New Roman"/>
          <w:color w:val="000000"/>
          <w:spacing w:val="5"/>
          <w:sz w:val="28"/>
          <w:szCs w:val="24"/>
        </w:rPr>
        <w:t xml:space="preserve">исходных веществ при поликонденсации, приводя к полимерам </w:t>
      </w:r>
      <w:r w:rsidRPr="003E61B9">
        <w:rPr>
          <w:rFonts w:ascii="Times New Roman" w:hAnsi="Times New Roman" w:cs="Times New Roman"/>
          <w:color w:val="000000"/>
          <w:spacing w:val="1"/>
          <w:sz w:val="28"/>
          <w:szCs w:val="24"/>
        </w:rPr>
        <w:t>со слишком малой молекулярной массой и пониженными тех</w:t>
      </w:r>
      <w:r w:rsidRPr="003E61B9">
        <w:rPr>
          <w:rFonts w:ascii="Times New Roman" w:hAnsi="Times New Roman" w:cs="Times New Roman"/>
          <w:color w:val="000000"/>
          <w:spacing w:val="1"/>
          <w:sz w:val="28"/>
          <w:szCs w:val="24"/>
        </w:rPr>
        <w:softHyphen/>
        <w:t>ническими показателями. В этом отношении к продуктам основ</w:t>
      </w:r>
      <w:r w:rsidR="003E61B9">
        <w:rPr>
          <w:rFonts w:ascii="Times New Roman" w:hAnsi="Times New Roman" w:cs="Times New Roman"/>
          <w:color w:val="000000"/>
          <w:spacing w:val="6"/>
          <w:sz w:val="28"/>
          <w:szCs w:val="24"/>
        </w:rPr>
        <w:t>ного органического</w:t>
      </w:r>
      <w:r w:rsidRPr="003E61B9">
        <w:rPr>
          <w:rFonts w:ascii="Times New Roman" w:hAnsi="Times New Roman" w:cs="Times New Roman"/>
          <w:color w:val="000000"/>
          <w:spacing w:val="6"/>
          <w:sz w:val="28"/>
          <w:szCs w:val="24"/>
        </w:rPr>
        <w:t xml:space="preserve"> и нефтехимического синтеза  предъявляют </w:t>
      </w:r>
      <w:r w:rsidRPr="003E61B9">
        <w:rPr>
          <w:rFonts w:ascii="Times New Roman" w:hAnsi="Times New Roman" w:cs="Times New Roman"/>
          <w:color w:val="000000"/>
          <w:spacing w:val="1"/>
          <w:sz w:val="28"/>
          <w:szCs w:val="24"/>
        </w:rPr>
        <w:t xml:space="preserve">очень высокие требования, причем чистота мономеров нередко </w:t>
      </w:r>
      <w:r w:rsidRPr="003E61B9">
        <w:rPr>
          <w:rFonts w:ascii="Times New Roman" w:hAnsi="Times New Roman" w:cs="Times New Roman"/>
          <w:color w:val="000000"/>
          <w:spacing w:val="2"/>
          <w:sz w:val="28"/>
          <w:szCs w:val="24"/>
        </w:rPr>
        <w:t>должна соответствовать сод</w:t>
      </w:r>
      <w:r w:rsidR="00D273B7" w:rsidRPr="003E61B9">
        <w:rPr>
          <w:rFonts w:ascii="Times New Roman" w:hAnsi="Times New Roman" w:cs="Times New Roman"/>
          <w:color w:val="000000"/>
          <w:spacing w:val="2"/>
          <w:sz w:val="28"/>
          <w:szCs w:val="24"/>
        </w:rPr>
        <w:t>ержанию основного вещества 99,8 -</w:t>
      </w:r>
      <w:r w:rsidRPr="003E61B9">
        <w:rPr>
          <w:rFonts w:ascii="Times New Roman" w:hAnsi="Times New Roman" w:cs="Times New Roman"/>
          <w:color w:val="000000"/>
          <w:spacing w:val="2"/>
          <w:sz w:val="28"/>
          <w:szCs w:val="24"/>
        </w:rPr>
        <w:t xml:space="preserve"> </w:t>
      </w:r>
      <w:r w:rsidRPr="003E61B9">
        <w:rPr>
          <w:rFonts w:ascii="Times New Roman" w:hAnsi="Times New Roman" w:cs="Times New Roman"/>
          <w:color w:val="000000"/>
          <w:spacing w:val="5"/>
          <w:sz w:val="28"/>
          <w:szCs w:val="24"/>
        </w:rPr>
        <w:t>99,9 % и более (изобутилен полимеризационной чистоты).</w:t>
      </w:r>
    </w:p>
    <w:p w:rsidR="00680468" w:rsidRPr="003E61B9" w:rsidRDefault="00680468" w:rsidP="003E61B9">
      <w:pPr>
        <w:shd w:val="clear" w:color="auto" w:fill="FFFFFF"/>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i/>
          <w:color w:val="000000"/>
          <w:spacing w:val="2"/>
          <w:sz w:val="28"/>
          <w:szCs w:val="24"/>
        </w:rPr>
        <w:t>Пластификаторы и другие вспомогательные вещества для по</w:t>
      </w:r>
      <w:r w:rsidRPr="003E61B9">
        <w:rPr>
          <w:rFonts w:ascii="Times New Roman" w:hAnsi="Times New Roman" w:cs="Times New Roman"/>
          <w:i/>
          <w:color w:val="000000"/>
          <w:spacing w:val="4"/>
          <w:sz w:val="28"/>
          <w:szCs w:val="24"/>
        </w:rPr>
        <w:t>лимерных материалов.</w:t>
      </w:r>
      <w:r w:rsidRPr="003E61B9">
        <w:rPr>
          <w:rFonts w:ascii="Times New Roman" w:hAnsi="Times New Roman" w:cs="Times New Roman"/>
          <w:color w:val="000000"/>
          <w:spacing w:val="4"/>
          <w:sz w:val="28"/>
          <w:szCs w:val="24"/>
        </w:rPr>
        <w:t xml:space="preserve"> В производстве синтетических полимеров </w:t>
      </w:r>
      <w:r w:rsidRPr="003E61B9">
        <w:rPr>
          <w:rFonts w:ascii="Times New Roman" w:hAnsi="Times New Roman" w:cs="Times New Roman"/>
          <w:color w:val="000000"/>
          <w:sz w:val="28"/>
          <w:szCs w:val="24"/>
        </w:rPr>
        <w:t xml:space="preserve">и изделий из них наряду с мономерами и исходными веществами </w:t>
      </w:r>
      <w:r w:rsidRPr="003E61B9">
        <w:rPr>
          <w:rFonts w:ascii="Times New Roman" w:hAnsi="Times New Roman" w:cs="Times New Roman"/>
          <w:color w:val="000000"/>
          <w:spacing w:val="4"/>
          <w:sz w:val="28"/>
          <w:szCs w:val="24"/>
        </w:rPr>
        <w:t>большую роль играют пластификаторы и другие вспомогатель</w:t>
      </w:r>
      <w:r w:rsidRPr="003E61B9">
        <w:rPr>
          <w:rFonts w:ascii="Times New Roman" w:hAnsi="Times New Roman" w:cs="Times New Roman"/>
          <w:color w:val="000000"/>
          <w:spacing w:val="4"/>
          <w:sz w:val="28"/>
          <w:szCs w:val="24"/>
        </w:rPr>
        <w:softHyphen/>
      </w:r>
      <w:r w:rsidRPr="003E61B9">
        <w:rPr>
          <w:rFonts w:ascii="Times New Roman" w:hAnsi="Times New Roman" w:cs="Times New Roman"/>
          <w:color w:val="000000"/>
          <w:sz w:val="28"/>
          <w:szCs w:val="24"/>
        </w:rPr>
        <w:t xml:space="preserve">ные вещества, которые способствуют </w:t>
      </w:r>
      <w:r w:rsidRPr="003E61B9">
        <w:rPr>
          <w:rFonts w:ascii="Times New Roman" w:hAnsi="Times New Roman" w:cs="Times New Roman"/>
          <w:color w:val="000000"/>
          <w:sz w:val="28"/>
          <w:szCs w:val="24"/>
        </w:rPr>
        <w:lastRenderedPageBreak/>
        <w:t>процессу синтеза или улуч</w:t>
      </w:r>
      <w:r w:rsidRPr="003E61B9">
        <w:rPr>
          <w:rFonts w:ascii="Times New Roman" w:hAnsi="Times New Roman" w:cs="Times New Roman"/>
          <w:color w:val="000000"/>
          <w:spacing w:val="7"/>
          <w:sz w:val="28"/>
          <w:szCs w:val="24"/>
        </w:rPr>
        <w:t>шают технические свойства получаемых полимеров и изделий.</w:t>
      </w:r>
    </w:p>
    <w:p w:rsidR="00680468" w:rsidRPr="003E61B9" w:rsidRDefault="00680468" w:rsidP="003E61B9">
      <w:pPr>
        <w:shd w:val="clear" w:color="auto" w:fill="FFFFFF"/>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color w:val="000000"/>
          <w:spacing w:val="53"/>
          <w:sz w:val="28"/>
          <w:szCs w:val="24"/>
        </w:rPr>
        <w:t>Пластификаторами</w:t>
      </w:r>
      <w:r w:rsidRPr="003E61B9">
        <w:rPr>
          <w:rFonts w:ascii="Times New Roman" w:hAnsi="Times New Roman" w:cs="Times New Roman"/>
          <w:color w:val="000000"/>
          <w:sz w:val="28"/>
          <w:szCs w:val="24"/>
        </w:rPr>
        <w:t xml:space="preserve"> </w:t>
      </w:r>
      <w:r w:rsidRPr="003E61B9">
        <w:rPr>
          <w:rFonts w:ascii="Times New Roman" w:hAnsi="Times New Roman" w:cs="Times New Roman"/>
          <w:color w:val="000000"/>
          <w:spacing w:val="-1"/>
          <w:sz w:val="28"/>
          <w:szCs w:val="24"/>
        </w:rPr>
        <w:t>(или мягчителями) называют ве</w:t>
      </w:r>
      <w:r w:rsidRPr="003E61B9">
        <w:rPr>
          <w:rFonts w:ascii="Times New Roman" w:hAnsi="Times New Roman" w:cs="Times New Roman"/>
          <w:color w:val="000000"/>
          <w:spacing w:val="7"/>
          <w:sz w:val="28"/>
          <w:szCs w:val="24"/>
        </w:rPr>
        <w:t xml:space="preserve">щества, добавляемые к некоторым полимерам в количестве до </w:t>
      </w:r>
      <w:r w:rsidR="003E61B9">
        <w:rPr>
          <w:rFonts w:ascii="Times New Roman" w:hAnsi="Times New Roman" w:cs="Times New Roman"/>
          <w:color w:val="000000"/>
          <w:spacing w:val="1"/>
          <w:sz w:val="28"/>
          <w:szCs w:val="24"/>
        </w:rPr>
        <w:t>30-</w:t>
      </w:r>
      <w:r w:rsidRPr="003E61B9">
        <w:rPr>
          <w:rFonts w:ascii="Times New Roman" w:hAnsi="Times New Roman" w:cs="Times New Roman"/>
          <w:color w:val="000000"/>
          <w:spacing w:val="1"/>
          <w:sz w:val="28"/>
          <w:szCs w:val="24"/>
        </w:rPr>
        <w:t xml:space="preserve">40 % для улучшения их пластических, эластических свойств. </w:t>
      </w:r>
      <w:r w:rsidRPr="003E61B9">
        <w:rPr>
          <w:rFonts w:ascii="Times New Roman" w:hAnsi="Times New Roman" w:cs="Times New Roman"/>
          <w:color w:val="000000"/>
          <w:sz w:val="28"/>
          <w:szCs w:val="24"/>
        </w:rPr>
        <w:t>Это необходимо, во-первых, при переработке полимеров прессо</w:t>
      </w:r>
      <w:r w:rsidRPr="003E61B9">
        <w:rPr>
          <w:rFonts w:ascii="Times New Roman" w:hAnsi="Times New Roman" w:cs="Times New Roman"/>
          <w:color w:val="000000"/>
          <w:sz w:val="28"/>
          <w:szCs w:val="24"/>
        </w:rPr>
        <w:softHyphen/>
      </w:r>
      <w:r w:rsidRPr="003E61B9">
        <w:rPr>
          <w:rFonts w:ascii="Times New Roman" w:hAnsi="Times New Roman" w:cs="Times New Roman"/>
          <w:color w:val="000000"/>
          <w:spacing w:val="2"/>
          <w:sz w:val="28"/>
          <w:szCs w:val="24"/>
        </w:rPr>
        <w:t xml:space="preserve">ванием, вальцеванием и другими методами, для чего полимеры </w:t>
      </w:r>
      <w:r w:rsidRPr="003E61B9">
        <w:rPr>
          <w:rFonts w:ascii="Times New Roman" w:hAnsi="Times New Roman" w:cs="Times New Roman"/>
          <w:color w:val="000000"/>
          <w:spacing w:val="1"/>
          <w:sz w:val="28"/>
          <w:szCs w:val="24"/>
        </w:rPr>
        <w:t xml:space="preserve">должны быть достаточно текучими. </w:t>
      </w:r>
      <w:r w:rsidRPr="003E61B9">
        <w:rPr>
          <w:rFonts w:ascii="Times New Roman" w:hAnsi="Times New Roman" w:cs="Times New Roman"/>
          <w:color w:val="000000"/>
          <w:spacing w:val="2"/>
          <w:sz w:val="28"/>
          <w:szCs w:val="24"/>
        </w:rPr>
        <w:t>Одной из важнейших групп пластификаторов являются вы</w:t>
      </w:r>
      <w:r w:rsidRPr="003E61B9">
        <w:rPr>
          <w:rFonts w:ascii="Times New Roman" w:hAnsi="Times New Roman" w:cs="Times New Roman"/>
          <w:color w:val="000000"/>
          <w:spacing w:val="3"/>
          <w:sz w:val="28"/>
          <w:szCs w:val="24"/>
        </w:rPr>
        <w:t>сококипящие сложные эфиры, например дибутил- и диоктил</w:t>
      </w:r>
      <w:r w:rsidRPr="003E61B9">
        <w:rPr>
          <w:rFonts w:ascii="Times New Roman" w:hAnsi="Times New Roman" w:cs="Times New Roman"/>
          <w:color w:val="000000"/>
          <w:spacing w:val="7"/>
          <w:sz w:val="28"/>
          <w:szCs w:val="24"/>
        </w:rPr>
        <w:t xml:space="preserve">фталаты, некоторые эфиры высших спиртов </w:t>
      </w:r>
      <w:r w:rsidRPr="003E61B9">
        <w:rPr>
          <w:rFonts w:ascii="Times New Roman" w:hAnsi="Times New Roman" w:cs="Times New Roman"/>
          <w:color w:val="000000"/>
          <w:spacing w:val="3"/>
          <w:sz w:val="28"/>
          <w:szCs w:val="24"/>
        </w:rPr>
        <w:t xml:space="preserve">с дикарбоновыми кислотами или высших карбоновых кислот с </w:t>
      </w:r>
      <w:r w:rsidRPr="003E61B9">
        <w:rPr>
          <w:rFonts w:ascii="Times New Roman" w:hAnsi="Times New Roman" w:cs="Times New Roman"/>
          <w:color w:val="000000"/>
          <w:spacing w:val="2"/>
          <w:sz w:val="28"/>
          <w:szCs w:val="24"/>
        </w:rPr>
        <w:t>двухатомными спиртами,</w:t>
      </w:r>
      <w:r w:rsidRPr="003E61B9">
        <w:rPr>
          <w:rFonts w:ascii="Times New Roman" w:hAnsi="Times New Roman" w:cs="Times New Roman"/>
          <w:color w:val="000000"/>
          <w:spacing w:val="1"/>
          <w:sz w:val="28"/>
          <w:szCs w:val="24"/>
        </w:rPr>
        <w:t xml:space="preserve"> алкилароматические углеводороды, низ</w:t>
      </w:r>
      <w:r w:rsidRPr="003E61B9">
        <w:rPr>
          <w:rFonts w:ascii="Times New Roman" w:hAnsi="Times New Roman" w:cs="Times New Roman"/>
          <w:color w:val="000000"/>
          <w:spacing w:val="5"/>
          <w:sz w:val="28"/>
          <w:szCs w:val="24"/>
        </w:rPr>
        <w:t>шие полиолефины и др.</w:t>
      </w:r>
    </w:p>
    <w:p w:rsidR="00680468" w:rsidRPr="003E61B9" w:rsidRDefault="00680468" w:rsidP="003E61B9">
      <w:pPr>
        <w:shd w:val="clear" w:color="auto" w:fill="FFFFFF"/>
        <w:spacing w:after="0" w:line="240" w:lineRule="auto"/>
        <w:ind w:firstLine="567"/>
        <w:jc w:val="both"/>
        <w:rPr>
          <w:rFonts w:ascii="Times New Roman" w:hAnsi="Times New Roman" w:cs="Times New Roman"/>
          <w:color w:val="000000"/>
          <w:spacing w:val="2"/>
          <w:sz w:val="28"/>
          <w:szCs w:val="24"/>
        </w:rPr>
      </w:pPr>
      <w:r w:rsidRPr="003E61B9">
        <w:rPr>
          <w:rFonts w:ascii="Times New Roman" w:hAnsi="Times New Roman" w:cs="Times New Roman"/>
          <w:color w:val="000000"/>
          <w:spacing w:val="53"/>
          <w:sz w:val="28"/>
          <w:szCs w:val="24"/>
        </w:rPr>
        <w:t xml:space="preserve">Стабилизаторами </w:t>
      </w:r>
      <w:r w:rsidRPr="003E61B9">
        <w:rPr>
          <w:rFonts w:ascii="Times New Roman" w:hAnsi="Times New Roman" w:cs="Times New Roman"/>
          <w:color w:val="000000"/>
          <w:spacing w:val="2"/>
          <w:sz w:val="28"/>
          <w:szCs w:val="24"/>
        </w:rPr>
        <w:t xml:space="preserve">называют вещества, повышающие стойкость полимеров и резин к окислительному старению. В качестве стабилизаторов применяются алкилфенолы, ароматические диамины.  </w:t>
      </w:r>
    </w:p>
    <w:p w:rsidR="00680468" w:rsidRPr="003E61B9" w:rsidRDefault="00680468" w:rsidP="003E61B9">
      <w:pPr>
        <w:shd w:val="clear" w:color="auto" w:fill="FFFFFF"/>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i/>
          <w:color w:val="000000"/>
          <w:spacing w:val="1"/>
          <w:sz w:val="28"/>
          <w:szCs w:val="24"/>
        </w:rPr>
        <w:t>Синтетические поверхностно-активные и моющие вещества</w:t>
      </w:r>
      <w:r w:rsidRPr="003E61B9">
        <w:rPr>
          <w:rFonts w:ascii="Times New Roman" w:hAnsi="Times New Roman" w:cs="Times New Roman"/>
          <w:color w:val="000000"/>
          <w:spacing w:val="1"/>
          <w:sz w:val="28"/>
          <w:szCs w:val="24"/>
        </w:rPr>
        <w:t>. Поверхностно-активные свойства появляются у органических ве</w:t>
      </w:r>
      <w:r w:rsidRPr="003E61B9">
        <w:rPr>
          <w:rFonts w:ascii="Times New Roman" w:hAnsi="Times New Roman" w:cs="Times New Roman"/>
          <w:color w:val="000000"/>
          <w:spacing w:val="1"/>
          <w:sz w:val="28"/>
          <w:szCs w:val="24"/>
        </w:rPr>
        <w:softHyphen/>
      </w:r>
      <w:r w:rsidRPr="003E61B9">
        <w:rPr>
          <w:rFonts w:ascii="Times New Roman" w:hAnsi="Times New Roman" w:cs="Times New Roman"/>
          <w:color w:val="000000"/>
          <w:spacing w:val="8"/>
          <w:sz w:val="28"/>
          <w:szCs w:val="24"/>
        </w:rPr>
        <w:t xml:space="preserve">ществ, содержащих в молекуле гидрофобную группу и наряду </w:t>
      </w:r>
      <w:r w:rsidRPr="003E61B9">
        <w:rPr>
          <w:rFonts w:ascii="Times New Roman" w:hAnsi="Times New Roman" w:cs="Times New Roman"/>
          <w:color w:val="000000"/>
          <w:spacing w:val="1"/>
          <w:sz w:val="28"/>
          <w:szCs w:val="24"/>
        </w:rPr>
        <w:t>с ней гидрофильную (полярную) группировку, способную к соль</w:t>
      </w:r>
      <w:r w:rsidR="00D273B7" w:rsidRPr="003E61B9">
        <w:rPr>
          <w:rFonts w:ascii="Times New Roman" w:hAnsi="Times New Roman" w:cs="Times New Roman"/>
          <w:color w:val="000000"/>
          <w:spacing w:val="3"/>
          <w:sz w:val="28"/>
          <w:szCs w:val="24"/>
        </w:rPr>
        <w:t>ватации водой. В обычном мыле -</w:t>
      </w:r>
      <w:r w:rsidRPr="003E61B9">
        <w:rPr>
          <w:rFonts w:ascii="Times New Roman" w:hAnsi="Times New Roman" w:cs="Times New Roman"/>
          <w:color w:val="000000"/>
          <w:spacing w:val="3"/>
          <w:sz w:val="28"/>
          <w:szCs w:val="24"/>
        </w:rPr>
        <w:t xml:space="preserve"> натриевой соли стеариновой </w:t>
      </w:r>
      <w:r w:rsidRPr="003E61B9">
        <w:rPr>
          <w:rFonts w:ascii="Times New Roman" w:hAnsi="Times New Roman" w:cs="Times New Roman"/>
          <w:color w:val="000000"/>
          <w:spacing w:val="5"/>
          <w:sz w:val="28"/>
          <w:szCs w:val="24"/>
        </w:rPr>
        <w:t xml:space="preserve">или пальмитиновой кислоты </w:t>
      </w:r>
      <w:r w:rsidRPr="003E61B9">
        <w:rPr>
          <w:rFonts w:ascii="Times New Roman" w:hAnsi="Times New Roman" w:cs="Times New Roman"/>
          <w:color w:val="000000"/>
          <w:spacing w:val="5"/>
          <w:sz w:val="28"/>
          <w:szCs w:val="24"/>
          <w:lang w:val="en-US"/>
        </w:rPr>
        <w:t>RCOONa</w:t>
      </w:r>
      <w:r w:rsidRPr="003E61B9">
        <w:rPr>
          <w:rFonts w:ascii="Times New Roman" w:hAnsi="Times New Roman" w:cs="Times New Roman"/>
          <w:color w:val="000000"/>
          <w:spacing w:val="5"/>
          <w:sz w:val="28"/>
          <w:szCs w:val="24"/>
        </w:rPr>
        <w:t xml:space="preserve"> роль этих групп выпол</w:t>
      </w:r>
      <w:r w:rsidRPr="003E61B9">
        <w:rPr>
          <w:rFonts w:ascii="Times New Roman" w:hAnsi="Times New Roman" w:cs="Times New Roman"/>
          <w:color w:val="000000"/>
          <w:spacing w:val="2"/>
          <w:sz w:val="28"/>
          <w:szCs w:val="24"/>
        </w:rPr>
        <w:t>няют соответственно длинная углеводородная цепь и карбокси</w:t>
      </w:r>
      <w:r w:rsidRPr="003E61B9">
        <w:rPr>
          <w:rFonts w:ascii="Times New Roman" w:hAnsi="Times New Roman" w:cs="Times New Roman"/>
          <w:color w:val="000000"/>
          <w:spacing w:val="5"/>
          <w:sz w:val="28"/>
          <w:szCs w:val="24"/>
        </w:rPr>
        <w:t>латная группа.</w:t>
      </w:r>
    </w:p>
    <w:p w:rsidR="00680468" w:rsidRPr="003E61B9" w:rsidRDefault="00680468" w:rsidP="003E61B9">
      <w:pPr>
        <w:shd w:val="clear" w:color="auto" w:fill="FFFFFF"/>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color w:val="000000"/>
          <w:sz w:val="28"/>
          <w:szCs w:val="24"/>
        </w:rPr>
        <w:t>Ввиду такой особенности строения поверхностно-активное ве</w:t>
      </w:r>
      <w:r w:rsidRPr="003E61B9">
        <w:rPr>
          <w:rFonts w:ascii="Times New Roman" w:hAnsi="Times New Roman" w:cs="Times New Roman"/>
          <w:color w:val="000000"/>
          <w:spacing w:val="2"/>
          <w:sz w:val="28"/>
          <w:szCs w:val="24"/>
        </w:rPr>
        <w:t xml:space="preserve">щество (ПАВ) концентрируется на поверхности раздела фаз, </w:t>
      </w:r>
      <w:r w:rsidRPr="003E61B9">
        <w:rPr>
          <w:rFonts w:ascii="Times New Roman" w:hAnsi="Times New Roman" w:cs="Times New Roman"/>
          <w:color w:val="000000"/>
          <w:spacing w:val="1"/>
          <w:sz w:val="28"/>
          <w:szCs w:val="24"/>
        </w:rPr>
        <w:t xml:space="preserve">ориентируясь своей гидрофобной группой к масляно-жировому </w:t>
      </w:r>
      <w:r w:rsidRPr="003E61B9">
        <w:rPr>
          <w:rFonts w:ascii="Times New Roman" w:hAnsi="Times New Roman" w:cs="Times New Roman"/>
          <w:color w:val="000000"/>
          <w:sz w:val="28"/>
          <w:szCs w:val="24"/>
        </w:rPr>
        <w:t>комп</w:t>
      </w:r>
      <w:r w:rsidR="00D273B7" w:rsidRPr="003E61B9">
        <w:rPr>
          <w:rFonts w:ascii="Times New Roman" w:hAnsi="Times New Roman" w:cs="Times New Roman"/>
          <w:color w:val="000000"/>
          <w:sz w:val="28"/>
          <w:szCs w:val="24"/>
        </w:rPr>
        <w:t>оненту системы, а гидрофильной -</w:t>
      </w:r>
      <w:r w:rsidRPr="003E61B9">
        <w:rPr>
          <w:rFonts w:ascii="Times New Roman" w:hAnsi="Times New Roman" w:cs="Times New Roman"/>
          <w:color w:val="000000"/>
          <w:sz w:val="28"/>
          <w:szCs w:val="24"/>
        </w:rPr>
        <w:t xml:space="preserve"> к воде. В результате </w:t>
      </w:r>
      <w:r w:rsidRPr="003E61B9">
        <w:rPr>
          <w:rFonts w:ascii="Times New Roman" w:hAnsi="Times New Roman" w:cs="Times New Roman"/>
          <w:color w:val="000000"/>
          <w:spacing w:val="1"/>
          <w:sz w:val="28"/>
          <w:szCs w:val="24"/>
        </w:rPr>
        <w:t>значительно уменьшается поверхностное натяжение, что способ</w:t>
      </w:r>
      <w:r w:rsidRPr="003E61B9">
        <w:rPr>
          <w:rFonts w:ascii="Times New Roman" w:hAnsi="Times New Roman" w:cs="Times New Roman"/>
          <w:color w:val="000000"/>
          <w:spacing w:val="1"/>
          <w:sz w:val="28"/>
          <w:szCs w:val="24"/>
        </w:rPr>
        <w:softHyphen/>
      </w:r>
      <w:r w:rsidRPr="003E61B9">
        <w:rPr>
          <w:rFonts w:ascii="Times New Roman" w:hAnsi="Times New Roman" w:cs="Times New Roman"/>
          <w:color w:val="000000"/>
          <w:spacing w:val="3"/>
          <w:sz w:val="28"/>
          <w:szCs w:val="24"/>
        </w:rPr>
        <w:t xml:space="preserve">ствует хорошему смачиванию материала и переходу загрязнений </w:t>
      </w:r>
      <w:r w:rsidRPr="003E61B9">
        <w:rPr>
          <w:rFonts w:ascii="Times New Roman" w:hAnsi="Times New Roman" w:cs="Times New Roman"/>
          <w:color w:val="000000"/>
          <w:spacing w:val="2"/>
          <w:sz w:val="28"/>
          <w:szCs w:val="24"/>
        </w:rPr>
        <w:t>в воду. Поверхностно-активные вещества обладают также эмуль</w:t>
      </w:r>
      <w:r w:rsidRPr="003E61B9">
        <w:rPr>
          <w:rFonts w:ascii="Times New Roman" w:hAnsi="Times New Roman" w:cs="Times New Roman"/>
          <w:color w:val="000000"/>
          <w:sz w:val="28"/>
          <w:szCs w:val="24"/>
        </w:rPr>
        <w:t xml:space="preserve">гирующими и диспергирующими свойствами, пенообразующей </w:t>
      </w:r>
      <w:r w:rsidRPr="003E61B9">
        <w:rPr>
          <w:rFonts w:ascii="Times New Roman" w:hAnsi="Times New Roman" w:cs="Times New Roman"/>
          <w:color w:val="000000"/>
          <w:spacing w:val="-3"/>
          <w:sz w:val="28"/>
          <w:szCs w:val="24"/>
        </w:rPr>
        <w:t>способностью.</w:t>
      </w:r>
    </w:p>
    <w:p w:rsidR="00680468" w:rsidRPr="003E61B9" w:rsidRDefault="00680468" w:rsidP="003E61B9">
      <w:pPr>
        <w:shd w:val="clear" w:color="auto" w:fill="FFFFFF"/>
        <w:spacing w:after="0" w:line="240" w:lineRule="auto"/>
        <w:ind w:firstLine="567"/>
        <w:jc w:val="both"/>
        <w:rPr>
          <w:rFonts w:ascii="Times New Roman" w:hAnsi="Times New Roman" w:cs="Times New Roman"/>
          <w:color w:val="000000"/>
          <w:sz w:val="28"/>
          <w:szCs w:val="24"/>
        </w:rPr>
      </w:pPr>
      <w:r w:rsidRPr="003E61B9">
        <w:rPr>
          <w:rFonts w:ascii="Times New Roman" w:hAnsi="Times New Roman" w:cs="Times New Roman"/>
          <w:color w:val="000000"/>
          <w:sz w:val="28"/>
          <w:szCs w:val="24"/>
        </w:rPr>
        <w:t xml:space="preserve">Поверхностно-активные и моющие вещества особенно широко </w:t>
      </w:r>
      <w:r w:rsidRPr="003E61B9">
        <w:rPr>
          <w:rFonts w:ascii="Times New Roman" w:hAnsi="Times New Roman" w:cs="Times New Roman"/>
          <w:color w:val="000000"/>
          <w:spacing w:val="-1"/>
          <w:sz w:val="28"/>
          <w:szCs w:val="24"/>
        </w:rPr>
        <w:t xml:space="preserve">применяют в быту для стирки тканей и изделий из них и чистки </w:t>
      </w:r>
      <w:r w:rsidRPr="003E61B9">
        <w:rPr>
          <w:rFonts w:ascii="Times New Roman" w:hAnsi="Times New Roman" w:cs="Times New Roman"/>
          <w:color w:val="000000"/>
          <w:spacing w:val="1"/>
          <w:sz w:val="28"/>
          <w:szCs w:val="24"/>
        </w:rPr>
        <w:t>различных предметов. В текстильной промышленности их ис</w:t>
      </w:r>
      <w:r w:rsidRPr="003E61B9">
        <w:rPr>
          <w:rFonts w:ascii="Times New Roman" w:hAnsi="Times New Roman" w:cs="Times New Roman"/>
          <w:color w:val="000000"/>
          <w:spacing w:val="5"/>
          <w:sz w:val="28"/>
          <w:szCs w:val="24"/>
        </w:rPr>
        <w:t>пользуют для обработки тканей перед крашением,</w:t>
      </w:r>
      <w:r w:rsidRPr="003E61B9">
        <w:rPr>
          <w:rFonts w:ascii="Times New Roman" w:hAnsi="Times New Roman" w:cs="Times New Roman"/>
          <w:color w:val="000000"/>
          <w:sz w:val="28"/>
          <w:szCs w:val="24"/>
        </w:rPr>
        <w:t xml:space="preserve"> в маш</w:t>
      </w:r>
      <w:r w:rsidR="00D273B7" w:rsidRPr="003E61B9">
        <w:rPr>
          <w:rFonts w:ascii="Times New Roman" w:hAnsi="Times New Roman" w:cs="Times New Roman"/>
          <w:color w:val="000000"/>
          <w:sz w:val="28"/>
          <w:szCs w:val="24"/>
        </w:rPr>
        <w:t>иностроении и металлообработке -</w:t>
      </w:r>
      <w:r w:rsidRPr="003E61B9">
        <w:rPr>
          <w:rFonts w:ascii="Times New Roman" w:hAnsi="Times New Roman" w:cs="Times New Roman"/>
          <w:color w:val="000000"/>
          <w:sz w:val="28"/>
          <w:szCs w:val="24"/>
        </w:rPr>
        <w:t xml:space="preserve"> при </w:t>
      </w:r>
      <w:r w:rsidRPr="003E61B9">
        <w:rPr>
          <w:rFonts w:ascii="Times New Roman" w:hAnsi="Times New Roman" w:cs="Times New Roman"/>
          <w:color w:val="000000"/>
          <w:spacing w:val="1"/>
          <w:sz w:val="28"/>
          <w:szCs w:val="24"/>
        </w:rPr>
        <w:t xml:space="preserve">резании металлов, для очистки деталей от масел и механических </w:t>
      </w:r>
      <w:r w:rsidRPr="003E61B9">
        <w:rPr>
          <w:rFonts w:ascii="Times New Roman" w:hAnsi="Times New Roman" w:cs="Times New Roman"/>
          <w:color w:val="000000"/>
          <w:spacing w:val="3"/>
          <w:sz w:val="28"/>
          <w:szCs w:val="24"/>
        </w:rPr>
        <w:t>загрязнений</w:t>
      </w:r>
      <w:r w:rsidR="003E61B9">
        <w:rPr>
          <w:rFonts w:ascii="Times New Roman" w:hAnsi="Times New Roman" w:cs="Times New Roman"/>
          <w:color w:val="000000"/>
          <w:spacing w:val="3"/>
          <w:sz w:val="28"/>
          <w:szCs w:val="24"/>
        </w:rPr>
        <w:t>, в парфюмерной промышленности - как компонен</w:t>
      </w:r>
      <w:r w:rsidRPr="003E61B9">
        <w:rPr>
          <w:rFonts w:ascii="Times New Roman" w:hAnsi="Times New Roman" w:cs="Times New Roman"/>
          <w:color w:val="000000"/>
          <w:spacing w:val="3"/>
          <w:sz w:val="28"/>
          <w:szCs w:val="24"/>
        </w:rPr>
        <w:t xml:space="preserve">ты туалетного мыла и косметических средств. В химической </w:t>
      </w:r>
      <w:r w:rsidRPr="003E61B9">
        <w:rPr>
          <w:rFonts w:ascii="Times New Roman" w:hAnsi="Times New Roman" w:cs="Times New Roman"/>
          <w:color w:val="000000"/>
          <w:spacing w:val="4"/>
          <w:sz w:val="28"/>
          <w:szCs w:val="24"/>
        </w:rPr>
        <w:t>технологии они служат эмульгаторами при гетерофазных реак</w:t>
      </w:r>
      <w:r w:rsidRPr="003E61B9">
        <w:rPr>
          <w:rFonts w:ascii="Times New Roman" w:hAnsi="Times New Roman" w:cs="Times New Roman"/>
          <w:color w:val="000000"/>
          <w:sz w:val="28"/>
          <w:szCs w:val="24"/>
        </w:rPr>
        <w:t xml:space="preserve">циях (в особенности при эмульсионной полимеризации). </w:t>
      </w:r>
    </w:p>
    <w:p w:rsidR="00680468" w:rsidRPr="003E61B9" w:rsidRDefault="00680468" w:rsidP="003E61B9">
      <w:pPr>
        <w:shd w:val="clear" w:color="auto" w:fill="FFFFFF"/>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color w:val="000000"/>
          <w:sz w:val="28"/>
          <w:szCs w:val="24"/>
        </w:rPr>
        <w:t xml:space="preserve">Поверхностно-активные и моющие вещества разделяют на </w:t>
      </w:r>
      <w:r w:rsidRPr="003E61B9">
        <w:rPr>
          <w:rFonts w:ascii="Times New Roman" w:hAnsi="Times New Roman" w:cs="Times New Roman"/>
          <w:color w:val="000000"/>
          <w:spacing w:val="45"/>
          <w:sz w:val="28"/>
          <w:szCs w:val="24"/>
        </w:rPr>
        <w:t>ионогенные</w:t>
      </w:r>
      <w:r w:rsidRPr="003E61B9">
        <w:rPr>
          <w:rFonts w:ascii="Times New Roman" w:hAnsi="Times New Roman" w:cs="Times New Roman"/>
          <w:color w:val="000000"/>
          <w:sz w:val="28"/>
          <w:szCs w:val="24"/>
        </w:rPr>
        <w:t xml:space="preserve"> </w:t>
      </w:r>
      <w:r w:rsidRPr="003E61B9">
        <w:rPr>
          <w:rFonts w:ascii="Times New Roman" w:hAnsi="Times New Roman" w:cs="Times New Roman"/>
          <w:color w:val="000000"/>
          <w:spacing w:val="-3"/>
          <w:sz w:val="28"/>
          <w:szCs w:val="24"/>
        </w:rPr>
        <w:t xml:space="preserve">и </w:t>
      </w:r>
      <w:r w:rsidRPr="003E61B9">
        <w:rPr>
          <w:rFonts w:ascii="Times New Roman" w:hAnsi="Times New Roman" w:cs="Times New Roman"/>
          <w:color w:val="000000"/>
          <w:spacing w:val="51"/>
          <w:sz w:val="28"/>
          <w:szCs w:val="24"/>
        </w:rPr>
        <w:t>неионогенные,</w:t>
      </w:r>
      <w:r w:rsidRPr="003E61B9">
        <w:rPr>
          <w:rFonts w:ascii="Times New Roman" w:hAnsi="Times New Roman" w:cs="Times New Roman"/>
          <w:color w:val="000000"/>
          <w:spacing w:val="-3"/>
          <w:sz w:val="28"/>
          <w:szCs w:val="24"/>
        </w:rPr>
        <w:t xml:space="preserve"> отличающиеся наличием </w:t>
      </w:r>
      <w:r w:rsidRPr="003E61B9">
        <w:rPr>
          <w:rFonts w:ascii="Times New Roman" w:hAnsi="Times New Roman" w:cs="Times New Roman"/>
          <w:color w:val="000000"/>
          <w:spacing w:val="-1"/>
          <w:sz w:val="28"/>
          <w:szCs w:val="24"/>
        </w:rPr>
        <w:t>или отсутствием групп, способных к диссоциации в водных рас</w:t>
      </w:r>
      <w:r w:rsidRPr="003E61B9">
        <w:rPr>
          <w:rFonts w:ascii="Times New Roman" w:hAnsi="Times New Roman" w:cs="Times New Roman"/>
          <w:color w:val="000000"/>
          <w:spacing w:val="2"/>
          <w:sz w:val="28"/>
          <w:szCs w:val="24"/>
        </w:rPr>
        <w:t xml:space="preserve">творах. Ионогенные вещества в свою очередь бывают анионо- </w:t>
      </w:r>
      <w:r w:rsidRPr="003E61B9">
        <w:rPr>
          <w:rFonts w:ascii="Times New Roman" w:hAnsi="Times New Roman" w:cs="Times New Roman"/>
          <w:color w:val="000000"/>
          <w:spacing w:val="-4"/>
          <w:sz w:val="28"/>
          <w:szCs w:val="24"/>
        </w:rPr>
        <w:t xml:space="preserve">и </w:t>
      </w:r>
      <w:r w:rsidRPr="003E61B9">
        <w:rPr>
          <w:rFonts w:ascii="Times New Roman" w:hAnsi="Times New Roman" w:cs="Times New Roman"/>
          <w:color w:val="000000"/>
          <w:spacing w:val="47"/>
          <w:sz w:val="28"/>
          <w:szCs w:val="24"/>
        </w:rPr>
        <w:t>катионоактивными,</w:t>
      </w:r>
      <w:r w:rsidRPr="003E61B9">
        <w:rPr>
          <w:rFonts w:ascii="Times New Roman" w:hAnsi="Times New Roman" w:cs="Times New Roman"/>
          <w:color w:val="000000"/>
          <w:spacing w:val="-4"/>
          <w:sz w:val="28"/>
          <w:szCs w:val="24"/>
        </w:rPr>
        <w:t xml:space="preserve"> в которых поверхностно-активные </w:t>
      </w:r>
      <w:r w:rsidRPr="003E61B9">
        <w:rPr>
          <w:rFonts w:ascii="Times New Roman" w:hAnsi="Times New Roman" w:cs="Times New Roman"/>
          <w:color w:val="000000"/>
          <w:sz w:val="28"/>
          <w:szCs w:val="24"/>
        </w:rPr>
        <w:t xml:space="preserve">свойства определяются соответственно анионом или катионом, </w:t>
      </w:r>
      <w:r w:rsidRPr="003E61B9">
        <w:rPr>
          <w:rFonts w:ascii="Times New Roman" w:hAnsi="Times New Roman" w:cs="Times New Roman"/>
          <w:color w:val="000000"/>
          <w:spacing w:val="2"/>
          <w:sz w:val="28"/>
          <w:szCs w:val="24"/>
        </w:rPr>
        <w:t>образующимся при диссоциации.</w:t>
      </w:r>
    </w:p>
    <w:p w:rsidR="00680468" w:rsidRPr="003E61B9" w:rsidRDefault="00680468" w:rsidP="003E61B9">
      <w:pPr>
        <w:shd w:val="clear" w:color="auto" w:fill="FFFFFF"/>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color w:val="000000"/>
          <w:spacing w:val="2"/>
          <w:sz w:val="28"/>
          <w:szCs w:val="24"/>
        </w:rPr>
        <w:lastRenderedPageBreak/>
        <w:t xml:space="preserve">К анионоактивным веществам относятся наиболее важные </w:t>
      </w:r>
      <w:r w:rsidRPr="003E61B9">
        <w:rPr>
          <w:rFonts w:ascii="Times New Roman" w:hAnsi="Times New Roman" w:cs="Times New Roman"/>
          <w:color w:val="000000"/>
          <w:spacing w:val="3"/>
          <w:sz w:val="28"/>
          <w:szCs w:val="24"/>
        </w:rPr>
        <w:t>промышленные мою</w:t>
      </w:r>
      <w:r w:rsidR="00D273B7" w:rsidRPr="003E61B9">
        <w:rPr>
          <w:rFonts w:ascii="Times New Roman" w:hAnsi="Times New Roman" w:cs="Times New Roman"/>
          <w:color w:val="000000"/>
          <w:spacing w:val="3"/>
          <w:sz w:val="28"/>
          <w:szCs w:val="24"/>
        </w:rPr>
        <w:t>щие вещества, в том числе мыла -</w:t>
      </w:r>
      <w:r w:rsidRPr="003E61B9">
        <w:rPr>
          <w:rFonts w:ascii="Times New Roman" w:hAnsi="Times New Roman" w:cs="Times New Roman"/>
          <w:color w:val="000000"/>
          <w:spacing w:val="3"/>
          <w:sz w:val="28"/>
          <w:szCs w:val="24"/>
        </w:rPr>
        <w:t xml:space="preserve"> обычное </w:t>
      </w:r>
      <w:r w:rsidRPr="003E61B9">
        <w:rPr>
          <w:rFonts w:ascii="Times New Roman" w:hAnsi="Times New Roman" w:cs="Times New Roman"/>
          <w:color w:val="000000"/>
          <w:spacing w:val="1"/>
          <w:sz w:val="28"/>
          <w:szCs w:val="24"/>
        </w:rPr>
        <w:t xml:space="preserve">и получаемое из синтетических жирных кислот (активная часть </w:t>
      </w:r>
      <w:r w:rsidR="00D273B7" w:rsidRPr="003E61B9">
        <w:rPr>
          <w:rFonts w:ascii="Times New Roman" w:hAnsi="Times New Roman" w:cs="Times New Roman"/>
          <w:color w:val="000000"/>
          <w:spacing w:val="-1"/>
          <w:sz w:val="28"/>
          <w:szCs w:val="24"/>
        </w:rPr>
        <w:t>молекулы -</w:t>
      </w:r>
      <w:r w:rsidRPr="003E61B9">
        <w:rPr>
          <w:rFonts w:ascii="Times New Roman" w:hAnsi="Times New Roman" w:cs="Times New Roman"/>
          <w:color w:val="000000"/>
          <w:spacing w:val="-1"/>
          <w:sz w:val="28"/>
          <w:szCs w:val="24"/>
        </w:rPr>
        <w:t xml:space="preserve"> группа </w:t>
      </w:r>
      <w:r w:rsidRPr="003E61B9">
        <w:rPr>
          <w:rFonts w:ascii="Times New Roman" w:hAnsi="Times New Roman" w:cs="Times New Roman"/>
          <w:color w:val="000000"/>
          <w:spacing w:val="-1"/>
          <w:sz w:val="28"/>
          <w:szCs w:val="24"/>
          <w:lang w:val="en-US"/>
        </w:rPr>
        <w:t>RCOO</w:t>
      </w:r>
      <w:r w:rsidRPr="003E61B9">
        <w:rPr>
          <w:rFonts w:ascii="Times New Roman" w:hAnsi="Times New Roman" w:cs="Times New Roman"/>
          <w:color w:val="000000"/>
          <w:spacing w:val="-1"/>
          <w:sz w:val="28"/>
          <w:szCs w:val="24"/>
        </w:rPr>
        <w:t>~). Такие ПАВ имеют щелочную реак</w:t>
      </w:r>
      <w:r w:rsidRPr="003E61B9">
        <w:rPr>
          <w:rFonts w:ascii="Times New Roman" w:hAnsi="Times New Roman" w:cs="Times New Roman"/>
          <w:color w:val="000000"/>
          <w:spacing w:val="5"/>
          <w:sz w:val="28"/>
          <w:szCs w:val="24"/>
        </w:rPr>
        <w:t xml:space="preserve">цию и способствуют разрушению тканей, дают с солями магния </w:t>
      </w:r>
      <w:r w:rsidRPr="003E61B9">
        <w:rPr>
          <w:rFonts w:ascii="Times New Roman" w:hAnsi="Times New Roman" w:cs="Times New Roman"/>
          <w:color w:val="000000"/>
          <w:spacing w:val="3"/>
          <w:sz w:val="28"/>
          <w:szCs w:val="24"/>
        </w:rPr>
        <w:t xml:space="preserve">и кальция нерастворимые соли, что снижает их моющие свойства </w:t>
      </w:r>
      <w:r w:rsidRPr="003E61B9">
        <w:rPr>
          <w:rFonts w:ascii="Times New Roman" w:hAnsi="Times New Roman" w:cs="Times New Roman"/>
          <w:color w:val="000000"/>
          <w:spacing w:val="1"/>
          <w:sz w:val="28"/>
          <w:szCs w:val="24"/>
        </w:rPr>
        <w:t xml:space="preserve">в жесткой воде, проявляют активность лишь при значительной </w:t>
      </w:r>
      <w:r w:rsidRPr="003E61B9">
        <w:rPr>
          <w:rFonts w:ascii="Times New Roman" w:hAnsi="Times New Roman" w:cs="Times New Roman"/>
          <w:color w:val="000000"/>
          <w:sz w:val="28"/>
          <w:szCs w:val="24"/>
        </w:rPr>
        <w:t xml:space="preserve">концентрации в воде. Эти недостатки в значительной степени </w:t>
      </w:r>
      <w:r w:rsidRPr="003E61B9">
        <w:rPr>
          <w:rFonts w:ascii="Times New Roman" w:hAnsi="Times New Roman" w:cs="Times New Roman"/>
          <w:color w:val="000000"/>
          <w:spacing w:val="1"/>
          <w:sz w:val="28"/>
          <w:szCs w:val="24"/>
        </w:rPr>
        <w:t>отсутствуют у современных синтетических анионоактивных ве</w:t>
      </w:r>
      <w:r w:rsidRPr="003E61B9">
        <w:rPr>
          <w:rFonts w:ascii="Times New Roman" w:hAnsi="Times New Roman" w:cs="Times New Roman"/>
          <w:color w:val="000000"/>
          <w:spacing w:val="1"/>
          <w:sz w:val="28"/>
          <w:szCs w:val="24"/>
        </w:rPr>
        <w:softHyphen/>
      </w:r>
      <w:r w:rsidRPr="003E61B9">
        <w:rPr>
          <w:rFonts w:ascii="Times New Roman" w:hAnsi="Times New Roman" w:cs="Times New Roman"/>
          <w:color w:val="000000"/>
          <w:spacing w:val="7"/>
          <w:sz w:val="28"/>
          <w:szCs w:val="24"/>
        </w:rPr>
        <w:t xml:space="preserve">ществ, большинство которых представляют собой натриевые </w:t>
      </w:r>
      <w:r w:rsidRPr="003E61B9">
        <w:rPr>
          <w:rFonts w:ascii="Times New Roman" w:hAnsi="Times New Roman" w:cs="Times New Roman"/>
          <w:color w:val="000000"/>
          <w:spacing w:val="9"/>
          <w:sz w:val="28"/>
          <w:szCs w:val="24"/>
        </w:rPr>
        <w:t xml:space="preserve">соли органических сульфокислот и кислых эфиров серной </w:t>
      </w:r>
      <w:r w:rsidRPr="003E61B9">
        <w:rPr>
          <w:rFonts w:ascii="Times New Roman" w:hAnsi="Times New Roman" w:cs="Times New Roman"/>
          <w:color w:val="000000"/>
          <w:spacing w:val="6"/>
          <w:sz w:val="28"/>
          <w:szCs w:val="24"/>
        </w:rPr>
        <w:t xml:space="preserve">кислоты. К их числу принадлежат алкиларенсульфонаты </w:t>
      </w:r>
      <w:r w:rsidRPr="003E61B9">
        <w:rPr>
          <w:rFonts w:ascii="Times New Roman" w:hAnsi="Times New Roman" w:cs="Times New Roman"/>
          <w:color w:val="000000"/>
          <w:sz w:val="28"/>
          <w:szCs w:val="24"/>
          <w:lang w:val="en-US"/>
        </w:rPr>
        <w:t>RC</w:t>
      </w:r>
      <w:r w:rsidRPr="003E61B9">
        <w:rPr>
          <w:rFonts w:ascii="Times New Roman" w:hAnsi="Times New Roman" w:cs="Times New Roman"/>
          <w:color w:val="000000"/>
          <w:sz w:val="28"/>
          <w:szCs w:val="24"/>
          <w:vertAlign w:val="subscript"/>
        </w:rPr>
        <w:t>6</w:t>
      </w:r>
      <w:r w:rsidRPr="003E61B9">
        <w:rPr>
          <w:rFonts w:ascii="Times New Roman" w:hAnsi="Times New Roman" w:cs="Times New Roman"/>
          <w:color w:val="000000"/>
          <w:sz w:val="28"/>
          <w:szCs w:val="24"/>
          <w:lang w:val="en-US"/>
        </w:rPr>
        <w:t>H</w:t>
      </w:r>
      <w:r w:rsidRPr="003E61B9">
        <w:rPr>
          <w:rFonts w:ascii="Times New Roman" w:hAnsi="Times New Roman" w:cs="Times New Roman"/>
          <w:color w:val="000000"/>
          <w:sz w:val="28"/>
          <w:szCs w:val="24"/>
        </w:rPr>
        <w:t>4</w:t>
      </w:r>
      <w:r w:rsidRPr="003E61B9">
        <w:rPr>
          <w:rFonts w:ascii="Times New Roman" w:hAnsi="Times New Roman" w:cs="Times New Roman"/>
          <w:color w:val="000000"/>
          <w:sz w:val="28"/>
          <w:szCs w:val="24"/>
          <w:lang w:val="en-US"/>
        </w:rPr>
        <w:t>SO</w:t>
      </w:r>
      <w:r w:rsidRPr="003E61B9">
        <w:rPr>
          <w:rFonts w:ascii="Times New Roman" w:hAnsi="Times New Roman" w:cs="Times New Roman"/>
          <w:color w:val="000000"/>
          <w:sz w:val="28"/>
          <w:szCs w:val="24"/>
          <w:vertAlign w:val="subscript"/>
        </w:rPr>
        <w:t>2</w:t>
      </w:r>
      <w:r w:rsidRPr="003E61B9">
        <w:rPr>
          <w:rFonts w:ascii="Times New Roman" w:hAnsi="Times New Roman" w:cs="Times New Roman"/>
          <w:color w:val="000000"/>
          <w:sz w:val="28"/>
          <w:szCs w:val="24"/>
          <w:lang w:val="en-US"/>
        </w:rPr>
        <w:t>ONa</w:t>
      </w:r>
      <w:r w:rsidRPr="003E61B9">
        <w:rPr>
          <w:rFonts w:ascii="Times New Roman" w:hAnsi="Times New Roman" w:cs="Times New Roman"/>
          <w:color w:val="000000"/>
          <w:sz w:val="28"/>
          <w:szCs w:val="24"/>
        </w:rPr>
        <w:t xml:space="preserve">, алкилсульфонаты </w:t>
      </w:r>
      <w:r w:rsidRPr="003E61B9">
        <w:rPr>
          <w:rFonts w:ascii="Times New Roman" w:hAnsi="Times New Roman" w:cs="Times New Roman"/>
          <w:color w:val="000000"/>
          <w:sz w:val="28"/>
          <w:szCs w:val="24"/>
          <w:lang w:val="en-US"/>
        </w:rPr>
        <w:t>RSO</w:t>
      </w:r>
      <w:r w:rsidRPr="003E61B9">
        <w:rPr>
          <w:rFonts w:ascii="Times New Roman" w:hAnsi="Times New Roman" w:cs="Times New Roman"/>
          <w:color w:val="000000"/>
          <w:sz w:val="28"/>
          <w:szCs w:val="24"/>
          <w:vertAlign w:val="subscript"/>
        </w:rPr>
        <w:t>2</w:t>
      </w:r>
      <w:r w:rsidRPr="003E61B9">
        <w:rPr>
          <w:rFonts w:ascii="Times New Roman" w:hAnsi="Times New Roman" w:cs="Times New Roman"/>
          <w:color w:val="000000"/>
          <w:sz w:val="28"/>
          <w:szCs w:val="24"/>
          <w:lang w:val="en-US"/>
        </w:rPr>
        <w:t>ONa</w:t>
      </w:r>
      <w:r w:rsidRPr="003E61B9">
        <w:rPr>
          <w:rFonts w:ascii="Times New Roman" w:hAnsi="Times New Roman" w:cs="Times New Roman"/>
          <w:color w:val="000000"/>
          <w:sz w:val="28"/>
          <w:szCs w:val="24"/>
        </w:rPr>
        <w:t xml:space="preserve"> и алкилсульфаты </w:t>
      </w:r>
      <w:r w:rsidRPr="003E61B9">
        <w:rPr>
          <w:rFonts w:ascii="Times New Roman" w:hAnsi="Times New Roman" w:cs="Times New Roman"/>
          <w:color w:val="000000"/>
          <w:spacing w:val="1"/>
          <w:sz w:val="28"/>
          <w:szCs w:val="24"/>
          <w:lang w:val="en-US"/>
        </w:rPr>
        <w:t>ROSO</w:t>
      </w:r>
      <w:r w:rsidRPr="003E61B9">
        <w:rPr>
          <w:rFonts w:ascii="Times New Roman" w:hAnsi="Times New Roman" w:cs="Times New Roman"/>
          <w:color w:val="000000"/>
          <w:spacing w:val="1"/>
          <w:sz w:val="28"/>
          <w:szCs w:val="24"/>
          <w:vertAlign w:val="subscript"/>
        </w:rPr>
        <w:t>2</w:t>
      </w:r>
      <w:r w:rsidRPr="003E61B9">
        <w:rPr>
          <w:rFonts w:ascii="Times New Roman" w:hAnsi="Times New Roman" w:cs="Times New Roman"/>
          <w:color w:val="000000"/>
          <w:spacing w:val="1"/>
          <w:sz w:val="28"/>
          <w:szCs w:val="24"/>
          <w:lang w:val="en-US"/>
        </w:rPr>
        <w:t>ONa</w:t>
      </w:r>
      <w:r w:rsidRPr="003E61B9">
        <w:rPr>
          <w:rFonts w:ascii="Times New Roman" w:hAnsi="Times New Roman" w:cs="Times New Roman"/>
          <w:color w:val="000000"/>
          <w:spacing w:val="1"/>
          <w:sz w:val="28"/>
          <w:szCs w:val="24"/>
        </w:rPr>
        <w:t xml:space="preserve"> с алкильными группами С</w:t>
      </w:r>
      <w:r w:rsidRPr="003E61B9">
        <w:rPr>
          <w:rFonts w:ascii="Times New Roman" w:hAnsi="Times New Roman" w:cs="Times New Roman"/>
          <w:color w:val="000000"/>
          <w:spacing w:val="1"/>
          <w:sz w:val="28"/>
          <w:szCs w:val="24"/>
          <w:vertAlign w:val="subscript"/>
        </w:rPr>
        <w:t>12</w:t>
      </w:r>
      <w:r w:rsidR="003E61B9">
        <w:rPr>
          <w:rFonts w:ascii="Times New Roman" w:hAnsi="Times New Roman" w:cs="Times New Roman"/>
          <w:color w:val="000000"/>
          <w:spacing w:val="1"/>
          <w:sz w:val="28"/>
          <w:szCs w:val="24"/>
        </w:rPr>
        <w:t>-</w:t>
      </w:r>
      <w:r w:rsidRPr="003E61B9">
        <w:rPr>
          <w:rFonts w:ascii="Times New Roman" w:hAnsi="Times New Roman" w:cs="Times New Roman"/>
          <w:color w:val="000000"/>
          <w:spacing w:val="1"/>
          <w:sz w:val="28"/>
          <w:szCs w:val="24"/>
          <w:lang w:val="en-US"/>
        </w:rPr>
        <w:t>C</w:t>
      </w:r>
      <w:r w:rsidRPr="003E61B9">
        <w:rPr>
          <w:rFonts w:ascii="Times New Roman" w:hAnsi="Times New Roman" w:cs="Times New Roman"/>
          <w:color w:val="000000"/>
          <w:spacing w:val="1"/>
          <w:sz w:val="28"/>
          <w:szCs w:val="24"/>
          <w:vertAlign w:val="subscript"/>
        </w:rPr>
        <w:t>18</w:t>
      </w:r>
      <w:r w:rsidRPr="003E61B9">
        <w:rPr>
          <w:rFonts w:ascii="Times New Roman" w:hAnsi="Times New Roman" w:cs="Times New Roman"/>
          <w:color w:val="000000"/>
          <w:spacing w:val="1"/>
          <w:sz w:val="28"/>
          <w:szCs w:val="24"/>
        </w:rPr>
        <w:t>.</w:t>
      </w:r>
    </w:p>
    <w:p w:rsidR="00680468" w:rsidRPr="003E61B9" w:rsidRDefault="00680468" w:rsidP="003E61B9">
      <w:pPr>
        <w:shd w:val="clear" w:color="auto" w:fill="FFFFFF"/>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color w:val="000000"/>
          <w:spacing w:val="2"/>
          <w:sz w:val="28"/>
          <w:szCs w:val="24"/>
        </w:rPr>
        <w:t xml:space="preserve">Катионоактивные моющие вещества имеют сравнительно </w:t>
      </w:r>
      <w:r w:rsidRPr="003E61B9">
        <w:rPr>
          <w:rFonts w:ascii="Times New Roman" w:hAnsi="Times New Roman" w:cs="Times New Roman"/>
          <w:color w:val="000000"/>
          <w:spacing w:val="10"/>
          <w:sz w:val="28"/>
          <w:szCs w:val="24"/>
        </w:rPr>
        <w:t>небольшое практическое значение. Они чаще всего пред</w:t>
      </w:r>
      <w:r w:rsidRPr="003E61B9">
        <w:rPr>
          <w:rFonts w:ascii="Times New Roman" w:hAnsi="Times New Roman" w:cs="Times New Roman"/>
          <w:color w:val="000000"/>
          <w:spacing w:val="15"/>
          <w:sz w:val="28"/>
          <w:szCs w:val="24"/>
        </w:rPr>
        <w:t>ставляют собой соли аминов или четвертичных аммоние</w:t>
      </w:r>
      <w:r w:rsidRPr="003E61B9">
        <w:rPr>
          <w:rFonts w:ascii="Times New Roman" w:hAnsi="Times New Roman" w:cs="Times New Roman"/>
          <w:color w:val="000000"/>
          <w:spacing w:val="2"/>
          <w:sz w:val="28"/>
          <w:szCs w:val="24"/>
        </w:rPr>
        <w:t xml:space="preserve">вых оснований, например соль алкилбензилтриметиламмония </w:t>
      </w:r>
      <w:r w:rsidRPr="003E61B9">
        <w:rPr>
          <w:rFonts w:ascii="Times New Roman" w:hAnsi="Times New Roman" w:cs="Times New Roman"/>
          <w:color w:val="000000"/>
          <w:spacing w:val="-4"/>
          <w:sz w:val="28"/>
          <w:szCs w:val="24"/>
        </w:rPr>
        <w:t>[</w:t>
      </w:r>
      <w:r w:rsidRPr="003E61B9">
        <w:rPr>
          <w:rFonts w:ascii="Times New Roman" w:hAnsi="Times New Roman" w:cs="Times New Roman"/>
          <w:color w:val="000000"/>
          <w:spacing w:val="-4"/>
          <w:sz w:val="28"/>
          <w:szCs w:val="24"/>
          <w:lang w:val="en-US"/>
        </w:rPr>
        <w:t>RC</w:t>
      </w:r>
      <w:r w:rsidRPr="003E61B9">
        <w:rPr>
          <w:rFonts w:ascii="Times New Roman" w:hAnsi="Times New Roman" w:cs="Times New Roman"/>
          <w:color w:val="000000"/>
          <w:spacing w:val="-4"/>
          <w:sz w:val="28"/>
          <w:szCs w:val="24"/>
          <w:vertAlign w:val="subscript"/>
        </w:rPr>
        <w:t>6</w:t>
      </w:r>
      <w:r w:rsidRPr="003E61B9">
        <w:rPr>
          <w:rFonts w:ascii="Times New Roman" w:hAnsi="Times New Roman" w:cs="Times New Roman"/>
          <w:color w:val="000000"/>
          <w:spacing w:val="-4"/>
          <w:sz w:val="28"/>
          <w:szCs w:val="24"/>
          <w:lang w:val="en-US"/>
        </w:rPr>
        <w:t>H</w:t>
      </w:r>
      <w:r w:rsidRPr="003E61B9">
        <w:rPr>
          <w:rFonts w:ascii="Times New Roman" w:hAnsi="Times New Roman" w:cs="Times New Roman"/>
          <w:color w:val="000000"/>
          <w:spacing w:val="-4"/>
          <w:sz w:val="28"/>
          <w:szCs w:val="24"/>
          <w:vertAlign w:val="subscript"/>
        </w:rPr>
        <w:t>4</w:t>
      </w:r>
      <w:r w:rsidRPr="003E61B9">
        <w:rPr>
          <w:rFonts w:ascii="Times New Roman" w:hAnsi="Times New Roman" w:cs="Times New Roman"/>
          <w:color w:val="000000"/>
          <w:spacing w:val="-4"/>
          <w:sz w:val="28"/>
          <w:szCs w:val="24"/>
          <w:lang w:val="en-US"/>
        </w:rPr>
        <w:t>CH</w:t>
      </w:r>
      <w:r w:rsidRPr="003E61B9">
        <w:rPr>
          <w:rFonts w:ascii="Times New Roman" w:hAnsi="Times New Roman" w:cs="Times New Roman"/>
          <w:color w:val="000000"/>
          <w:spacing w:val="-4"/>
          <w:sz w:val="28"/>
          <w:szCs w:val="24"/>
          <w:vertAlign w:val="subscript"/>
        </w:rPr>
        <w:t>2</w:t>
      </w:r>
      <w:r w:rsidRPr="003E61B9">
        <w:rPr>
          <w:rFonts w:ascii="Times New Roman" w:hAnsi="Times New Roman" w:cs="Times New Roman"/>
          <w:color w:val="000000"/>
          <w:spacing w:val="-4"/>
          <w:sz w:val="28"/>
          <w:szCs w:val="24"/>
          <w:lang w:val="en-US"/>
        </w:rPr>
        <w:t>N</w:t>
      </w:r>
      <w:r w:rsidRPr="003E61B9">
        <w:rPr>
          <w:rFonts w:ascii="Times New Roman" w:hAnsi="Times New Roman" w:cs="Times New Roman"/>
          <w:color w:val="000000"/>
          <w:spacing w:val="-4"/>
          <w:sz w:val="28"/>
          <w:szCs w:val="24"/>
        </w:rPr>
        <w:t>(</w:t>
      </w:r>
      <w:r w:rsidRPr="003E61B9">
        <w:rPr>
          <w:rFonts w:ascii="Times New Roman" w:hAnsi="Times New Roman" w:cs="Times New Roman"/>
          <w:color w:val="000000"/>
          <w:spacing w:val="-4"/>
          <w:sz w:val="28"/>
          <w:szCs w:val="24"/>
          <w:lang w:val="en-US"/>
        </w:rPr>
        <w:t>CH</w:t>
      </w:r>
      <w:r w:rsidRPr="003E61B9">
        <w:rPr>
          <w:rFonts w:ascii="Times New Roman" w:hAnsi="Times New Roman" w:cs="Times New Roman"/>
          <w:color w:val="000000"/>
          <w:spacing w:val="-4"/>
          <w:sz w:val="28"/>
          <w:szCs w:val="24"/>
          <w:vertAlign w:val="subscript"/>
        </w:rPr>
        <w:t>3</w:t>
      </w:r>
      <w:r w:rsidRPr="003E61B9">
        <w:rPr>
          <w:rFonts w:ascii="Times New Roman" w:hAnsi="Times New Roman" w:cs="Times New Roman"/>
          <w:color w:val="000000"/>
          <w:spacing w:val="-4"/>
          <w:sz w:val="28"/>
          <w:szCs w:val="24"/>
        </w:rPr>
        <w:t>)3]</w:t>
      </w:r>
      <w:r w:rsidRPr="003E61B9">
        <w:rPr>
          <w:rFonts w:ascii="Times New Roman" w:hAnsi="Times New Roman" w:cs="Times New Roman"/>
          <w:color w:val="000000"/>
          <w:spacing w:val="-4"/>
          <w:sz w:val="28"/>
          <w:szCs w:val="24"/>
          <w:vertAlign w:val="superscript"/>
        </w:rPr>
        <w:t>+</w:t>
      </w:r>
      <w:r w:rsidRPr="003E61B9">
        <w:rPr>
          <w:rFonts w:ascii="Times New Roman" w:hAnsi="Times New Roman" w:cs="Times New Roman"/>
          <w:color w:val="000000"/>
          <w:spacing w:val="-4"/>
          <w:sz w:val="28"/>
          <w:szCs w:val="24"/>
          <w:lang w:val="en-US"/>
        </w:rPr>
        <w:t>C</w:t>
      </w:r>
      <w:r w:rsidRPr="003E61B9">
        <w:rPr>
          <w:rFonts w:ascii="Times New Roman" w:hAnsi="Times New Roman" w:cs="Times New Roman"/>
          <w:color w:val="000000"/>
          <w:spacing w:val="-4"/>
          <w:sz w:val="28"/>
          <w:szCs w:val="24"/>
        </w:rPr>
        <w:t>1-</w:t>
      </w:r>
    </w:p>
    <w:p w:rsidR="00680468" w:rsidRPr="003E61B9" w:rsidRDefault="00680468" w:rsidP="003E61B9">
      <w:pPr>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color w:val="000000"/>
          <w:spacing w:val="3"/>
          <w:sz w:val="28"/>
          <w:szCs w:val="24"/>
        </w:rPr>
        <w:t>В последние годы начали все шире использовать неионоген</w:t>
      </w:r>
      <w:r w:rsidRPr="003E61B9">
        <w:rPr>
          <w:rFonts w:ascii="Times New Roman" w:hAnsi="Times New Roman" w:cs="Times New Roman"/>
          <w:color w:val="000000"/>
          <w:spacing w:val="1"/>
          <w:sz w:val="28"/>
          <w:szCs w:val="24"/>
        </w:rPr>
        <w:t>ные моющие вещества. Их синтезируют из этиленоксида и раз</w:t>
      </w:r>
      <w:r w:rsidR="003E61B9">
        <w:rPr>
          <w:rFonts w:ascii="Times New Roman" w:hAnsi="Times New Roman" w:cs="Times New Roman"/>
          <w:color w:val="000000"/>
          <w:spacing w:val="-1"/>
          <w:sz w:val="28"/>
          <w:szCs w:val="24"/>
        </w:rPr>
        <w:t>личных органических соединений -</w:t>
      </w:r>
      <w:r w:rsidRPr="003E61B9">
        <w:rPr>
          <w:rFonts w:ascii="Times New Roman" w:hAnsi="Times New Roman" w:cs="Times New Roman"/>
          <w:color w:val="000000"/>
          <w:spacing w:val="-1"/>
          <w:sz w:val="28"/>
          <w:szCs w:val="24"/>
        </w:rPr>
        <w:t xml:space="preserve"> алкилфенолов, карбоновых кислот, спиртов, </w:t>
      </w:r>
      <w:r w:rsidRPr="003E61B9">
        <w:rPr>
          <w:rFonts w:ascii="Times New Roman" w:hAnsi="Times New Roman" w:cs="Times New Roman"/>
          <w:color w:val="000000"/>
          <w:spacing w:val="2"/>
          <w:sz w:val="28"/>
          <w:szCs w:val="24"/>
        </w:rPr>
        <w:t>аминов и других веществ с активными атомами водорода. Гидро</w:t>
      </w:r>
      <w:r w:rsidRPr="003E61B9">
        <w:rPr>
          <w:rFonts w:ascii="Times New Roman" w:hAnsi="Times New Roman" w:cs="Times New Roman"/>
          <w:color w:val="000000"/>
          <w:spacing w:val="1"/>
          <w:sz w:val="28"/>
          <w:szCs w:val="24"/>
        </w:rPr>
        <w:t xml:space="preserve">фильные свойства им придает оксиэтильная цепь, например </w:t>
      </w:r>
      <w:r w:rsidRPr="003E61B9">
        <w:rPr>
          <w:rFonts w:ascii="Times New Roman" w:hAnsi="Times New Roman" w:cs="Times New Roman"/>
          <w:color w:val="000000"/>
          <w:spacing w:val="-2"/>
          <w:sz w:val="28"/>
          <w:szCs w:val="24"/>
          <w:lang w:val="en-US"/>
        </w:rPr>
        <w:t>R</w:t>
      </w:r>
      <w:r w:rsidRPr="003E61B9">
        <w:rPr>
          <w:rFonts w:ascii="Times New Roman" w:hAnsi="Times New Roman" w:cs="Times New Roman"/>
          <w:color w:val="000000"/>
          <w:spacing w:val="-2"/>
          <w:sz w:val="28"/>
          <w:szCs w:val="24"/>
        </w:rPr>
        <w:t>(</w:t>
      </w:r>
      <w:r w:rsidRPr="003E61B9">
        <w:rPr>
          <w:rFonts w:ascii="Times New Roman" w:hAnsi="Times New Roman" w:cs="Times New Roman"/>
          <w:color w:val="000000"/>
          <w:spacing w:val="-2"/>
          <w:sz w:val="28"/>
          <w:szCs w:val="24"/>
          <w:lang w:val="en-US"/>
        </w:rPr>
        <w:t>OCH</w:t>
      </w:r>
      <w:r w:rsidRPr="003E61B9">
        <w:rPr>
          <w:rFonts w:ascii="Times New Roman" w:hAnsi="Times New Roman" w:cs="Times New Roman"/>
          <w:color w:val="000000"/>
          <w:spacing w:val="-2"/>
          <w:sz w:val="28"/>
          <w:szCs w:val="24"/>
          <w:vertAlign w:val="subscript"/>
        </w:rPr>
        <w:t>2</w:t>
      </w:r>
      <w:r w:rsidRPr="003E61B9">
        <w:rPr>
          <w:rFonts w:ascii="Times New Roman" w:hAnsi="Times New Roman" w:cs="Times New Roman"/>
          <w:color w:val="000000"/>
          <w:spacing w:val="-2"/>
          <w:sz w:val="28"/>
          <w:szCs w:val="24"/>
          <w:lang w:val="en-US"/>
        </w:rPr>
        <w:t>CH</w:t>
      </w:r>
      <w:r w:rsidRPr="003E61B9">
        <w:rPr>
          <w:rFonts w:ascii="Times New Roman" w:hAnsi="Times New Roman" w:cs="Times New Roman"/>
          <w:color w:val="000000"/>
          <w:spacing w:val="-2"/>
          <w:sz w:val="28"/>
          <w:szCs w:val="24"/>
          <w:vertAlign w:val="subscript"/>
        </w:rPr>
        <w:t>2</w:t>
      </w:r>
      <w:r w:rsidRPr="003E61B9">
        <w:rPr>
          <w:rFonts w:ascii="Times New Roman" w:hAnsi="Times New Roman" w:cs="Times New Roman"/>
          <w:color w:val="000000"/>
          <w:spacing w:val="-2"/>
          <w:sz w:val="28"/>
          <w:szCs w:val="24"/>
        </w:rPr>
        <w:t>)</w:t>
      </w:r>
      <w:r w:rsidRPr="003E61B9">
        <w:rPr>
          <w:rFonts w:ascii="Times New Roman" w:hAnsi="Times New Roman" w:cs="Times New Roman"/>
          <w:color w:val="000000"/>
          <w:spacing w:val="-2"/>
          <w:sz w:val="28"/>
          <w:szCs w:val="24"/>
          <w:vertAlign w:val="subscript"/>
          <w:lang w:val="en-US"/>
        </w:rPr>
        <w:t>n</w:t>
      </w:r>
      <w:r w:rsidRPr="003E61B9">
        <w:rPr>
          <w:rFonts w:ascii="Times New Roman" w:hAnsi="Times New Roman" w:cs="Times New Roman"/>
          <w:color w:val="000000"/>
          <w:spacing w:val="-2"/>
          <w:sz w:val="28"/>
          <w:szCs w:val="24"/>
          <w:lang w:val="en-US"/>
        </w:rPr>
        <w:t>OH</w:t>
      </w:r>
      <w:r w:rsidRPr="003E61B9">
        <w:rPr>
          <w:rFonts w:ascii="Times New Roman" w:hAnsi="Times New Roman" w:cs="Times New Roman"/>
          <w:color w:val="000000"/>
          <w:spacing w:val="-2"/>
          <w:sz w:val="28"/>
          <w:szCs w:val="24"/>
        </w:rPr>
        <w:t>.</w:t>
      </w:r>
    </w:p>
    <w:p w:rsidR="00680468" w:rsidRPr="003E61B9" w:rsidRDefault="00680468" w:rsidP="003E61B9">
      <w:pPr>
        <w:shd w:val="clear" w:color="auto" w:fill="FFFFFF"/>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color w:val="000000"/>
          <w:sz w:val="28"/>
          <w:szCs w:val="24"/>
        </w:rPr>
        <w:t>Поскольку поверхностно-активные вещества после их упо</w:t>
      </w:r>
      <w:r w:rsidRPr="003E61B9">
        <w:rPr>
          <w:rFonts w:ascii="Times New Roman" w:hAnsi="Times New Roman" w:cs="Times New Roman"/>
          <w:color w:val="000000"/>
          <w:spacing w:val="3"/>
          <w:sz w:val="28"/>
          <w:szCs w:val="24"/>
        </w:rPr>
        <w:t>требления попадают в сточные воды, важным требованием яв</w:t>
      </w:r>
      <w:r w:rsidRPr="003E61B9">
        <w:rPr>
          <w:rFonts w:ascii="Times New Roman" w:hAnsi="Times New Roman" w:cs="Times New Roman"/>
          <w:color w:val="000000"/>
          <w:spacing w:val="6"/>
          <w:sz w:val="28"/>
          <w:szCs w:val="24"/>
        </w:rPr>
        <w:t xml:space="preserve">ляется высокая степень их биоразлагаемости, т. е. способности </w:t>
      </w:r>
      <w:r w:rsidRPr="003E61B9">
        <w:rPr>
          <w:rFonts w:ascii="Times New Roman" w:hAnsi="Times New Roman" w:cs="Times New Roman"/>
          <w:color w:val="000000"/>
          <w:spacing w:val="2"/>
          <w:sz w:val="28"/>
          <w:szCs w:val="24"/>
        </w:rPr>
        <w:t xml:space="preserve">к окислению в безвредные </w:t>
      </w:r>
      <w:r w:rsidR="003E61B9">
        <w:rPr>
          <w:rFonts w:ascii="Times New Roman" w:hAnsi="Times New Roman" w:cs="Times New Roman"/>
          <w:color w:val="000000"/>
          <w:spacing w:val="2"/>
          <w:sz w:val="28"/>
          <w:szCs w:val="24"/>
        </w:rPr>
        <w:t>вещества под влиянием микроорга</w:t>
      </w:r>
      <w:r w:rsidRPr="003E61B9">
        <w:rPr>
          <w:rFonts w:ascii="Times New Roman" w:hAnsi="Times New Roman" w:cs="Times New Roman"/>
          <w:color w:val="000000"/>
          <w:spacing w:val="2"/>
          <w:sz w:val="28"/>
          <w:szCs w:val="24"/>
        </w:rPr>
        <w:t xml:space="preserve">низмов, находящихся в естественных водоемах. Это налагает </w:t>
      </w:r>
      <w:r w:rsidRPr="003E61B9">
        <w:rPr>
          <w:rFonts w:ascii="Times New Roman" w:hAnsi="Times New Roman" w:cs="Times New Roman"/>
          <w:color w:val="000000"/>
          <w:sz w:val="28"/>
          <w:szCs w:val="24"/>
        </w:rPr>
        <w:t xml:space="preserve">определенные ограничения на строение входящего в состав ПАВ </w:t>
      </w:r>
      <w:r w:rsidRPr="003E61B9">
        <w:rPr>
          <w:rFonts w:ascii="Times New Roman" w:hAnsi="Times New Roman" w:cs="Times New Roman"/>
          <w:color w:val="000000"/>
          <w:spacing w:val="7"/>
          <w:sz w:val="28"/>
          <w:szCs w:val="24"/>
        </w:rPr>
        <w:t>углеводородного остатка, который не должен быть развет</w:t>
      </w:r>
      <w:r w:rsidRPr="003E61B9">
        <w:rPr>
          <w:rFonts w:ascii="Times New Roman" w:hAnsi="Times New Roman" w:cs="Times New Roman"/>
          <w:color w:val="000000"/>
          <w:spacing w:val="-2"/>
          <w:sz w:val="28"/>
          <w:szCs w:val="24"/>
        </w:rPr>
        <w:t>вленным.</w:t>
      </w:r>
    </w:p>
    <w:p w:rsidR="00680468" w:rsidRPr="003E61B9" w:rsidRDefault="00680468" w:rsidP="003E61B9">
      <w:pPr>
        <w:shd w:val="clear" w:color="auto" w:fill="FFFFFF"/>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bCs/>
          <w:i/>
          <w:color w:val="000000"/>
          <w:spacing w:val="3"/>
          <w:sz w:val="28"/>
          <w:szCs w:val="24"/>
        </w:rPr>
        <w:t xml:space="preserve">Синтетическое топливо, смазочные масла и добавки к ним. </w:t>
      </w:r>
      <w:r w:rsidRPr="003E61B9">
        <w:rPr>
          <w:rFonts w:ascii="Times New Roman" w:hAnsi="Times New Roman" w:cs="Times New Roman"/>
          <w:color w:val="000000"/>
          <w:spacing w:val="-1"/>
          <w:sz w:val="28"/>
          <w:szCs w:val="24"/>
        </w:rPr>
        <w:t xml:space="preserve">Многие продукты основного органического и нефтехимического </w:t>
      </w:r>
      <w:r w:rsidRPr="003E61B9">
        <w:rPr>
          <w:rFonts w:ascii="Times New Roman" w:hAnsi="Times New Roman" w:cs="Times New Roman"/>
          <w:color w:val="000000"/>
          <w:spacing w:val="2"/>
          <w:sz w:val="28"/>
          <w:szCs w:val="24"/>
        </w:rPr>
        <w:t xml:space="preserve">синтеза имеют важное значение в автомобильном транспорте, </w:t>
      </w:r>
      <w:r w:rsidRPr="003E61B9">
        <w:rPr>
          <w:rFonts w:ascii="Times New Roman" w:hAnsi="Times New Roman" w:cs="Times New Roman"/>
          <w:color w:val="000000"/>
          <w:spacing w:val="1"/>
          <w:sz w:val="28"/>
          <w:szCs w:val="24"/>
        </w:rPr>
        <w:t xml:space="preserve">авиации, ракетной технике и других областях. К ним относятся </w:t>
      </w:r>
      <w:r w:rsidRPr="003E61B9">
        <w:rPr>
          <w:rFonts w:ascii="Times New Roman" w:hAnsi="Times New Roman" w:cs="Times New Roman"/>
          <w:color w:val="000000"/>
          <w:sz w:val="28"/>
          <w:szCs w:val="24"/>
        </w:rPr>
        <w:t xml:space="preserve">синтетические моторные и ракетные топлива, смазочные масла, присадки, улучшающие свойства топлив и масел, антифризы, </w:t>
      </w:r>
      <w:r w:rsidRPr="003E61B9">
        <w:rPr>
          <w:rFonts w:ascii="Times New Roman" w:hAnsi="Times New Roman" w:cs="Times New Roman"/>
          <w:color w:val="000000"/>
          <w:spacing w:val="2"/>
          <w:sz w:val="28"/>
          <w:szCs w:val="24"/>
        </w:rPr>
        <w:t>препятствующие замерзанию охлаждающих жидкостей, тормоз</w:t>
      </w:r>
      <w:r w:rsidRPr="003E61B9">
        <w:rPr>
          <w:rFonts w:ascii="Times New Roman" w:hAnsi="Times New Roman" w:cs="Times New Roman"/>
          <w:color w:val="000000"/>
          <w:spacing w:val="3"/>
          <w:sz w:val="28"/>
          <w:szCs w:val="24"/>
        </w:rPr>
        <w:t>ные и гидравлические жидкости.</w:t>
      </w:r>
    </w:p>
    <w:p w:rsidR="00680468" w:rsidRPr="003E61B9" w:rsidRDefault="00680468" w:rsidP="003E61B9">
      <w:pPr>
        <w:shd w:val="clear" w:color="auto" w:fill="FFFFFF"/>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color w:val="000000"/>
          <w:spacing w:val="-1"/>
          <w:sz w:val="28"/>
          <w:szCs w:val="24"/>
        </w:rPr>
        <w:t>В качестве высокооктановых компонентов моторных топлив применяют изопарафины, изопропилбензол С</w:t>
      </w:r>
      <w:r w:rsidRPr="003E61B9">
        <w:rPr>
          <w:rFonts w:ascii="Times New Roman" w:hAnsi="Times New Roman" w:cs="Times New Roman"/>
          <w:color w:val="000000"/>
          <w:spacing w:val="-1"/>
          <w:sz w:val="28"/>
          <w:szCs w:val="24"/>
          <w:vertAlign w:val="subscript"/>
        </w:rPr>
        <w:t>6</w:t>
      </w:r>
      <w:r w:rsidRPr="003E61B9">
        <w:rPr>
          <w:rFonts w:ascii="Times New Roman" w:hAnsi="Times New Roman" w:cs="Times New Roman"/>
          <w:color w:val="000000"/>
          <w:spacing w:val="-1"/>
          <w:sz w:val="28"/>
          <w:szCs w:val="24"/>
        </w:rPr>
        <w:t>Н</w:t>
      </w:r>
      <w:r w:rsidRPr="003E61B9">
        <w:rPr>
          <w:rFonts w:ascii="Times New Roman" w:hAnsi="Times New Roman" w:cs="Times New Roman"/>
          <w:color w:val="000000"/>
          <w:spacing w:val="-1"/>
          <w:sz w:val="28"/>
          <w:szCs w:val="24"/>
          <w:vertAlign w:val="subscript"/>
        </w:rPr>
        <w:t>5</w:t>
      </w:r>
      <w:r w:rsidRPr="003E61B9">
        <w:rPr>
          <w:rFonts w:ascii="Times New Roman" w:hAnsi="Times New Roman" w:cs="Times New Roman"/>
          <w:color w:val="000000"/>
          <w:spacing w:val="-1"/>
          <w:sz w:val="28"/>
          <w:szCs w:val="24"/>
        </w:rPr>
        <w:t>СН(СН</w:t>
      </w:r>
      <w:r w:rsidRPr="003E61B9">
        <w:rPr>
          <w:rFonts w:ascii="Times New Roman" w:hAnsi="Times New Roman" w:cs="Times New Roman"/>
          <w:color w:val="000000"/>
          <w:spacing w:val="-1"/>
          <w:sz w:val="28"/>
          <w:szCs w:val="24"/>
          <w:vertAlign w:val="subscript"/>
        </w:rPr>
        <w:t>3</w:t>
      </w:r>
      <w:r w:rsidRPr="003E61B9">
        <w:rPr>
          <w:rFonts w:ascii="Times New Roman" w:hAnsi="Times New Roman" w:cs="Times New Roman"/>
          <w:color w:val="000000"/>
          <w:spacing w:val="-1"/>
          <w:sz w:val="28"/>
          <w:szCs w:val="24"/>
        </w:rPr>
        <w:t>)</w:t>
      </w:r>
      <w:r w:rsidRPr="003E61B9">
        <w:rPr>
          <w:rFonts w:ascii="Times New Roman" w:hAnsi="Times New Roman" w:cs="Times New Roman"/>
          <w:color w:val="000000"/>
          <w:spacing w:val="-1"/>
          <w:sz w:val="28"/>
          <w:szCs w:val="24"/>
          <w:vertAlign w:val="subscript"/>
        </w:rPr>
        <w:t>2</w:t>
      </w:r>
      <w:r w:rsidRPr="003E61B9">
        <w:rPr>
          <w:rFonts w:ascii="Times New Roman" w:hAnsi="Times New Roman" w:cs="Times New Roman"/>
          <w:color w:val="000000"/>
          <w:spacing w:val="-1"/>
          <w:sz w:val="28"/>
          <w:szCs w:val="24"/>
        </w:rPr>
        <w:t xml:space="preserve">, </w:t>
      </w:r>
      <w:r w:rsidRPr="003E61B9">
        <w:rPr>
          <w:rFonts w:ascii="Times New Roman" w:hAnsi="Times New Roman" w:cs="Times New Roman"/>
          <w:color w:val="000000"/>
          <w:spacing w:val="1"/>
          <w:sz w:val="28"/>
          <w:szCs w:val="24"/>
        </w:rPr>
        <w:t xml:space="preserve">трет-бутилметиловый эфир </w:t>
      </w:r>
      <w:r w:rsidRPr="003E61B9">
        <w:rPr>
          <w:rFonts w:ascii="Times New Roman" w:hAnsi="Times New Roman" w:cs="Times New Roman"/>
          <w:color w:val="000000"/>
          <w:spacing w:val="2"/>
          <w:sz w:val="28"/>
          <w:szCs w:val="24"/>
        </w:rPr>
        <w:t>(СН</w:t>
      </w:r>
      <w:r w:rsidRPr="003E61B9">
        <w:rPr>
          <w:rFonts w:ascii="Times New Roman" w:hAnsi="Times New Roman" w:cs="Times New Roman"/>
          <w:color w:val="000000"/>
          <w:spacing w:val="2"/>
          <w:sz w:val="28"/>
          <w:szCs w:val="24"/>
          <w:vertAlign w:val="subscript"/>
        </w:rPr>
        <w:t>3</w:t>
      </w:r>
      <w:r w:rsidRPr="003E61B9">
        <w:rPr>
          <w:rFonts w:ascii="Times New Roman" w:hAnsi="Times New Roman" w:cs="Times New Roman"/>
          <w:color w:val="000000"/>
          <w:spacing w:val="2"/>
          <w:sz w:val="28"/>
          <w:szCs w:val="24"/>
        </w:rPr>
        <w:t>)зСОСН</w:t>
      </w:r>
      <w:r w:rsidRPr="003E61B9">
        <w:rPr>
          <w:rFonts w:ascii="Times New Roman" w:hAnsi="Times New Roman" w:cs="Times New Roman"/>
          <w:color w:val="000000"/>
          <w:spacing w:val="2"/>
          <w:sz w:val="28"/>
          <w:szCs w:val="24"/>
          <w:vertAlign w:val="subscript"/>
        </w:rPr>
        <w:t>3</w:t>
      </w:r>
      <w:r w:rsidRPr="003E61B9">
        <w:rPr>
          <w:rFonts w:ascii="Times New Roman" w:hAnsi="Times New Roman" w:cs="Times New Roman"/>
          <w:color w:val="000000"/>
          <w:spacing w:val="2"/>
          <w:sz w:val="28"/>
          <w:szCs w:val="24"/>
        </w:rPr>
        <w:t xml:space="preserve"> и др.</w:t>
      </w:r>
    </w:p>
    <w:p w:rsidR="00680468" w:rsidRPr="003E61B9" w:rsidRDefault="00680468" w:rsidP="003E61B9">
      <w:pPr>
        <w:shd w:val="clear" w:color="auto" w:fill="FFFFFF"/>
        <w:spacing w:after="0" w:line="240" w:lineRule="auto"/>
        <w:ind w:firstLine="567"/>
        <w:jc w:val="both"/>
        <w:rPr>
          <w:rFonts w:ascii="Times New Roman" w:hAnsi="Times New Roman" w:cs="Times New Roman"/>
          <w:color w:val="000000"/>
          <w:spacing w:val="4"/>
          <w:sz w:val="28"/>
          <w:szCs w:val="24"/>
        </w:rPr>
      </w:pPr>
      <w:r w:rsidRPr="003E61B9">
        <w:rPr>
          <w:rFonts w:ascii="Times New Roman" w:hAnsi="Times New Roman" w:cs="Times New Roman"/>
          <w:color w:val="000000"/>
          <w:spacing w:val="2"/>
          <w:sz w:val="28"/>
          <w:szCs w:val="24"/>
        </w:rPr>
        <w:t xml:space="preserve">Синтетические смазочные масла принадлежат к нескольким </w:t>
      </w:r>
      <w:r w:rsidRPr="003E61B9">
        <w:rPr>
          <w:rFonts w:ascii="Times New Roman" w:hAnsi="Times New Roman" w:cs="Times New Roman"/>
          <w:color w:val="000000"/>
          <w:spacing w:val="1"/>
          <w:sz w:val="28"/>
          <w:szCs w:val="24"/>
        </w:rPr>
        <w:t>группам органических соединений, из которых важнейшими яв</w:t>
      </w:r>
      <w:r w:rsidRPr="003E61B9">
        <w:rPr>
          <w:rFonts w:ascii="Times New Roman" w:hAnsi="Times New Roman" w:cs="Times New Roman"/>
          <w:color w:val="000000"/>
          <w:spacing w:val="1"/>
          <w:sz w:val="28"/>
          <w:szCs w:val="24"/>
        </w:rPr>
        <w:softHyphen/>
      </w:r>
      <w:r w:rsidRPr="003E61B9">
        <w:rPr>
          <w:rFonts w:ascii="Times New Roman" w:hAnsi="Times New Roman" w:cs="Times New Roman"/>
          <w:color w:val="000000"/>
          <w:spacing w:val="3"/>
          <w:sz w:val="28"/>
          <w:szCs w:val="24"/>
        </w:rPr>
        <w:t>ляются следующие: синтет</w:t>
      </w:r>
      <w:r w:rsidR="00D273B7" w:rsidRPr="003E61B9">
        <w:rPr>
          <w:rFonts w:ascii="Times New Roman" w:hAnsi="Times New Roman" w:cs="Times New Roman"/>
          <w:color w:val="000000"/>
          <w:spacing w:val="3"/>
          <w:sz w:val="28"/>
          <w:szCs w:val="24"/>
        </w:rPr>
        <w:t>ические углеводороды (низшие по</w:t>
      </w:r>
      <w:r w:rsidRPr="003E61B9">
        <w:rPr>
          <w:rFonts w:ascii="Times New Roman" w:hAnsi="Times New Roman" w:cs="Times New Roman"/>
          <w:color w:val="000000"/>
          <w:spacing w:val="3"/>
          <w:sz w:val="28"/>
          <w:szCs w:val="24"/>
        </w:rPr>
        <w:t>лимеры олефинов и алкилированные ароматические углеводо</w:t>
      </w:r>
      <w:r w:rsidRPr="003E61B9">
        <w:rPr>
          <w:rFonts w:ascii="Times New Roman" w:hAnsi="Times New Roman" w:cs="Times New Roman"/>
          <w:color w:val="000000"/>
          <w:spacing w:val="1"/>
          <w:sz w:val="28"/>
          <w:szCs w:val="24"/>
        </w:rPr>
        <w:t>роды); сложные эфиры двухосновных карбоновых кислот и выс</w:t>
      </w:r>
      <w:r w:rsidRPr="003E61B9">
        <w:rPr>
          <w:rFonts w:ascii="Times New Roman" w:hAnsi="Times New Roman" w:cs="Times New Roman"/>
          <w:color w:val="000000"/>
          <w:spacing w:val="5"/>
          <w:sz w:val="28"/>
          <w:szCs w:val="24"/>
        </w:rPr>
        <w:t xml:space="preserve">ших одноатомных спиртов, а также высших монокарбоновых </w:t>
      </w:r>
      <w:r w:rsidRPr="003E61B9">
        <w:rPr>
          <w:rFonts w:ascii="Times New Roman" w:hAnsi="Times New Roman" w:cs="Times New Roman"/>
          <w:color w:val="000000"/>
          <w:spacing w:val="4"/>
          <w:sz w:val="28"/>
          <w:szCs w:val="24"/>
        </w:rPr>
        <w:t>кислот и многоатомных спиртов.</w:t>
      </w:r>
    </w:p>
    <w:p w:rsidR="00680468" w:rsidRPr="003E61B9" w:rsidRDefault="00680468" w:rsidP="003E61B9">
      <w:pPr>
        <w:shd w:val="clear" w:color="auto" w:fill="FFFFFF"/>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color w:val="000000"/>
          <w:spacing w:val="1"/>
          <w:sz w:val="28"/>
          <w:szCs w:val="24"/>
        </w:rPr>
        <w:lastRenderedPageBreak/>
        <w:t>Применяют</w:t>
      </w:r>
      <w:r w:rsidR="00D273B7" w:rsidRPr="003E61B9">
        <w:rPr>
          <w:rFonts w:ascii="Times New Roman" w:hAnsi="Times New Roman" w:cs="Times New Roman"/>
          <w:color w:val="000000"/>
          <w:spacing w:val="1"/>
          <w:sz w:val="28"/>
          <w:szCs w:val="24"/>
        </w:rPr>
        <w:t xml:space="preserve"> различные присадки, по</w:t>
      </w:r>
      <w:r w:rsidRPr="003E61B9">
        <w:rPr>
          <w:rFonts w:ascii="Times New Roman" w:hAnsi="Times New Roman" w:cs="Times New Roman"/>
          <w:color w:val="000000"/>
          <w:spacing w:val="1"/>
          <w:sz w:val="28"/>
          <w:szCs w:val="24"/>
        </w:rPr>
        <w:t>вышающие эксплуатационные качества топлив и масел и их стабильность при хранении. Антиокислительные присадки к топ</w:t>
      </w:r>
      <w:r w:rsidRPr="003E61B9">
        <w:rPr>
          <w:rFonts w:ascii="Times New Roman" w:hAnsi="Times New Roman" w:cs="Times New Roman"/>
          <w:color w:val="000000"/>
          <w:spacing w:val="2"/>
          <w:sz w:val="28"/>
          <w:szCs w:val="24"/>
        </w:rPr>
        <w:t>ливу и смазочным маслам, а также к полимерам (например, алкилированные фенолы) замедляют цепные реакции автоокис</w:t>
      </w:r>
      <w:r w:rsidRPr="003E61B9">
        <w:rPr>
          <w:rFonts w:ascii="Times New Roman" w:hAnsi="Times New Roman" w:cs="Times New Roman"/>
          <w:color w:val="000000"/>
          <w:spacing w:val="4"/>
          <w:sz w:val="28"/>
          <w:szCs w:val="24"/>
        </w:rPr>
        <w:t>ления. Другие присадки понижают температуру застывания ма</w:t>
      </w:r>
      <w:r w:rsidRPr="003E61B9">
        <w:rPr>
          <w:rFonts w:ascii="Times New Roman" w:hAnsi="Times New Roman" w:cs="Times New Roman"/>
          <w:color w:val="000000"/>
          <w:spacing w:val="6"/>
          <w:sz w:val="28"/>
          <w:szCs w:val="24"/>
        </w:rPr>
        <w:t>сел (депрессоры), улучшают их вязкостные свойства (вязкост</w:t>
      </w:r>
      <w:r w:rsidRPr="003E61B9">
        <w:rPr>
          <w:rFonts w:ascii="Times New Roman" w:hAnsi="Times New Roman" w:cs="Times New Roman"/>
          <w:color w:val="000000"/>
          <w:spacing w:val="1"/>
          <w:sz w:val="28"/>
          <w:szCs w:val="24"/>
        </w:rPr>
        <w:t xml:space="preserve">ные присадки), препятствуют коррозии металлов (ингибиторы </w:t>
      </w:r>
      <w:r w:rsidRPr="003E61B9">
        <w:rPr>
          <w:rFonts w:ascii="Times New Roman" w:hAnsi="Times New Roman" w:cs="Times New Roman"/>
          <w:color w:val="000000"/>
          <w:spacing w:val="8"/>
          <w:sz w:val="28"/>
          <w:szCs w:val="24"/>
        </w:rPr>
        <w:t>коррозии) и т. д.</w:t>
      </w:r>
    </w:p>
    <w:p w:rsidR="00680468" w:rsidRPr="003E61B9" w:rsidRDefault="00680468" w:rsidP="003E61B9">
      <w:pPr>
        <w:shd w:val="clear" w:color="auto" w:fill="FFFFFF"/>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i/>
          <w:color w:val="000000"/>
          <w:spacing w:val="2"/>
          <w:sz w:val="28"/>
          <w:szCs w:val="24"/>
        </w:rPr>
        <w:t>Растворители и экстрагенты.</w:t>
      </w:r>
      <w:r w:rsidRPr="003E61B9">
        <w:rPr>
          <w:rFonts w:ascii="Times New Roman" w:hAnsi="Times New Roman" w:cs="Times New Roman"/>
          <w:color w:val="000000"/>
          <w:spacing w:val="2"/>
          <w:sz w:val="28"/>
          <w:szCs w:val="24"/>
        </w:rPr>
        <w:t xml:space="preserve"> </w:t>
      </w:r>
      <w:r w:rsidRPr="003E61B9">
        <w:rPr>
          <w:rFonts w:ascii="Times New Roman" w:hAnsi="Times New Roman" w:cs="Times New Roman"/>
          <w:color w:val="000000"/>
          <w:sz w:val="28"/>
          <w:szCs w:val="24"/>
        </w:rPr>
        <w:t>Синтети</w:t>
      </w:r>
      <w:r w:rsidRPr="003E61B9">
        <w:rPr>
          <w:rFonts w:ascii="Times New Roman" w:hAnsi="Times New Roman" w:cs="Times New Roman"/>
          <w:color w:val="000000"/>
          <w:spacing w:val="1"/>
          <w:sz w:val="28"/>
          <w:szCs w:val="24"/>
        </w:rPr>
        <w:t xml:space="preserve">ческие растворители должны, кроме того, был дешевыми, легко </w:t>
      </w:r>
      <w:r w:rsidRPr="003E61B9">
        <w:rPr>
          <w:rFonts w:ascii="Times New Roman" w:hAnsi="Times New Roman" w:cs="Times New Roman"/>
          <w:color w:val="000000"/>
          <w:spacing w:val="5"/>
          <w:sz w:val="28"/>
          <w:szCs w:val="24"/>
        </w:rPr>
        <w:t xml:space="preserve">доступными и мало токсичными. Температура кипения их не </w:t>
      </w:r>
      <w:r w:rsidRPr="003E61B9">
        <w:rPr>
          <w:rFonts w:ascii="Times New Roman" w:hAnsi="Times New Roman" w:cs="Times New Roman"/>
          <w:color w:val="000000"/>
          <w:spacing w:val="8"/>
          <w:sz w:val="28"/>
          <w:szCs w:val="24"/>
        </w:rPr>
        <w:t xml:space="preserve">должна быть слишком низка во избежание чрезмерных потерь </w:t>
      </w:r>
      <w:r w:rsidRPr="003E61B9">
        <w:rPr>
          <w:rFonts w:ascii="Times New Roman" w:hAnsi="Times New Roman" w:cs="Times New Roman"/>
          <w:color w:val="000000"/>
          <w:sz w:val="28"/>
          <w:szCs w:val="24"/>
        </w:rPr>
        <w:t>и не должна быть слишком высока, чтобы их можно было реге</w:t>
      </w:r>
      <w:r w:rsidRPr="003E61B9">
        <w:rPr>
          <w:rFonts w:ascii="Times New Roman" w:hAnsi="Times New Roman" w:cs="Times New Roman"/>
          <w:color w:val="000000"/>
          <w:spacing w:val="5"/>
          <w:sz w:val="28"/>
          <w:szCs w:val="24"/>
        </w:rPr>
        <w:t>нерировать путем отгонки. В ряде случаев удалось синтезиро</w:t>
      </w:r>
      <w:r w:rsidRPr="003E61B9">
        <w:rPr>
          <w:rFonts w:ascii="Times New Roman" w:hAnsi="Times New Roman" w:cs="Times New Roman"/>
          <w:color w:val="000000"/>
          <w:spacing w:val="2"/>
          <w:sz w:val="28"/>
          <w:szCs w:val="24"/>
        </w:rPr>
        <w:t>вать растворители с пониженной пожароопасностью и даже сов</w:t>
      </w:r>
      <w:r w:rsidRPr="003E61B9">
        <w:rPr>
          <w:rFonts w:ascii="Times New Roman" w:hAnsi="Times New Roman" w:cs="Times New Roman"/>
          <w:color w:val="000000"/>
          <w:spacing w:val="1"/>
          <w:sz w:val="28"/>
          <w:szCs w:val="24"/>
        </w:rPr>
        <w:t>сем негорючие.</w:t>
      </w:r>
    </w:p>
    <w:p w:rsidR="00680468" w:rsidRPr="003E61B9" w:rsidRDefault="00680468" w:rsidP="003E61B9">
      <w:pPr>
        <w:shd w:val="clear" w:color="auto" w:fill="FFFFFF"/>
        <w:spacing w:after="0" w:line="240" w:lineRule="auto"/>
        <w:ind w:firstLine="567"/>
        <w:jc w:val="both"/>
        <w:rPr>
          <w:rFonts w:ascii="Times New Roman" w:hAnsi="Times New Roman" w:cs="Times New Roman"/>
          <w:color w:val="000000"/>
          <w:spacing w:val="1"/>
          <w:sz w:val="28"/>
          <w:szCs w:val="24"/>
        </w:rPr>
      </w:pPr>
      <w:r w:rsidRPr="003E61B9">
        <w:rPr>
          <w:rFonts w:ascii="Times New Roman" w:hAnsi="Times New Roman" w:cs="Times New Roman"/>
          <w:color w:val="000000"/>
          <w:spacing w:val="3"/>
          <w:sz w:val="28"/>
          <w:szCs w:val="24"/>
        </w:rPr>
        <w:t xml:space="preserve">В настоящее время растворители и экстрагенты применяют </w:t>
      </w:r>
      <w:r w:rsidRPr="003E61B9">
        <w:rPr>
          <w:rFonts w:ascii="Times New Roman" w:hAnsi="Times New Roman" w:cs="Times New Roman"/>
          <w:color w:val="000000"/>
          <w:spacing w:val="1"/>
          <w:sz w:val="28"/>
          <w:szCs w:val="24"/>
        </w:rPr>
        <w:t xml:space="preserve">очень широко: для выделения ароматических углеводородов из </w:t>
      </w:r>
      <w:r w:rsidRPr="003E61B9">
        <w:rPr>
          <w:rFonts w:ascii="Times New Roman" w:hAnsi="Times New Roman" w:cs="Times New Roman"/>
          <w:color w:val="000000"/>
          <w:spacing w:val="4"/>
          <w:sz w:val="28"/>
          <w:szCs w:val="24"/>
        </w:rPr>
        <w:t xml:space="preserve">продуктов переработки нефти, в процессах азеотропной и экстрактивной перегонки, для извлечения жиров и масел из </w:t>
      </w:r>
      <w:r w:rsidRPr="003E61B9">
        <w:rPr>
          <w:rFonts w:ascii="Times New Roman" w:hAnsi="Times New Roman" w:cs="Times New Roman"/>
          <w:color w:val="000000"/>
          <w:spacing w:val="-1"/>
          <w:sz w:val="28"/>
          <w:szCs w:val="24"/>
        </w:rPr>
        <w:t xml:space="preserve">природных веществ. В химической промышленности их часто </w:t>
      </w:r>
      <w:r w:rsidRPr="003E61B9">
        <w:rPr>
          <w:rFonts w:ascii="Times New Roman" w:hAnsi="Times New Roman" w:cs="Times New Roman"/>
          <w:color w:val="000000"/>
          <w:spacing w:val="1"/>
          <w:sz w:val="28"/>
          <w:szCs w:val="24"/>
        </w:rPr>
        <w:t xml:space="preserve">используют, например, для очистки и перекристаллизации, как </w:t>
      </w:r>
      <w:r w:rsidRPr="003E61B9">
        <w:rPr>
          <w:rFonts w:ascii="Times New Roman" w:hAnsi="Times New Roman" w:cs="Times New Roman"/>
          <w:color w:val="000000"/>
          <w:spacing w:val="2"/>
          <w:sz w:val="28"/>
          <w:szCs w:val="24"/>
        </w:rPr>
        <w:t>абсорбенты газов и паров (ацетилена и летучих веществ, уноси</w:t>
      </w:r>
      <w:r w:rsidRPr="003E61B9">
        <w:rPr>
          <w:rFonts w:ascii="Times New Roman" w:hAnsi="Times New Roman" w:cs="Times New Roman"/>
          <w:color w:val="000000"/>
          <w:spacing w:val="1"/>
          <w:sz w:val="28"/>
          <w:szCs w:val="24"/>
        </w:rPr>
        <w:t xml:space="preserve">мых газами), при синтезе полимеров (особенно в лакокрасочной </w:t>
      </w:r>
      <w:r w:rsidRPr="003E61B9">
        <w:rPr>
          <w:rFonts w:ascii="Times New Roman" w:hAnsi="Times New Roman" w:cs="Times New Roman"/>
          <w:color w:val="000000"/>
          <w:spacing w:val="5"/>
          <w:sz w:val="28"/>
          <w:szCs w:val="24"/>
        </w:rPr>
        <w:t>промышленности). В машиностроении и металлообработке рас</w:t>
      </w:r>
      <w:r w:rsidRPr="003E61B9">
        <w:rPr>
          <w:rFonts w:ascii="Times New Roman" w:hAnsi="Times New Roman" w:cs="Times New Roman"/>
          <w:color w:val="000000"/>
          <w:spacing w:val="2"/>
          <w:sz w:val="28"/>
          <w:szCs w:val="24"/>
        </w:rPr>
        <w:t xml:space="preserve"> творителями обезжиривают и очищают детали. В сельском хо</w:t>
      </w:r>
      <w:r w:rsidRPr="003E61B9">
        <w:rPr>
          <w:rFonts w:ascii="Times New Roman" w:hAnsi="Times New Roman" w:cs="Times New Roman"/>
          <w:color w:val="000000"/>
          <w:spacing w:val="1"/>
          <w:sz w:val="28"/>
          <w:szCs w:val="24"/>
        </w:rPr>
        <w:t xml:space="preserve">зяйстве растворители нужны при употреблении пестицидов. </w:t>
      </w:r>
    </w:p>
    <w:p w:rsidR="00680468" w:rsidRPr="003E61B9" w:rsidRDefault="00680468" w:rsidP="003E61B9">
      <w:pPr>
        <w:shd w:val="clear" w:color="auto" w:fill="FFFFFF"/>
        <w:spacing w:after="0" w:line="240" w:lineRule="auto"/>
        <w:ind w:firstLine="567"/>
        <w:jc w:val="both"/>
        <w:rPr>
          <w:rFonts w:ascii="Times New Roman" w:hAnsi="Times New Roman" w:cs="Times New Roman"/>
          <w:sz w:val="28"/>
          <w:szCs w:val="24"/>
        </w:rPr>
      </w:pPr>
      <w:r w:rsidRPr="003E61B9">
        <w:rPr>
          <w:rFonts w:ascii="Times New Roman" w:hAnsi="Times New Roman" w:cs="Times New Roman"/>
          <w:color w:val="000000"/>
          <w:spacing w:val="2"/>
          <w:sz w:val="28"/>
          <w:szCs w:val="24"/>
        </w:rPr>
        <w:t>Синтетические растворители и экстрагенты могут принадле</w:t>
      </w:r>
      <w:r w:rsidRPr="003E61B9">
        <w:rPr>
          <w:rFonts w:ascii="Times New Roman" w:hAnsi="Times New Roman" w:cs="Times New Roman"/>
          <w:color w:val="000000"/>
          <w:sz w:val="28"/>
          <w:szCs w:val="24"/>
        </w:rPr>
        <w:t xml:space="preserve">жать к различным группам органических соединений. Это </w:t>
      </w:r>
      <w:r w:rsidR="00D273B7" w:rsidRPr="003E61B9">
        <w:rPr>
          <w:rFonts w:ascii="Times New Roman" w:hAnsi="Times New Roman" w:cs="Times New Roman"/>
          <w:color w:val="000000"/>
          <w:sz w:val="28"/>
          <w:szCs w:val="24"/>
        </w:rPr>
        <w:t>-</w:t>
      </w:r>
      <w:r w:rsidRPr="003E61B9">
        <w:rPr>
          <w:rFonts w:ascii="Times New Roman" w:hAnsi="Times New Roman" w:cs="Times New Roman"/>
          <w:color w:val="000000"/>
          <w:sz w:val="28"/>
          <w:szCs w:val="24"/>
        </w:rPr>
        <w:t xml:space="preserve"> бензол, </w:t>
      </w:r>
      <w:r w:rsidRPr="003E61B9">
        <w:rPr>
          <w:rFonts w:ascii="Times New Roman" w:hAnsi="Times New Roman" w:cs="Times New Roman"/>
          <w:color w:val="000000"/>
          <w:spacing w:val="2"/>
          <w:sz w:val="28"/>
          <w:szCs w:val="24"/>
        </w:rPr>
        <w:t xml:space="preserve">хлорпроизводные углеводородов (тетрахлорметан, дихлорметан, </w:t>
      </w:r>
      <w:r w:rsidRPr="003E61B9">
        <w:rPr>
          <w:rFonts w:ascii="Times New Roman" w:hAnsi="Times New Roman" w:cs="Times New Roman"/>
          <w:color w:val="000000"/>
          <w:spacing w:val="1"/>
          <w:sz w:val="28"/>
          <w:szCs w:val="24"/>
        </w:rPr>
        <w:t>три- и тетрахлорэтилен), спирты (этанол, пропанол, бутанолы, пентанолы), целлозольвы, простые эфиры (диэтиловый, диизо-пропиловый и высшие), кетоны (ацетон, метилэтилкетон, изо</w:t>
      </w:r>
      <w:r w:rsidRPr="003E61B9">
        <w:rPr>
          <w:rFonts w:ascii="Times New Roman" w:hAnsi="Times New Roman" w:cs="Times New Roman"/>
          <w:color w:val="000000"/>
          <w:spacing w:val="4"/>
          <w:sz w:val="28"/>
          <w:szCs w:val="24"/>
        </w:rPr>
        <w:t>бутилметилкетон), сложные эфиры (этил-, бутил- и пентилаце-</w:t>
      </w:r>
      <w:r w:rsidRPr="003E61B9">
        <w:rPr>
          <w:rFonts w:ascii="Times New Roman" w:hAnsi="Times New Roman" w:cs="Times New Roman"/>
          <w:color w:val="000000"/>
          <w:spacing w:val="5"/>
          <w:sz w:val="28"/>
          <w:szCs w:val="24"/>
        </w:rPr>
        <w:t xml:space="preserve">тат), а также диметилформамид </w:t>
      </w:r>
      <w:r w:rsidRPr="003E61B9">
        <w:rPr>
          <w:rFonts w:ascii="Times New Roman" w:hAnsi="Times New Roman" w:cs="Times New Roman"/>
          <w:color w:val="000000"/>
          <w:spacing w:val="5"/>
          <w:sz w:val="28"/>
          <w:szCs w:val="24"/>
          <w:lang w:val="en-US"/>
        </w:rPr>
        <w:t>HCON</w:t>
      </w:r>
      <w:r w:rsidRPr="003E61B9">
        <w:rPr>
          <w:rFonts w:ascii="Times New Roman" w:hAnsi="Times New Roman" w:cs="Times New Roman"/>
          <w:color w:val="000000"/>
          <w:spacing w:val="5"/>
          <w:sz w:val="28"/>
          <w:szCs w:val="24"/>
        </w:rPr>
        <w:t>(</w:t>
      </w:r>
      <w:r w:rsidRPr="003E61B9">
        <w:rPr>
          <w:rFonts w:ascii="Times New Roman" w:hAnsi="Times New Roman" w:cs="Times New Roman"/>
          <w:color w:val="000000"/>
          <w:spacing w:val="5"/>
          <w:sz w:val="28"/>
          <w:szCs w:val="24"/>
          <w:lang w:val="en-US"/>
        </w:rPr>
        <w:t>CH</w:t>
      </w:r>
      <w:r w:rsidRPr="003E61B9">
        <w:rPr>
          <w:rFonts w:ascii="Times New Roman" w:hAnsi="Times New Roman" w:cs="Times New Roman"/>
          <w:color w:val="000000"/>
          <w:spacing w:val="5"/>
          <w:sz w:val="28"/>
          <w:szCs w:val="24"/>
          <w:vertAlign w:val="subscript"/>
        </w:rPr>
        <w:t>3</w:t>
      </w:r>
      <w:r w:rsidRPr="003E61B9">
        <w:rPr>
          <w:rFonts w:ascii="Times New Roman" w:hAnsi="Times New Roman" w:cs="Times New Roman"/>
          <w:color w:val="000000"/>
          <w:spacing w:val="5"/>
          <w:sz w:val="28"/>
          <w:szCs w:val="24"/>
        </w:rPr>
        <w:t>)</w:t>
      </w:r>
      <w:r w:rsidRPr="003E61B9">
        <w:rPr>
          <w:rFonts w:ascii="Times New Roman" w:hAnsi="Times New Roman" w:cs="Times New Roman"/>
          <w:color w:val="000000"/>
          <w:spacing w:val="5"/>
          <w:sz w:val="28"/>
          <w:szCs w:val="24"/>
          <w:vertAlign w:val="subscript"/>
        </w:rPr>
        <w:t>2</w:t>
      </w:r>
      <w:r w:rsidRPr="003E61B9">
        <w:rPr>
          <w:rFonts w:ascii="Times New Roman" w:hAnsi="Times New Roman" w:cs="Times New Roman"/>
          <w:color w:val="000000"/>
          <w:spacing w:val="5"/>
          <w:sz w:val="28"/>
          <w:szCs w:val="24"/>
        </w:rPr>
        <w:t>, диметилсульф-оксид (</w:t>
      </w:r>
      <w:r w:rsidRPr="003E61B9">
        <w:rPr>
          <w:rFonts w:ascii="Times New Roman" w:hAnsi="Times New Roman" w:cs="Times New Roman"/>
          <w:color w:val="000000"/>
          <w:spacing w:val="5"/>
          <w:sz w:val="28"/>
          <w:szCs w:val="24"/>
          <w:lang w:val="en-US"/>
        </w:rPr>
        <w:t>CH</w:t>
      </w:r>
      <w:r w:rsidRPr="003E61B9">
        <w:rPr>
          <w:rFonts w:ascii="Times New Roman" w:hAnsi="Times New Roman" w:cs="Times New Roman"/>
          <w:color w:val="000000"/>
          <w:spacing w:val="5"/>
          <w:sz w:val="28"/>
          <w:szCs w:val="24"/>
          <w:vertAlign w:val="subscript"/>
        </w:rPr>
        <w:t>3</w:t>
      </w:r>
      <w:r w:rsidRPr="003E61B9">
        <w:rPr>
          <w:rFonts w:ascii="Times New Roman" w:hAnsi="Times New Roman" w:cs="Times New Roman"/>
          <w:color w:val="000000"/>
          <w:spacing w:val="5"/>
          <w:sz w:val="28"/>
          <w:szCs w:val="24"/>
        </w:rPr>
        <w:t>)</w:t>
      </w:r>
      <w:r w:rsidRPr="003E61B9">
        <w:rPr>
          <w:rFonts w:ascii="Times New Roman" w:hAnsi="Times New Roman" w:cs="Times New Roman"/>
          <w:color w:val="000000"/>
          <w:spacing w:val="5"/>
          <w:sz w:val="28"/>
          <w:szCs w:val="24"/>
          <w:vertAlign w:val="subscript"/>
        </w:rPr>
        <w:t>2</w:t>
      </w:r>
      <w:r w:rsidRPr="003E61B9">
        <w:rPr>
          <w:rFonts w:ascii="Times New Roman" w:hAnsi="Times New Roman" w:cs="Times New Roman"/>
          <w:color w:val="000000"/>
          <w:spacing w:val="5"/>
          <w:sz w:val="28"/>
          <w:szCs w:val="24"/>
          <w:lang w:val="en-US"/>
        </w:rPr>
        <w:t>SO</w:t>
      </w:r>
      <w:r w:rsidRPr="003E61B9">
        <w:rPr>
          <w:rFonts w:ascii="Times New Roman" w:hAnsi="Times New Roman" w:cs="Times New Roman"/>
          <w:color w:val="000000"/>
          <w:spacing w:val="5"/>
          <w:sz w:val="28"/>
          <w:szCs w:val="24"/>
        </w:rPr>
        <w:t xml:space="preserve"> и др.</w:t>
      </w:r>
    </w:p>
    <w:p w:rsidR="00680468" w:rsidRPr="00680468" w:rsidRDefault="00680468" w:rsidP="003E61B9">
      <w:pPr>
        <w:shd w:val="clear" w:color="auto" w:fill="FFFFFF"/>
        <w:spacing w:after="0" w:line="240" w:lineRule="auto"/>
        <w:ind w:firstLine="567"/>
        <w:jc w:val="both"/>
        <w:rPr>
          <w:rFonts w:ascii="Times New Roman" w:hAnsi="Times New Roman" w:cs="Times New Roman"/>
          <w:sz w:val="24"/>
          <w:szCs w:val="24"/>
        </w:rPr>
      </w:pPr>
      <w:r w:rsidRPr="003E61B9">
        <w:rPr>
          <w:rFonts w:ascii="Times New Roman" w:hAnsi="Times New Roman" w:cs="Times New Roman"/>
          <w:i/>
          <w:color w:val="000000"/>
          <w:spacing w:val="1"/>
          <w:sz w:val="28"/>
          <w:szCs w:val="24"/>
        </w:rPr>
        <w:t>Пестициды и химические средства защиты растений</w:t>
      </w:r>
      <w:r w:rsidRPr="003E61B9">
        <w:rPr>
          <w:rFonts w:ascii="Times New Roman" w:hAnsi="Times New Roman" w:cs="Times New Roman"/>
          <w:color w:val="000000"/>
          <w:spacing w:val="1"/>
          <w:sz w:val="28"/>
          <w:szCs w:val="24"/>
        </w:rPr>
        <w:t>. Пести</w:t>
      </w:r>
      <w:r w:rsidRPr="003E61B9">
        <w:rPr>
          <w:rFonts w:ascii="Times New Roman" w:hAnsi="Times New Roman" w:cs="Times New Roman"/>
          <w:color w:val="000000"/>
          <w:spacing w:val="3"/>
          <w:sz w:val="28"/>
          <w:szCs w:val="24"/>
        </w:rPr>
        <w:t xml:space="preserve">цидами (или ядохимикатами) называют вещества, обладающие </w:t>
      </w:r>
      <w:r w:rsidRPr="003E61B9">
        <w:rPr>
          <w:rFonts w:ascii="Times New Roman" w:hAnsi="Times New Roman" w:cs="Times New Roman"/>
          <w:color w:val="000000"/>
          <w:spacing w:val="-1"/>
          <w:sz w:val="28"/>
          <w:szCs w:val="24"/>
        </w:rPr>
        <w:t xml:space="preserve">токсичными свойствами по отношению к тем или иным живым </w:t>
      </w:r>
      <w:r w:rsidR="00D273B7" w:rsidRPr="003E61B9">
        <w:rPr>
          <w:rFonts w:ascii="Times New Roman" w:hAnsi="Times New Roman" w:cs="Times New Roman"/>
          <w:color w:val="000000"/>
          <w:spacing w:val="3"/>
          <w:sz w:val="28"/>
          <w:szCs w:val="24"/>
        </w:rPr>
        <w:t>организмам -</w:t>
      </w:r>
      <w:r w:rsidRPr="003E61B9">
        <w:rPr>
          <w:rFonts w:ascii="Times New Roman" w:hAnsi="Times New Roman" w:cs="Times New Roman"/>
          <w:color w:val="000000"/>
          <w:spacing w:val="3"/>
          <w:sz w:val="28"/>
          <w:szCs w:val="24"/>
        </w:rPr>
        <w:t xml:space="preserve"> от бактерий и грибков до растений и вредных животных. Значительная часть пестицидов применяется в сель</w:t>
      </w:r>
      <w:r w:rsidRPr="003E61B9">
        <w:rPr>
          <w:rFonts w:ascii="Times New Roman" w:hAnsi="Times New Roman" w:cs="Times New Roman"/>
          <w:color w:val="000000"/>
          <w:spacing w:val="1"/>
          <w:sz w:val="28"/>
          <w:szCs w:val="24"/>
        </w:rPr>
        <w:t>ском хозяйстве в качестве химических средств защиты растений; кроме того, их используют в быту, для борьбы с распространи</w:t>
      </w:r>
      <w:r w:rsidRPr="003E61B9">
        <w:rPr>
          <w:rFonts w:ascii="Times New Roman" w:hAnsi="Times New Roman" w:cs="Times New Roman"/>
          <w:color w:val="000000"/>
          <w:spacing w:val="2"/>
          <w:sz w:val="28"/>
          <w:szCs w:val="24"/>
        </w:rPr>
        <w:t xml:space="preserve">телями болезней и эпидемий, для уничтожения вредителей на </w:t>
      </w:r>
      <w:r w:rsidRPr="003E61B9">
        <w:rPr>
          <w:rFonts w:ascii="Times New Roman" w:hAnsi="Times New Roman" w:cs="Times New Roman"/>
          <w:color w:val="000000"/>
          <w:spacing w:val="5"/>
          <w:sz w:val="28"/>
          <w:szCs w:val="24"/>
        </w:rPr>
        <w:t>складах, в трюмах кораблей, в жилых зданиях и т. д. Примене</w:t>
      </w:r>
      <w:r w:rsidRPr="003E61B9">
        <w:rPr>
          <w:rFonts w:ascii="Times New Roman" w:hAnsi="Times New Roman" w:cs="Times New Roman"/>
          <w:color w:val="000000"/>
          <w:spacing w:val="1"/>
          <w:sz w:val="28"/>
          <w:szCs w:val="24"/>
        </w:rPr>
        <w:t xml:space="preserve">ние пестицидов в сельском хозяйстве позволяет избежать многих </w:t>
      </w:r>
      <w:r w:rsidRPr="003E61B9">
        <w:rPr>
          <w:rFonts w:ascii="Times New Roman" w:hAnsi="Times New Roman" w:cs="Times New Roman"/>
          <w:color w:val="000000"/>
          <w:spacing w:val="2"/>
          <w:sz w:val="28"/>
          <w:szCs w:val="24"/>
        </w:rPr>
        <w:t xml:space="preserve">болезней полевых и садовых культур и значительно уменьшить </w:t>
      </w:r>
      <w:r w:rsidRPr="003E61B9">
        <w:rPr>
          <w:rFonts w:ascii="Times New Roman" w:hAnsi="Times New Roman" w:cs="Times New Roman"/>
          <w:color w:val="000000"/>
          <w:spacing w:val="5"/>
          <w:sz w:val="28"/>
          <w:szCs w:val="24"/>
        </w:rPr>
        <w:t xml:space="preserve">потери урожая. В связи с этим химические средства защиты </w:t>
      </w:r>
      <w:r w:rsidRPr="003E61B9">
        <w:rPr>
          <w:rFonts w:ascii="Times New Roman" w:hAnsi="Times New Roman" w:cs="Times New Roman"/>
          <w:color w:val="000000"/>
          <w:spacing w:val="1"/>
          <w:sz w:val="28"/>
          <w:szCs w:val="24"/>
        </w:rPr>
        <w:t>растений стали не менее важным фактором в повышении уро</w:t>
      </w:r>
      <w:r w:rsidRPr="003E61B9">
        <w:rPr>
          <w:rFonts w:ascii="Times New Roman" w:hAnsi="Times New Roman" w:cs="Times New Roman"/>
          <w:color w:val="000000"/>
          <w:spacing w:val="3"/>
          <w:sz w:val="28"/>
          <w:szCs w:val="24"/>
        </w:rPr>
        <w:t xml:space="preserve">жайности, чем химические удобрения. </w:t>
      </w:r>
    </w:p>
    <w:p w:rsidR="002347B2" w:rsidRDefault="002347B2" w:rsidP="0038644F">
      <w:pPr>
        <w:rPr>
          <w:sz w:val="28"/>
          <w:szCs w:val="28"/>
        </w:rPr>
      </w:pPr>
    </w:p>
    <w:p w:rsidR="003E61B9" w:rsidRDefault="003E61B9" w:rsidP="008108AD">
      <w:pPr>
        <w:shd w:val="clear" w:color="auto" w:fill="FFFFFF"/>
        <w:spacing w:after="0" w:line="240" w:lineRule="auto"/>
        <w:jc w:val="center"/>
        <w:rPr>
          <w:rFonts w:ascii="Times New Roman" w:hAnsi="Times New Roman" w:cs="Times New Roman"/>
          <w:b/>
          <w:sz w:val="28"/>
          <w:szCs w:val="24"/>
        </w:rPr>
      </w:pPr>
      <w:r w:rsidRPr="008108AD">
        <w:rPr>
          <w:rFonts w:ascii="Times New Roman" w:hAnsi="Times New Roman" w:cs="Times New Roman"/>
          <w:b/>
          <w:smallCaps/>
          <w:color w:val="000000"/>
          <w:spacing w:val="-1"/>
          <w:sz w:val="28"/>
          <w:szCs w:val="28"/>
        </w:rPr>
        <w:lastRenderedPageBreak/>
        <w:t xml:space="preserve">ГЛАВА 2. </w:t>
      </w:r>
      <w:r w:rsidRPr="008108AD">
        <w:rPr>
          <w:rFonts w:ascii="Times New Roman" w:hAnsi="Times New Roman" w:cs="Times New Roman"/>
          <w:b/>
          <w:sz w:val="28"/>
          <w:szCs w:val="24"/>
        </w:rPr>
        <w:t>Пиролиз угле</w:t>
      </w:r>
      <w:r w:rsidR="008108AD" w:rsidRPr="008108AD">
        <w:rPr>
          <w:rFonts w:ascii="Times New Roman" w:hAnsi="Times New Roman" w:cs="Times New Roman"/>
          <w:b/>
          <w:sz w:val="28"/>
          <w:szCs w:val="24"/>
        </w:rPr>
        <w:t>водородов</w:t>
      </w:r>
    </w:p>
    <w:p w:rsidR="00265658" w:rsidRPr="00265658" w:rsidRDefault="00265658" w:rsidP="008108AD">
      <w:pPr>
        <w:shd w:val="clear" w:color="auto" w:fill="FFFFFF"/>
        <w:spacing w:after="0" w:line="240" w:lineRule="auto"/>
        <w:jc w:val="center"/>
        <w:rPr>
          <w:rFonts w:ascii="Times New Roman" w:hAnsi="Times New Roman" w:cs="Times New Roman"/>
          <w:b/>
          <w:smallCaps/>
          <w:color w:val="000000"/>
          <w:spacing w:val="-1"/>
          <w:sz w:val="16"/>
          <w:szCs w:val="16"/>
        </w:rPr>
      </w:pPr>
    </w:p>
    <w:p w:rsidR="00180DF2" w:rsidRPr="008108AD" w:rsidRDefault="00180DF2" w:rsidP="008108AD">
      <w:pPr>
        <w:spacing w:after="0" w:line="240" w:lineRule="auto"/>
        <w:ind w:firstLine="567"/>
        <w:jc w:val="both"/>
        <w:rPr>
          <w:rFonts w:ascii="Times New Roman" w:hAnsi="Times New Roman" w:cs="Times New Roman"/>
          <w:sz w:val="28"/>
          <w:szCs w:val="24"/>
        </w:rPr>
      </w:pPr>
      <w:r w:rsidRPr="008108AD">
        <w:rPr>
          <w:rFonts w:ascii="Times New Roman" w:hAnsi="Times New Roman" w:cs="Times New Roman"/>
          <w:sz w:val="28"/>
          <w:szCs w:val="24"/>
        </w:rPr>
        <w:t xml:space="preserve">Процесс термического пиролиза углеводородного сырья остаётся основным способом получения низших олефинов - этилена и пропилена. </w:t>
      </w:r>
    </w:p>
    <w:p w:rsidR="00180DF2" w:rsidRPr="008108AD" w:rsidRDefault="00180DF2" w:rsidP="008108AD">
      <w:pPr>
        <w:spacing w:after="0" w:line="240" w:lineRule="auto"/>
        <w:ind w:firstLine="567"/>
        <w:jc w:val="both"/>
        <w:rPr>
          <w:rFonts w:ascii="Times New Roman" w:hAnsi="Times New Roman" w:cs="Times New Roman"/>
          <w:sz w:val="28"/>
          <w:szCs w:val="24"/>
        </w:rPr>
      </w:pPr>
      <w:r w:rsidRPr="008108AD">
        <w:rPr>
          <w:rFonts w:ascii="Times New Roman" w:hAnsi="Times New Roman" w:cs="Times New Roman"/>
          <w:sz w:val="28"/>
          <w:szCs w:val="24"/>
        </w:rPr>
        <w:t>Существующие мощности установок пиролиза составляют 113,0 млн.т/год по этилену или почти 100 % мирового производства и 38,6 млн.т/год по пропилену или более 67 % мирового производства (остальное - 30 % производства пропилена приходится на каталитический крекинг, около 3 % мирового производства пропилена вырабатывается из нефтезаводских газов НПЗ, а именно из газов процессов замедленного коксования и висбрекинга). При этом, среднегодовой прирост потребления этилена и пропилена в мире составляет более 4 %.</w:t>
      </w:r>
    </w:p>
    <w:p w:rsidR="000A6347" w:rsidRDefault="00180DF2" w:rsidP="008108AD">
      <w:pPr>
        <w:spacing w:after="0" w:line="240" w:lineRule="auto"/>
        <w:ind w:firstLine="567"/>
        <w:jc w:val="both"/>
        <w:rPr>
          <w:rFonts w:ascii="Times New Roman" w:hAnsi="Times New Roman" w:cs="Times New Roman"/>
          <w:sz w:val="28"/>
          <w:szCs w:val="24"/>
        </w:rPr>
      </w:pPr>
      <w:r w:rsidRPr="008108AD">
        <w:rPr>
          <w:rFonts w:ascii="Times New Roman" w:hAnsi="Times New Roman" w:cs="Times New Roman"/>
          <w:sz w:val="28"/>
          <w:szCs w:val="24"/>
        </w:rPr>
        <w:t>Наряду с производством этилена и пропилена, процесс пиролиза является основным источником дивинила, выделяемого из сопутствующей пиролизной С</w:t>
      </w:r>
      <w:r w:rsidRPr="008108AD">
        <w:rPr>
          <w:rFonts w:ascii="Times New Roman" w:hAnsi="Times New Roman" w:cs="Times New Roman"/>
          <w:sz w:val="28"/>
          <w:szCs w:val="24"/>
          <w:vertAlign w:val="subscript"/>
        </w:rPr>
        <w:t>4</w:t>
      </w:r>
      <w:r w:rsidRPr="008108AD">
        <w:rPr>
          <w:rFonts w:ascii="Times New Roman" w:hAnsi="Times New Roman" w:cs="Times New Roman"/>
          <w:sz w:val="28"/>
          <w:szCs w:val="24"/>
        </w:rPr>
        <w:t xml:space="preserve"> фракции и бензола, получаемого из жидких продуктов пиролиза. Около 80 % мирового производства дивинила и 39 % бензола приходится на пиролиз углеводородов.</w:t>
      </w:r>
    </w:p>
    <w:p w:rsidR="006940AE" w:rsidRDefault="00180DF2" w:rsidP="008108AD">
      <w:pPr>
        <w:spacing w:after="0" w:line="240" w:lineRule="auto"/>
        <w:jc w:val="center"/>
        <w:rPr>
          <w:rFonts w:ascii="Times New Roman" w:hAnsi="Times New Roman" w:cs="Times New Roman"/>
          <w:b/>
          <w:sz w:val="28"/>
        </w:rPr>
      </w:pPr>
      <w:r w:rsidRPr="008108AD">
        <w:rPr>
          <w:rFonts w:ascii="Times New Roman" w:hAnsi="Times New Roman" w:cs="Times New Roman"/>
          <w:b/>
          <w:sz w:val="28"/>
        </w:rPr>
        <w:t>2.1 Сырье различных видов сырья</w:t>
      </w:r>
    </w:p>
    <w:p w:rsidR="00265658" w:rsidRPr="00265658" w:rsidRDefault="00265658" w:rsidP="008108AD">
      <w:pPr>
        <w:spacing w:after="0" w:line="240" w:lineRule="auto"/>
        <w:jc w:val="center"/>
        <w:rPr>
          <w:rFonts w:ascii="Times New Roman" w:hAnsi="Times New Roman" w:cs="Times New Roman"/>
          <w:b/>
          <w:sz w:val="16"/>
          <w:szCs w:val="16"/>
        </w:rPr>
      </w:pPr>
    </w:p>
    <w:p w:rsidR="006940AE" w:rsidRPr="008108AD" w:rsidRDefault="006940AE" w:rsidP="008108AD">
      <w:pPr>
        <w:pStyle w:val="20"/>
        <w:shd w:val="clear" w:color="auto" w:fill="auto"/>
        <w:spacing w:after="0" w:line="240" w:lineRule="auto"/>
        <w:ind w:firstLine="0"/>
        <w:jc w:val="center"/>
        <w:rPr>
          <w:b w:val="0"/>
          <w:i/>
          <w:sz w:val="28"/>
          <w:szCs w:val="24"/>
        </w:rPr>
      </w:pPr>
      <w:r w:rsidRPr="008108AD">
        <w:rPr>
          <w:b w:val="0"/>
          <w:i/>
          <w:color w:val="000000"/>
          <w:sz w:val="28"/>
          <w:szCs w:val="24"/>
        </w:rPr>
        <w:t>Газообразное сырье</w:t>
      </w:r>
    </w:p>
    <w:p w:rsidR="008108AD" w:rsidRDefault="006940AE" w:rsidP="008108AD">
      <w:pPr>
        <w:pStyle w:val="100"/>
        <w:shd w:val="clear" w:color="auto" w:fill="auto"/>
        <w:spacing w:before="0" w:line="240" w:lineRule="auto"/>
        <w:ind w:firstLine="567"/>
        <w:jc w:val="both"/>
        <w:rPr>
          <w:sz w:val="28"/>
          <w:szCs w:val="24"/>
        </w:rPr>
      </w:pPr>
      <w:r w:rsidRPr="008108AD">
        <w:rPr>
          <w:color w:val="000000"/>
          <w:sz w:val="28"/>
          <w:szCs w:val="24"/>
        </w:rPr>
        <w:t>Газообразное сырье - этан, пропан, н-бутан и их смеси - является наилучшим сырьем с точки зрения получения максимальных выходов этилена и пропилена. Как уже отмечалось выше, состав продуктов пиролиза этого сырья зависит от глубины конверсии (степени превращения), которая в промышленной практике определяется конкретными условиями производства: необходимостью выработки заданного объема продуктов, загруженностью узла компримирования и системы газо- разделения, энергетическими затратами и др. Ниже рассмотрено изменение некоторых показателей при пиролизе этана, так как на практике степень его превращения колеблется в широких пределах.</w:t>
      </w:r>
    </w:p>
    <w:p w:rsidR="006940AE" w:rsidRPr="008108AD" w:rsidRDefault="006940AE" w:rsidP="008108AD">
      <w:pPr>
        <w:pStyle w:val="100"/>
        <w:shd w:val="clear" w:color="auto" w:fill="auto"/>
        <w:spacing w:before="0" w:line="240" w:lineRule="auto"/>
        <w:ind w:firstLine="567"/>
        <w:jc w:val="both"/>
        <w:rPr>
          <w:sz w:val="28"/>
          <w:szCs w:val="24"/>
        </w:rPr>
      </w:pPr>
      <w:r w:rsidRPr="008108AD">
        <w:rPr>
          <w:color w:val="000000"/>
          <w:sz w:val="28"/>
          <w:szCs w:val="24"/>
        </w:rPr>
        <w:t>На рис. 2 показаны зависимости выходов этилена и метановодородной фракции, а также селективности по этилену (отношение выхода этилена к степени превращения этана) от степени превращения этана для печей одного типа.</w:t>
      </w:r>
    </w:p>
    <w:p w:rsidR="006940AE" w:rsidRDefault="006940AE" w:rsidP="006940AE">
      <w:pPr>
        <w:pStyle w:val="100"/>
        <w:shd w:val="clear" w:color="auto" w:fill="auto"/>
        <w:spacing w:before="0" w:line="360" w:lineRule="auto"/>
        <w:rPr>
          <w:color w:val="000000"/>
          <w:sz w:val="24"/>
          <w:szCs w:val="24"/>
        </w:rPr>
      </w:pPr>
      <w:r>
        <w:rPr>
          <w:noProof/>
          <w:color w:val="000000"/>
          <w:sz w:val="24"/>
          <w:szCs w:val="24"/>
        </w:rPr>
        <w:drawing>
          <wp:inline distT="0" distB="0" distL="0" distR="0">
            <wp:extent cx="3433721" cy="204787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3438274" cy="2050591"/>
                    </a:xfrm>
                    <a:prstGeom prst="rect">
                      <a:avLst/>
                    </a:prstGeom>
                    <a:noFill/>
                    <a:ln w="9525">
                      <a:noFill/>
                      <a:miter lim="800000"/>
                      <a:headEnd/>
                      <a:tailEnd/>
                    </a:ln>
                  </pic:spPr>
                </pic:pic>
              </a:graphicData>
            </a:graphic>
          </wp:inline>
        </w:drawing>
      </w:r>
    </w:p>
    <w:p w:rsidR="00C13AC6" w:rsidRDefault="008108AD" w:rsidP="008108AD">
      <w:pPr>
        <w:pStyle w:val="100"/>
        <w:shd w:val="clear" w:color="auto" w:fill="auto"/>
        <w:spacing w:before="0" w:line="240" w:lineRule="auto"/>
        <w:rPr>
          <w:color w:val="000000"/>
          <w:sz w:val="28"/>
          <w:szCs w:val="24"/>
        </w:rPr>
      </w:pPr>
      <w:r w:rsidRPr="0038644F">
        <w:rPr>
          <w:b/>
          <w:color w:val="000000"/>
          <w:sz w:val="28"/>
          <w:szCs w:val="24"/>
        </w:rPr>
        <w:t>Рис.</w:t>
      </w:r>
      <w:r w:rsidR="00C13AC6">
        <w:rPr>
          <w:b/>
          <w:color w:val="000000"/>
          <w:sz w:val="28"/>
          <w:szCs w:val="24"/>
        </w:rPr>
        <w:t xml:space="preserve"> </w:t>
      </w:r>
      <w:r w:rsidR="0038644F" w:rsidRPr="0038644F">
        <w:rPr>
          <w:b/>
          <w:color w:val="000000"/>
          <w:sz w:val="28"/>
          <w:szCs w:val="24"/>
        </w:rPr>
        <w:t>2.</w:t>
      </w:r>
      <w:r w:rsidR="0038644F">
        <w:rPr>
          <w:color w:val="000000"/>
          <w:sz w:val="28"/>
          <w:szCs w:val="24"/>
        </w:rPr>
        <w:t xml:space="preserve"> </w:t>
      </w:r>
      <w:r w:rsidR="006940AE" w:rsidRPr="008108AD">
        <w:rPr>
          <w:color w:val="000000"/>
          <w:sz w:val="28"/>
          <w:szCs w:val="24"/>
        </w:rPr>
        <w:t xml:space="preserve">Зависимость выхода </w:t>
      </w:r>
      <w:r w:rsidR="006940AE" w:rsidRPr="008108AD">
        <w:rPr>
          <w:i/>
          <w:color w:val="000000"/>
          <w:sz w:val="28"/>
          <w:szCs w:val="24"/>
        </w:rPr>
        <w:t>В</w:t>
      </w:r>
      <w:r w:rsidR="006940AE" w:rsidRPr="008108AD">
        <w:rPr>
          <w:color w:val="000000"/>
          <w:sz w:val="28"/>
          <w:szCs w:val="24"/>
        </w:rPr>
        <w:t xml:space="preserve"> этилена (1) и метановодородной фракции (2) </w:t>
      </w:r>
    </w:p>
    <w:p w:rsidR="006940AE" w:rsidRPr="008108AD" w:rsidRDefault="006940AE" w:rsidP="008108AD">
      <w:pPr>
        <w:pStyle w:val="100"/>
        <w:shd w:val="clear" w:color="auto" w:fill="auto"/>
        <w:spacing w:before="0" w:line="240" w:lineRule="auto"/>
        <w:rPr>
          <w:i/>
          <w:color w:val="000000"/>
          <w:sz w:val="28"/>
          <w:szCs w:val="24"/>
        </w:rPr>
      </w:pPr>
      <w:r w:rsidRPr="008108AD">
        <w:rPr>
          <w:color w:val="000000"/>
          <w:sz w:val="28"/>
          <w:szCs w:val="24"/>
        </w:rPr>
        <w:t xml:space="preserve">от степени превращения этана </w:t>
      </w:r>
      <w:r w:rsidRPr="008108AD">
        <w:rPr>
          <w:i/>
          <w:color w:val="000000"/>
          <w:sz w:val="28"/>
          <w:szCs w:val="24"/>
        </w:rPr>
        <w:t>Х</w:t>
      </w:r>
    </w:p>
    <w:p w:rsidR="006940AE" w:rsidRDefault="006940AE" w:rsidP="008108AD">
      <w:pPr>
        <w:pStyle w:val="100"/>
        <w:shd w:val="clear" w:color="auto" w:fill="auto"/>
        <w:spacing w:before="0" w:line="240" w:lineRule="auto"/>
        <w:ind w:firstLine="567"/>
        <w:jc w:val="both"/>
        <w:rPr>
          <w:color w:val="000000"/>
          <w:sz w:val="24"/>
          <w:szCs w:val="24"/>
        </w:rPr>
      </w:pPr>
      <w:r w:rsidRPr="008108AD">
        <w:rPr>
          <w:color w:val="000000"/>
          <w:sz w:val="28"/>
          <w:szCs w:val="24"/>
        </w:rPr>
        <w:lastRenderedPageBreak/>
        <w:t>В промышленности степень превращения этана колеблется от 0,53 до 0,73. С ее увеличением селективность падает, так как выход побочных продуктов растет быстрее, чем выход этилена. Следовательно, требуется больше сырья для получения заданного количества этилена. С уменьшением сте</w:t>
      </w:r>
      <w:r w:rsidRPr="008108AD">
        <w:rPr>
          <w:color w:val="000000"/>
          <w:sz w:val="28"/>
          <w:szCs w:val="24"/>
        </w:rPr>
        <w:softHyphen/>
        <w:t>пени превращения возрастает доля возвращаемого на пиролиз этана, требуется большее число печей, увеличивается нагрузка на компрессор и с</w:t>
      </w:r>
      <w:r w:rsidR="00004356" w:rsidRPr="008108AD">
        <w:rPr>
          <w:color w:val="000000"/>
          <w:sz w:val="28"/>
          <w:szCs w:val="24"/>
        </w:rPr>
        <w:t>истему газоразделения. На рис. 3</w:t>
      </w:r>
      <w:r w:rsidRPr="008108AD">
        <w:rPr>
          <w:color w:val="000000"/>
          <w:sz w:val="28"/>
          <w:szCs w:val="24"/>
        </w:rPr>
        <w:t xml:space="preserve"> показано изменение расхода сырья, н</w:t>
      </w:r>
      <w:r w:rsidR="00004356" w:rsidRPr="008108AD">
        <w:rPr>
          <w:color w:val="000000"/>
          <w:sz w:val="28"/>
          <w:szCs w:val="24"/>
        </w:rPr>
        <w:t>агрузки на компрессор и печи пи</w:t>
      </w:r>
      <w:r w:rsidRPr="008108AD">
        <w:rPr>
          <w:color w:val="000000"/>
          <w:sz w:val="28"/>
          <w:szCs w:val="24"/>
        </w:rPr>
        <w:t>ролиза в зависимости от степени превращения. За базовый был взят режим при 60%-м превр</w:t>
      </w:r>
      <w:r w:rsidR="00004356" w:rsidRPr="008108AD">
        <w:rPr>
          <w:color w:val="000000"/>
          <w:sz w:val="28"/>
          <w:szCs w:val="24"/>
        </w:rPr>
        <w:t>ащении этана за проход. Как вид</w:t>
      </w:r>
      <w:r w:rsidRPr="008108AD">
        <w:rPr>
          <w:color w:val="000000"/>
          <w:sz w:val="28"/>
          <w:szCs w:val="24"/>
        </w:rPr>
        <w:t>но из рисунка, с уменьшением конверсии до 50% расход сырья сокращается на 4,7%, а нагр</w:t>
      </w:r>
      <w:r w:rsidR="00004356" w:rsidRPr="008108AD">
        <w:rPr>
          <w:color w:val="000000"/>
          <w:sz w:val="28"/>
          <w:szCs w:val="24"/>
        </w:rPr>
        <w:t>узка на компримирование возраст</w:t>
      </w:r>
      <w:r w:rsidRPr="008108AD">
        <w:rPr>
          <w:color w:val="000000"/>
          <w:sz w:val="28"/>
          <w:szCs w:val="24"/>
        </w:rPr>
        <w:t xml:space="preserve">ает на 14% относительно </w:t>
      </w:r>
      <w:r w:rsidR="00004356" w:rsidRPr="008108AD">
        <w:rPr>
          <w:color w:val="000000"/>
          <w:sz w:val="28"/>
          <w:szCs w:val="24"/>
        </w:rPr>
        <w:t>базового режима. Необходимое ко</w:t>
      </w:r>
      <w:r w:rsidRPr="008108AD">
        <w:rPr>
          <w:color w:val="000000"/>
          <w:sz w:val="28"/>
          <w:szCs w:val="24"/>
        </w:rPr>
        <w:t xml:space="preserve">личество печей или их производительность при этом возрастает на </w:t>
      </w:r>
      <w:r w:rsidRPr="008108AD">
        <w:rPr>
          <w:rStyle w:val="8pt"/>
          <w:sz w:val="28"/>
          <w:szCs w:val="24"/>
        </w:rPr>
        <w:t>20</w:t>
      </w:r>
      <w:r w:rsidRPr="008108AD">
        <w:rPr>
          <w:color w:val="000000"/>
          <w:sz w:val="28"/>
          <w:szCs w:val="24"/>
        </w:rPr>
        <w:t>%.</w:t>
      </w:r>
    </w:p>
    <w:p w:rsidR="00004356" w:rsidRDefault="00004356" w:rsidP="0038644F">
      <w:pPr>
        <w:pStyle w:val="100"/>
        <w:shd w:val="clear" w:color="auto" w:fill="auto"/>
        <w:spacing w:before="0" w:line="360" w:lineRule="auto"/>
        <w:ind w:firstLine="709"/>
        <w:rPr>
          <w:sz w:val="24"/>
          <w:szCs w:val="24"/>
        </w:rPr>
      </w:pPr>
      <w:r>
        <w:rPr>
          <w:noProof/>
          <w:sz w:val="24"/>
          <w:szCs w:val="24"/>
        </w:rPr>
        <w:drawing>
          <wp:inline distT="0" distB="0" distL="0" distR="0">
            <wp:extent cx="3295650" cy="30480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srcRect/>
                    <a:stretch>
                      <a:fillRect/>
                    </a:stretch>
                  </pic:blipFill>
                  <pic:spPr bwMode="auto">
                    <a:xfrm>
                      <a:off x="0" y="0"/>
                      <a:ext cx="3295650" cy="3048000"/>
                    </a:xfrm>
                    <a:prstGeom prst="rect">
                      <a:avLst/>
                    </a:prstGeom>
                    <a:noFill/>
                    <a:ln w="9525">
                      <a:noFill/>
                      <a:miter lim="800000"/>
                      <a:headEnd/>
                      <a:tailEnd/>
                    </a:ln>
                  </pic:spPr>
                </pic:pic>
              </a:graphicData>
            </a:graphic>
          </wp:inline>
        </w:drawing>
      </w:r>
    </w:p>
    <w:p w:rsidR="00004356" w:rsidRPr="008108AD" w:rsidRDefault="008108AD" w:rsidP="008108AD">
      <w:pPr>
        <w:pStyle w:val="100"/>
        <w:shd w:val="clear" w:color="auto" w:fill="auto"/>
        <w:spacing w:before="0" w:line="240" w:lineRule="auto"/>
        <w:rPr>
          <w:i/>
          <w:sz w:val="28"/>
          <w:szCs w:val="24"/>
        </w:rPr>
      </w:pPr>
      <w:r w:rsidRPr="0038644F">
        <w:rPr>
          <w:b/>
          <w:sz w:val="28"/>
          <w:szCs w:val="24"/>
        </w:rPr>
        <w:t xml:space="preserve">Рис. </w:t>
      </w:r>
      <w:r w:rsidR="0038644F" w:rsidRPr="0038644F">
        <w:rPr>
          <w:b/>
          <w:sz w:val="28"/>
          <w:szCs w:val="24"/>
        </w:rPr>
        <w:t>3.</w:t>
      </w:r>
      <w:r w:rsidR="00004356" w:rsidRPr="008108AD">
        <w:rPr>
          <w:sz w:val="28"/>
          <w:szCs w:val="24"/>
        </w:rPr>
        <w:t xml:space="preserve"> Зависимость относительного расхода сырья (1), нагрузки на компрессор (2) и на пиролизные печи (3) от степени превращения этана</w:t>
      </w:r>
      <w:r w:rsidR="00004356" w:rsidRPr="008108AD">
        <w:rPr>
          <w:i/>
          <w:sz w:val="28"/>
          <w:szCs w:val="24"/>
        </w:rPr>
        <w:t xml:space="preserve"> Х</w:t>
      </w:r>
    </w:p>
    <w:p w:rsidR="008108AD" w:rsidRPr="00C13AC6" w:rsidRDefault="008108AD" w:rsidP="00004356">
      <w:pPr>
        <w:pStyle w:val="100"/>
        <w:shd w:val="clear" w:color="auto" w:fill="auto"/>
        <w:spacing w:before="0" w:line="360" w:lineRule="auto"/>
        <w:ind w:firstLine="709"/>
        <w:jc w:val="both"/>
        <w:rPr>
          <w:sz w:val="16"/>
          <w:szCs w:val="16"/>
        </w:rPr>
      </w:pPr>
    </w:p>
    <w:p w:rsidR="00004356" w:rsidRPr="008108AD" w:rsidRDefault="00004356" w:rsidP="008108AD">
      <w:pPr>
        <w:pStyle w:val="100"/>
        <w:shd w:val="clear" w:color="auto" w:fill="auto"/>
        <w:spacing w:before="0" w:line="240" w:lineRule="auto"/>
        <w:ind w:firstLine="567"/>
        <w:jc w:val="both"/>
        <w:rPr>
          <w:sz w:val="28"/>
          <w:szCs w:val="24"/>
        </w:rPr>
      </w:pPr>
      <w:r w:rsidRPr="008108AD">
        <w:rPr>
          <w:sz w:val="28"/>
          <w:szCs w:val="24"/>
        </w:rPr>
        <w:t>При пиролизе любого сырья непревращенный этан всегда возвращается в процесс. И в этом случае степень его превращния может определяться конкретными условиями. Так, при пиролизе бензина в режиме средней жесткости, когда необходимо обеспечить значительный выход пропилена, а компримирование является «узким местом» целесообразно повысить степень превращения этана, чтобы за счет снижения возврата его на пиролиз увеличить расход бензина.</w:t>
      </w:r>
    </w:p>
    <w:p w:rsidR="00004356" w:rsidRPr="008108AD" w:rsidRDefault="008108AD" w:rsidP="008108AD">
      <w:pPr>
        <w:pStyle w:val="100"/>
        <w:shd w:val="clear" w:color="auto" w:fill="auto"/>
        <w:spacing w:before="0" w:line="240" w:lineRule="auto"/>
        <w:ind w:firstLine="567"/>
        <w:jc w:val="both"/>
        <w:rPr>
          <w:sz w:val="28"/>
          <w:szCs w:val="24"/>
        </w:rPr>
      </w:pPr>
      <w:r>
        <w:rPr>
          <w:sz w:val="28"/>
          <w:szCs w:val="24"/>
        </w:rPr>
        <w:t>В табл. 3</w:t>
      </w:r>
      <w:r w:rsidR="00004356" w:rsidRPr="008108AD">
        <w:rPr>
          <w:sz w:val="28"/>
          <w:szCs w:val="24"/>
        </w:rPr>
        <w:t xml:space="preserve"> даны выходы продуктов пиролиза этана в промышленных печах при различных степенях его превращения. Как следует из данных таблицы, с увеличением степени превращения выход водорода меняется незначительно. То же относится и к пропилену, в то же время выход метана резко увеличивается. Выход жидких продуктов из этана составляет </w:t>
      </w:r>
      <w:r w:rsidR="00004356" w:rsidRPr="008108AD">
        <w:rPr>
          <w:rStyle w:val="8pt"/>
          <w:sz w:val="28"/>
          <w:szCs w:val="24"/>
        </w:rPr>
        <w:t>2</w:t>
      </w:r>
      <w:r w:rsidR="00004356" w:rsidRPr="008108AD">
        <w:rPr>
          <w:sz w:val="28"/>
          <w:szCs w:val="24"/>
        </w:rPr>
        <w:t xml:space="preserve">-3%: большая часть из них представляет собой ароматические углеводороды: бензол -1,3%, толуол - </w:t>
      </w:r>
      <w:r w:rsidR="00004356" w:rsidRPr="008108AD">
        <w:rPr>
          <w:rStyle w:val="8pt"/>
          <w:sz w:val="28"/>
          <w:szCs w:val="24"/>
        </w:rPr>
        <w:t>0</w:t>
      </w:r>
      <w:r w:rsidR="00004356" w:rsidRPr="008108AD">
        <w:rPr>
          <w:sz w:val="28"/>
          <w:szCs w:val="24"/>
        </w:rPr>
        <w:t>,</w:t>
      </w:r>
      <w:r w:rsidR="00004356" w:rsidRPr="008108AD">
        <w:rPr>
          <w:rStyle w:val="8pt"/>
          <w:sz w:val="28"/>
          <w:szCs w:val="24"/>
        </w:rPr>
        <w:t>2</w:t>
      </w:r>
      <w:r w:rsidR="00004356" w:rsidRPr="008108AD">
        <w:rPr>
          <w:sz w:val="28"/>
          <w:szCs w:val="24"/>
        </w:rPr>
        <w:t xml:space="preserve">%, </w:t>
      </w:r>
      <w:r w:rsidR="00004356" w:rsidRPr="008108AD">
        <w:rPr>
          <w:sz w:val="28"/>
          <w:szCs w:val="24"/>
        </w:rPr>
        <w:lastRenderedPageBreak/>
        <w:t>углеводороды С</w:t>
      </w:r>
      <w:r w:rsidR="00004356" w:rsidRPr="008108AD">
        <w:rPr>
          <w:rStyle w:val="8pt"/>
          <w:sz w:val="28"/>
          <w:szCs w:val="24"/>
          <w:vertAlign w:val="subscript"/>
        </w:rPr>
        <w:t>8</w:t>
      </w:r>
      <w:r w:rsidR="00004356" w:rsidRPr="008108AD">
        <w:rPr>
          <w:sz w:val="28"/>
          <w:szCs w:val="24"/>
        </w:rPr>
        <w:t>-С</w:t>
      </w:r>
      <w:r w:rsidR="00004356" w:rsidRPr="008108AD">
        <w:rPr>
          <w:rStyle w:val="8pt"/>
          <w:sz w:val="28"/>
          <w:szCs w:val="24"/>
          <w:vertAlign w:val="subscript"/>
        </w:rPr>
        <w:t>9</w:t>
      </w:r>
      <w:r w:rsidR="00004356" w:rsidRPr="008108AD">
        <w:rPr>
          <w:sz w:val="28"/>
          <w:szCs w:val="24"/>
        </w:rPr>
        <w:t xml:space="preserve"> - </w:t>
      </w:r>
      <w:r w:rsidR="00004356" w:rsidRPr="008108AD">
        <w:rPr>
          <w:rStyle w:val="8pt"/>
          <w:sz w:val="28"/>
          <w:szCs w:val="24"/>
        </w:rPr>
        <w:t>0</w:t>
      </w:r>
      <w:r w:rsidR="00004356" w:rsidRPr="008108AD">
        <w:rPr>
          <w:sz w:val="28"/>
          <w:szCs w:val="24"/>
        </w:rPr>
        <w:t>,</w:t>
      </w:r>
      <w:r w:rsidR="00004356" w:rsidRPr="008108AD">
        <w:rPr>
          <w:rStyle w:val="8pt"/>
          <w:sz w:val="28"/>
          <w:szCs w:val="24"/>
        </w:rPr>
        <w:t>6</w:t>
      </w:r>
      <w:r w:rsidR="00004356" w:rsidRPr="008108AD">
        <w:rPr>
          <w:sz w:val="28"/>
          <w:szCs w:val="24"/>
        </w:rPr>
        <w:t>% и тяжелая смола - 0,3%.</w:t>
      </w:r>
    </w:p>
    <w:p w:rsidR="0038644F" w:rsidRDefault="00004356" w:rsidP="008108AD">
      <w:pPr>
        <w:pStyle w:val="100"/>
        <w:shd w:val="clear" w:color="auto" w:fill="auto"/>
        <w:spacing w:before="0" w:line="240" w:lineRule="auto"/>
        <w:jc w:val="right"/>
        <w:rPr>
          <w:b/>
          <w:sz w:val="28"/>
          <w:szCs w:val="24"/>
        </w:rPr>
      </w:pPr>
      <w:r w:rsidRPr="0038644F">
        <w:rPr>
          <w:b/>
          <w:sz w:val="28"/>
          <w:szCs w:val="24"/>
        </w:rPr>
        <w:t xml:space="preserve">Таблица </w:t>
      </w:r>
      <w:r w:rsidR="008108AD" w:rsidRPr="0038644F">
        <w:rPr>
          <w:b/>
          <w:sz w:val="28"/>
          <w:szCs w:val="24"/>
        </w:rPr>
        <w:t>3</w:t>
      </w:r>
      <w:r w:rsidR="0038644F">
        <w:rPr>
          <w:b/>
          <w:sz w:val="28"/>
          <w:szCs w:val="24"/>
        </w:rPr>
        <w:t xml:space="preserve"> </w:t>
      </w:r>
    </w:p>
    <w:p w:rsidR="00004356" w:rsidRDefault="00004356" w:rsidP="0038644F">
      <w:pPr>
        <w:pStyle w:val="100"/>
        <w:shd w:val="clear" w:color="auto" w:fill="auto"/>
        <w:spacing w:before="0" w:line="240" w:lineRule="auto"/>
        <w:rPr>
          <w:b/>
          <w:sz w:val="28"/>
          <w:szCs w:val="24"/>
        </w:rPr>
      </w:pPr>
      <w:r w:rsidRPr="0038644F">
        <w:rPr>
          <w:b/>
          <w:sz w:val="28"/>
          <w:szCs w:val="24"/>
        </w:rPr>
        <w:t>Условия процесса и выход продуктов при пиролизе этана в промышленных печах различного типа</w:t>
      </w:r>
    </w:p>
    <w:p w:rsidR="00C13AC6" w:rsidRPr="00C13AC6" w:rsidRDefault="00C13AC6" w:rsidP="0038644F">
      <w:pPr>
        <w:pStyle w:val="100"/>
        <w:shd w:val="clear" w:color="auto" w:fill="auto"/>
        <w:spacing w:before="0" w:line="240" w:lineRule="auto"/>
        <w:rPr>
          <w:b/>
          <w:sz w:val="16"/>
          <w:szCs w:val="16"/>
        </w:rPr>
      </w:pPr>
    </w:p>
    <w:tbl>
      <w:tblPr>
        <w:tblStyle w:val="ac"/>
        <w:tblW w:w="0" w:type="auto"/>
        <w:tblLook w:val="04A0" w:firstRow="1" w:lastRow="0" w:firstColumn="1" w:lastColumn="0" w:noHBand="0" w:noVBand="1"/>
      </w:tblPr>
      <w:tblGrid>
        <w:gridCol w:w="1467"/>
        <w:gridCol w:w="1576"/>
        <w:gridCol w:w="1782"/>
        <w:gridCol w:w="1576"/>
        <w:gridCol w:w="1782"/>
        <w:gridCol w:w="1671"/>
      </w:tblGrid>
      <w:tr w:rsidR="00004356" w:rsidRPr="008108AD" w:rsidTr="00C13AC6">
        <w:tc>
          <w:tcPr>
            <w:tcW w:w="1430" w:type="dxa"/>
            <w:vMerge w:val="restart"/>
            <w:vAlign w:val="center"/>
          </w:tcPr>
          <w:p w:rsidR="00004356" w:rsidRPr="00C13AC6" w:rsidRDefault="00004356" w:rsidP="00C13AC6">
            <w:pPr>
              <w:pStyle w:val="100"/>
              <w:shd w:val="clear" w:color="auto" w:fill="auto"/>
              <w:spacing w:before="0" w:line="240" w:lineRule="auto"/>
              <w:rPr>
                <w:i/>
                <w:sz w:val="28"/>
                <w:szCs w:val="28"/>
              </w:rPr>
            </w:pPr>
            <w:r w:rsidRPr="00C13AC6">
              <w:rPr>
                <w:i/>
                <w:sz w:val="28"/>
                <w:szCs w:val="28"/>
              </w:rPr>
              <w:t>Показа</w:t>
            </w:r>
            <w:r w:rsidR="00C13AC6" w:rsidRPr="00C13AC6">
              <w:rPr>
                <w:i/>
                <w:sz w:val="28"/>
                <w:szCs w:val="28"/>
              </w:rPr>
              <w:t>-</w:t>
            </w:r>
            <w:r w:rsidRPr="00C13AC6">
              <w:rPr>
                <w:i/>
                <w:sz w:val="28"/>
                <w:szCs w:val="28"/>
              </w:rPr>
              <w:t>тель</w:t>
            </w:r>
          </w:p>
        </w:tc>
        <w:tc>
          <w:tcPr>
            <w:tcW w:w="8141" w:type="dxa"/>
            <w:gridSpan w:val="5"/>
            <w:vAlign w:val="center"/>
          </w:tcPr>
          <w:p w:rsidR="00004356" w:rsidRPr="00C13AC6" w:rsidRDefault="00004356" w:rsidP="00C13AC6">
            <w:pPr>
              <w:pStyle w:val="100"/>
              <w:shd w:val="clear" w:color="auto" w:fill="auto"/>
              <w:spacing w:before="0" w:line="240" w:lineRule="auto"/>
              <w:rPr>
                <w:i/>
                <w:sz w:val="28"/>
                <w:szCs w:val="28"/>
              </w:rPr>
            </w:pPr>
            <w:r w:rsidRPr="00C13AC6">
              <w:rPr>
                <w:i/>
                <w:sz w:val="28"/>
                <w:szCs w:val="28"/>
              </w:rPr>
              <w:t>Тип змеевика печи</w:t>
            </w:r>
          </w:p>
        </w:tc>
      </w:tr>
      <w:tr w:rsidR="00004356" w:rsidRPr="008108AD" w:rsidTr="00C13AC6">
        <w:tc>
          <w:tcPr>
            <w:tcW w:w="1430" w:type="dxa"/>
            <w:vMerge/>
            <w:vAlign w:val="center"/>
          </w:tcPr>
          <w:p w:rsidR="00004356" w:rsidRPr="00C13AC6" w:rsidRDefault="00004356" w:rsidP="00C13AC6">
            <w:pPr>
              <w:pStyle w:val="100"/>
              <w:shd w:val="clear" w:color="auto" w:fill="auto"/>
              <w:spacing w:before="0" w:line="240" w:lineRule="auto"/>
              <w:rPr>
                <w:i/>
                <w:sz w:val="28"/>
                <w:szCs w:val="28"/>
              </w:rPr>
            </w:pPr>
          </w:p>
        </w:tc>
        <w:tc>
          <w:tcPr>
            <w:tcW w:w="1511" w:type="dxa"/>
            <w:vAlign w:val="center"/>
          </w:tcPr>
          <w:p w:rsidR="00004356" w:rsidRPr="00C13AC6" w:rsidRDefault="00004356" w:rsidP="00C13AC6">
            <w:pPr>
              <w:pStyle w:val="100"/>
              <w:shd w:val="clear" w:color="auto" w:fill="auto"/>
              <w:spacing w:before="0" w:line="240" w:lineRule="auto"/>
              <w:rPr>
                <w:i/>
                <w:sz w:val="28"/>
                <w:szCs w:val="28"/>
              </w:rPr>
            </w:pPr>
            <w:r w:rsidRPr="00C13AC6">
              <w:rPr>
                <w:i/>
                <w:sz w:val="28"/>
                <w:szCs w:val="28"/>
              </w:rPr>
              <w:t>вертикальный</w:t>
            </w:r>
          </w:p>
        </w:tc>
        <w:tc>
          <w:tcPr>
            <w:tcW w:w="1712" w:type="dxa"/>
            <w:vAlign w:val="center"/>
          </w:tcPr>
          <w:p w:rsidR="00004356" w:rsidRPr="00C13AC6" w:rsidRDefault="00004356" w:rsidP="00C13AC6">
            <w:pPr>
              <w:pStyle w:val="100"/>
              <w:shd w:val="clear" w:color="auto" w:fill="auto"/>
              <w:spacing w:before="0" w:line="240" w:lineRule="auto"/>
              <w:rPr>
                <w:i/>
                <w:sz w:val="28"/>
                <w:szCs w:val="28"/>
              </w:rPr>
            </w:pPr>
            <w:r w:rsidRPr="00C13AC6">
              <w:rPr>
                <w:i/>
                <w:sz w:val="28"/>
                <w:szCs w:val="28"/>
              </w:rPr>
              <w:t>горизонтальный</w:t>
            </w:r>
          </w:p>
        </w:tc>
        <w:tc>
          <w:tcPr>
            <w:tcW w:w="1511" w:type="dxa"/>
            <w:vAlign w:val="center"/>
          </w:tcPr>
          <w:p w:rsidR="00004356" w:rsidRPr="00C13AC6" w:rsidRDefault="00004356" w:rsidP="00C13AC6">
            <w:pPr>
              <w:pStyle w:val="100"/>
              <w:shd w:val="clear" w:color="auto" w:fill="auto"/>
              <w:spacing w:before="0" w:line="240" w:lineRule="auto"/>
              <w:rPr>
                <w:i/>
                <w:sz w:val="28"/>
                <w:szCs w:val="28"/>
              </w:rPr>
            </w:pPr>
            <w:r w:rsidRPr="00C13AC6">
              <w:rPr>
                <w:i/>
                <w:sz w:val="28"/>
                <w:szCs w:val="28"/>
              </w:rPr>
              <w:t>вертикальный</w:t>
            </w:r>
          </w:p>
        </w:tc>
        <w:tc>
          <w:tcPr>
            <w:tcW w:w="1712" w:type="dxa"/>
            <w:vAlign w:val="center"/>
          </w:tcPr>
          <w:p w:rsidR="00004356" w:rsidRPr="00C13AC6" w:rsidRDefault="00004356" w:rsidP="00C13AC6">
            <w:pPr>
              <w:pStyle w:val="100"/>
              <w:shd w:val="clear" w:color="auto" w:fill="auto"/>
              <w:spacing w:before="0" w:line="240" w:lineRule="auto"/>
              <w:rPr>
                <w:i/>
                <w:sz w:val="28"/>
                <w:szCs w:val="28"/>
              </w:rPr>
            </w:pPr>
            <w:r w:rsidRPr="00C13AC6">
              <w:rPr>
                <w:i/>
                <w:sz w:val="28"/>
                <w:szCs w:val="28"/>
              </w:rPr>
              <w:t>горизонтальный</w:t>
            </w:r>
          </w:p>
        </w:tc>
        <w:tc>
          <w:tcPr>
            <w:tcW w:w="1695" w:type="dxa"/>
            <w:vAlign w:val="center"/>
          </w:tcPr>
          <w:p w:rsidR="00004356" w:rsidRPr="00C13AC6" w:rsidRDefault="00004356" w:rsidP="00C13AC6">
            <w:pPr>
              <w:pStyle w:val="100"/>
              <w:shd w:val="clear" w:color="auto" w:fill="auto"/>
              <w:spacing w:before="0" w:line="240" w:lineRule="auto"/>
              <w:rPr>
                <w:i/>
                <w:sz w:val="28"/>
                <w:szCs w:val="28"/>
              </w:rPr>
            </w:pPr>
            <w:r w:rsidRPr="00C13AC6">
              <w:rPr>
                <w:i/>
                <w:sz w:val="28"/>
                <w:szCs w:val="28"/>
              </w:rPr>
              <w:t>«Миллисеконд»</w:t>
            </w:r>
          </w:p>
        </w:tc>
      </w:tr>
      <w:tr w:rsidR="00007705" w:rsidRPr="008108AD" w:rsidTr="007B69E4">
        <w:tc>
          <w:tcPr>
            <w:tcW w:w="9571" w:type="dxa"/>
            <w:gridSpan w:val="6"/>
          </w:tcPr>
          <w:p w:rsidR="00007705" w:rsidRPr="008108AD" w:rsidRDefault="00007705" w:rsidP="008108AD">
            <w:pPr>
              <w:pStyle w:val="100"/>
              <w:shd w:val="clear" w:color="auto" w:fill="auto"/>
              <w:spacing w:before="0" w:line="240" w:lineRule="auto"/>
              <w:jc w:val="both"/>
              <w:rPr>
                <w:sz w:val="28"/>
                <w:szCs w:val="28"/>
              </w:rPr>
            </w:pPr>
            <w:r w:rsidRPr="008108AD">
              <w:rPr>
                <w:sz w:val="28"/>
                <w:szCs w:val="28"/>
              </w:rPr>
              <w:t>Температура в змеевике, ºС</w:t>
            </w:r>
          </w:p>
        </w:tc>
      </w:tr>
      <w:tr w:rsidR="00004356" w:rsidRPr="008108AD" w:rsidTr="00007705">
        <w:tc>
          <w:tcPr>
            <w:tcW w:w="1430" w:type="dxa"/>
          </w:tcPr>
          <w:p w:rsidR="00004356" w:rsidRPr="008108AD" w:rsidRDefault="00004356" w:rsidP="008108AD">
            <w:pPr>
              <w:pStyle w:val="100"/>
              <w:shd w:val="clear" w:color="auto" w:fill="auto"/>
              <w:spacing w:before="0" w:line="240" w:lineRule="auto"/>
              <w:jc w:val="left"/>
              <w:rPr>
                <w:sz w:val="28"/>
                <w:szCs w:val="28"/>
              </w:rPr>
            </w:pPr>
            <w:r w:rsidRPr="008108AD">
              <w:rPr>
                <w:sz w:val="28"/>
                <w:szCs w:val="28"/>
              </w:rPr>
              <w:t>вход</w:t>
            </w:r>
          </w:p>
        </w:tc>
        <w:tc>
          <w:tcPr>
            <w:tcW w:w="1511"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680</w:t>
            </w:r>
          </w:p>
        </w:tc>
        <w:tc>
          <w:tcPr>
            <w:tcW w:w="1712"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670</w:t>
            </w:r>
          </w:p>
        </w:tc>
        <w:tc>
          <w:tcPr>
            <w:tcW w:w="1511"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640</w:t>
            </w:r>
          </w:p>
        </w:tc>
        <w:tc>
          <w:tcPr>
            <w:tcW w:w="1712"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600</w:t>
            </w:r>
          </w:p>
        </w:tc>
        <w:tc>
          <w:tcPr>
            <w:tcW w:w="1695"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w:t>
            </w:r>
          </w:p>
        </w:tc>
      </w:tr>
      <w:tr w:rsidR="00004356" w:rsidRPr="008108AD" w:rsidTr="00007705">
        <w:tc>
          <w:tcPr>
            <w:tcW w:w="1430" w:type="dxa"/>
          </w:tcPr>
          <w:p w:rsidR="00004356" w:rsidRPr="008108AD" w:rsidRDefault="00004356" w:rsidP="008108AD">
            <w:pPr>
              <w:pStyle w:val="100"/>
              <w:shd w:val="clear" w:color="auto" w:fill="auto"/>
              <w:spacing w:before="0" w:line="240" w:lineRule="auto"/>
              <w:jc w:val="left"/>
              <w:rPr>
                <w:sz w:val="28"/>
                <w:szCs w:val="28"/>
              </w:rPr>
            </w:pPr>
            <w:r w:rsidRPr="008108AD">
              <w:rPr>
                <w:sz w:val="28"/>
                <w:szCs w:val="28"/>
              </w:rPr>
              <w:t>выход</w:t>
            </w:r>
          </w:p>
        </w:tc>
        <w:tc>
          <w:tcPr>
            <w:tcW w:w="1511"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835</w:t>
            </w:r>
          </w:p>
        </w:tc>
        <w:tc>
          <w:tcPr>
            <w:tcW w:w="1712"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830</w:t>
            </w:r>
          </w:p>
        </w:tc>
        <w:tc>
          <w:tcPr>
            <w:tcW w:w="1511"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835</w:t>
            </w:r>
          </w:p>
        </w:tc>
        <w:tc>
          <w:tcPr>
            <w:tcW w:w="1712"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845</w:t>
            </w:r>
          </w:p>
        </w:tc>
        <w:tc>
          <w:tcPr>
            <w:tcW w:w="1695"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900</w:t>
            </w:r>
          </w:p>
        </w:tc>
      </w:tr>
      <w:tr w:rsidR="00004356" w:rsidRPr="008108AD" w:rsidTr="00007705">
        <w:tc>
          <w:tcPr>
            <w:tcW w:w="1430" w:type="dxa"/>
          </w:tcPr>
          <w:p w:rsidR="00004356" w:rsidRPr="008108AD" w:rsidRDefault="00004356" w:rsidP="008108AD">
            <w:pPr>
              <w:pStyle w:val="100"/>
              <w:shd w:val="clear" w:color="auto" w:fill="auto"/>
              <w:spacing w:before="0" w:line="240" w:lineRule="auto"/>
              <w:jc w:val="left"/>
              <w:rPr>
                <w:sz w:val="28"/>
                <w:szCs w:val="28"/>
              </w:rPr>
            </w:pPr>
            <w:r w:rsidRPr="008108AD">
              <w:rPr>
                <w:sz w:val="28"/>
                <w:szCs w:val="28"/>
              </w:rPr>
              <w:t>Разбавление паром, %</w:t>
            </w:r>
          </w:p>
        </w:tc>
        <w:tc>
          <w:tcPr>
            <w:tcW w:w="1511"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40</w:t>
            </w:r>
          </w:p>
        </w:tc>
        <w:tc>
          <w:tcPr>
            <w:tcW w:w="1712"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30</w:t>
            </w:r>
          </w:p>
        </w:tc>
        <w:tc>
          <w:tcPr>
            <w:tcW w:w="1511"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40</w:t>
            </w:r>
          </w:p>
        </w:tc>
        <w:tc>
          <w:tcPr>
            <w:tcW w:w="1712"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30</w:t>
            </w:r>
          </w:p>
        </w:tc>
        <w:tc>
          <w:tcPr>
            <w:tcW w:w="1695"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w:t>
            </w:r>
          </w:p>
        </w:tc>
      </w:tr>
      <w:tr w:rsidR="00004356" w:rsidRPr="008108AD" w:rsidTr="00007705">
        <w:tc>
          <w:tcPr>
            <w:tcW w:w="1430" w:type="dxa"/>
          </w:tcPr>
          <w:p w:rsidR="00004356" w:rsidRPr="008108AD" w:rsidRDefault="00004356" w:rsidP="008108AD">
            <w:pPr>
              <w:pStyle w:val="100"/>
              <w:shd w:val="clear" w:color="auto" w:fill="auto"/>
              <w:spacing w:before="0" w:line="240" w:lineRule="auto"/>
              <w:jc w:val="left"/>
              <w:rPr>
                <w:sz w:val="28"/>
                <w:szCs w:val="28"/>
              </w:rPr>
            </w:pPr>
            <w:r w:rsidRPr="008108AD">
              <w:rPr>
                <w:sz w:val="28"/>
                <w:szCs w:val="28"/>
              </w:rPr>
              <w:t>Врем</w:t>
            </w:r>
            <w:r w:rsidR="00007705" w:rsidRPr="008108AD">
              <w:rPr>
                <w:sz w:val="28"/>
                <w:szCs w:val="28"/>
              </w:rPr>
              <w:t>я</w:t>
            </w:r>
            <w:r w:rsidRPr="008108AD">
              <w:rPr>
                <w:sz w:val="28"/>
                <w:szCs w:val="28"/>
              </w:rPr>
              <w:t xml:space="preserve"> реакции, с</w:t>
            </w:r>
          </w:p>
        </w:tc>
        <w:tc>
          <w:tcPr>
            <w:tcW w:w="1511"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w:t>
            </w:r>
          </w:p>
        </w:tc>
        <w:tc>
          <w:tcPr>
            <w:tcW w:w="1712"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w:t>
            </w:r>
          </w:p>
        </w:tc>
        <w:tc>
          <w:tcPr>
            <w:tcW w:w="1511"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0,85</w:t>
            </w:r>
          </w:p>
        </w:tc>
        <w:tc>
          <w:tcPr>
            <w:tcW w:w="1712"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1,80</w:t>
            </w:r>
          </w:p>
        </w:tc>
        <w:tc>
          <w:tcPr>
            <w:tcW w:w="1695"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0,07</w:t>
            </w:r>
          </w:p>
        </w:tc>
      </w:tr>
      <w:tr w:rsidR="00004356" w:rsidRPr="008108AD" w:rsidTr="00007705">
        <w:tc>
          <w:tcPr>
            <w:tcW w:w="1430" w:type="dxa"/>
          </w:tcPr>
          <w:p w:rsidR="00004356" w:rsidRPr="008108AD" w:rsidRDefault="00004356" w:rsidP="008108AD">
            <w:pPr>
              <w:pStyle w:val="100"/>
              <w:shd w:val="clear" w:color="auto" w:fill="auto"/>
              <w:spacing w:before="0" w:line="240" w:lineRule="auto"/>
              <w:jc w:val="left"/>
              <w:rPr>
                <w:sz w:val="28"/>
                <w:szCs w:val="28"/>
              </w:rPr>
            </w:pPr>
            <w:r w:rsidRPr="008108AD">
              <w:rPr>
                <w:sz w:val="28"/>
                <w:szCs w:val="28"/>
              </w:rPr>
              <w:t>Степень превращения этана, %</w:t>
            </w:r>
          </w:p>
        </w:tc>
        <w:tc>
          <w:tcPr>
            <w:tcW w:w="1511"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60,0</w:t>
            </w:r>
          </w:p>
        </w:tc>
        <w:tc>
          <w:tcPr>
            <w:tcW w:w="1712"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63,2</w:t>
            </w:r>
          </w:p>
        </w:tc>
        <w:tc>
          <w:tcPr>
            <w:tcW w:w="1511"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67,4</w:t>
            </w:r>
          </w:p>
        </w:tc>
        <w:tc>
          <w:tcPr>
            <w:tcW w:w="1712"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78,5</w:t>
            </w:r>
          </w:p>
        </w:tc>
        <w:tc>
          <w:tcPr>
            <w:tcW w:w="1695"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53,0</w:t>
            </w:r>
          </w:p>
        </w:tc>
      </w:tr>
      <w:tr w:rsidR="00007705" w:rsidRPr="008108AD" w:rsidTr="007B69E4">
        <w:tc>
          <w:tcPr>
            <w:tcW w:w="9571" w:type="dxa"/>
            <w:gridSpan w:val="6"/>
          </w:tcPr>
          <w:p w:rsidR="00007705" w:rsidRPr="008108AD" w:rsidRDefault="00007705" w:rsidP="008108AD">
            <w:pPr>
              <w:pStyle w:val="100"/>
              <w:shd w:val="clear" w:color="auto" w:fill="auto"/>
              <w:spacing w:before="0" w:line="240" w:lineRule="auto"/>
              <w:jc w:val="both"/>
              <w:rPr>
                <w:sz w:val="28"/>
                <w:szCs w:val="28"/>
              </w:rPr>
            </w:pPr>
            <w:r w:rsidRPr="008108AD">
              <w:rPr>
                <w:sz w:val="28"/>
                <w:szCs w:val="28"/>
              </w:rPr>
              <w:t>Выход, %</w:t>
            </w:r>
          </w:p>
        </w:tc>
      </w:tr>
      <w:tr w:rsidR="00004356" w:rsidRPr="008108AD" w:rsidTr="00007705">
        <w:tc>
          <w:tcPr>
            <w:tcW w:w="1430" w:type="dxa"/>
          </w:tcPr>
          <w:p w:rsidR="00004356" w:rsidRPr="008108AD" w:rsidRDefault="00004356" w:rsidP="008108AD">
            <w:pPr>
              <w:pStyle w:val="100"/>
              <w:shd w:val="clear" w:color="auto" w:fill="auto"/>
              <w:spacing w:before="0" w:line="240" w:lineRule="auto"/>
              <w:jc w:val="left"/>
              <w:rPr>
                <w:sz w:val="28"/>
                <w:szCs w:val="28"/>
                <w:vertAlign w:val="subscript"/>
              </w:rPr>
            </w:pPr>
            <w:r w:rsidRPr="008108AD">
              <w:rPr>
                <w:sz w:val="28"/>
                <w:szCs w:val="28"/>
              </w:rPr>
              <w:t>Н</w:t>
            </w:r>
            <w:r w:rsidRPr="008108AD">
              <w:rPr>
                <w:sz w:val="28"/>
                <w:szCs w:val="28"/>
                <w:vertAlign w:val="subscript"/>
              </w:rPr>
              <w:t>2</w:t>
            </w:r>
          </w:p>
        </w:tc>
        <w:tc>
          <w:tcPr>
            <w:tcW w:w="1511"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3,71</w:t>
            </w:r>
          </w:p>
        </w:tc>
        <w:tc>
          <w:tcPr>
            <w:tcW w:w="1712"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4,18</w:t>
            </w:r>
          </w:p>
        </w:tc>
        <w:tc>
          <w:tcPr>
            <w:tcW w:w="1511"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4,42</w:t>
            </w:r>
          </w:p>
        </w:tc>
        <w:tc>
          <w:tcPr>
            <w:tcW w:w="1712"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5,72</w:t>
            </w:r>
          </w:p>
        </w:tc>
        <w:tc>
          <w:tcPr>
            <w:tcW w:w="1695"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3,30</w:t>
            </w:r>
          </w:p>
        </w:tc>
      </w:tr>
      <w:tr w:rsidR="00004356" w:rsidRPr="008108AD" w:rsidTr="00007705">
        <w:tc>
          <w:tcPr>
            <w:tcW w:w="1430" w:type="dxa"/>
          </w:tcPr>
          <w:p w:rsidR="00004356" w:rsidRPr="008108AD" w:rsidRDefault="00004356" w:rsidP="008108AD">
            <w:pPr>
              <w:pStyle w:val="100"/>
              <w:shd w:val="clear" w:color="auto" w:fill="auto"/>
              <w:spacing w:before="0" w:line="240" w:lineRule="auto"/>
              <w:jc w:val="left"/>
              <w:rPr>
                <w:sz w:val="28"/>
                <w:szCs w:val="28"/>
                <w:vertAlign w:val="subscript"/>
              </w:rPr>
            </w:pPr>
            <w:r w:rsidRPr="008108AD">
              <w:rPr>
                <w:sz w:val="28"/>
                <w:szCs w:val="28"/>
              </w:rPr>
              <w:t>СН</w:t>
            </w:r>
            <w:r w:rsidRPr="008108AD">
              <w:rPr>
                <w:sz w:val="28"/>
                <w:szCs w:val="28"/>
                <w:vertAlign w:val="subscript"/>
              </w:rPr>
              <w:t>4</w:t>
            </w:r>
          </w:p>
        </w:tc>
        <w:tc>
          <w:tcPr>
            <w:tcW w:w="1511"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3,35</w:t>
            </w:r>
          </w:p>
        </w:tc>
        <w:tc>
          <w:tcPr>
            <w:tcW w:w="1712"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5,60</w:t>
            </w:r>
          </w:p>
        </w:tc>
        <w:tc>
          <w:tcPr>
            <w:tcW w:w="1511"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7,36</w:t>
            </w:r>
          </w:p>
        </w:tc>
        <w:tc>
          <w:tcPr>
            <w:tcW w:w="1712"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9,66</w:t>
            </w:r>
          </w:p>
        </w:tc>
        <w:tc>
          <w:tcPr>
            <w:tcW w:w="1695"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2,70</w:t>
            </w:r>
          </w:p>
        </w:tc>
      </w:tr>
      <w:tr w:rsidR="00004356" w:rsidRPr="008108AD" w:rsidTr="00007705">
        <w:tc>
          <w:tcPr>
            <w:tcW w:w="1430" w:type="dxa"/>
          </w:tcPr>
          <w:p w:rsidR="00004356" w:rsidRPr="008108AD" w:rsidRDefault="00004356" w:rsidP="008108AD">
            <w:pPr>
              <w:pStyle w:val="100"/>
              <w:shd w:val="clear" w:color="auto" w:fill="auto"/>
              <w:spacing w:before="0" w:line="240" w:lineRule="auto"/>
              <w:jc w:val="left"/>
              <w:rPr>
                <w:sz w:val="28"/>
                <w:szCs w:val="28"/>
              </w:rPr>
            </w:pPr>
            <w:r w:rsidRPr="008108AD">
              <w:rPr>
                <w:sz w:val="28"/>
                <w:szCs w:val="28"/>
              </w:rPr>
              <w:t>С</w:t>
            </w:r>
            <w:r w:rsidRPr="008108AD">
              <w:rPr>
                <w:sz w:val="28"/>
                <w:szCs w:val="28"/>
                <w:vertAlign w:val="subscript"/>
              </w:rPr>
              <w:t>2</w:t>
            </w:r>
            <w:r w:rsidRPr="008108AD">
              <w:rPr>
                <w:sz w:val="28"/>
                <w:szCs w:val="28"/>
              </w:rPr>
              <w:t>Н</w:t>
            </w:r>
            <w:r w:rsidRPr="008108AD">
              <w:rPr>
                <w:sz w:val="28"/>
                <w:szCs w:val="28"/>
                <w:vertAlign w:val="subscript"/>
              </w:rPr>
              <w:t>2</w:t>
            </w:r>
          </w:p>
        </w:tc>
        <w:tc>
          <w:tcPr>
            <w:tcW w:w="1511"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0,20</w:t>
            </w:r>
          </w:p>
        </w:tc>
        <w:tc>
          <w:tcPr>
            <w:tcW w:w="1712"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w:t>
            </w:r>
          </w:p>
        </w:tc>
        <w:tc>
          <w:tcPr>
            <w:tcW w:w="1511"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0,50</w:t>
            </w:r>
          </w:p>
        </w:tc>
        <w:tc>
          <w:tcPr>
            <w:tcW w:w="1712"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0,94</w:t>
            </w:r>
          </w:p>
        </w:tc>
        <w:tc>
          <w:tcPr>
            <w:tcW w:w="1695"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0,70</w:t>
            </w:r>
          </w:p>
        </w:tc>
      </w:tr>
      <w:tr w:rsidR="00004356" w:rsidRPr="008108AD" w:rsidTr="00007705">
        <w:tc>
          <w:tcPr>
            <w:tcW w:w="1430" w:type="dxa"/>
          </w:tcPr>
          <w:p w:rsidR="00004356" w:rsidRPr="008108AD" w:rsidRDefault="00004356" w:rsidP="008108AD">
            <w:pPr>
              <w:pStyle w:val="100"/>
              <w:shd w:val="clear" w:color="auto" w:fill="auto"/>
              <w:spacing w:before="0" w:line="240" w:lineRule="auto"/>
              <w:jc w:val="left"/>
              <w:rPr>
                <w:sz w:val="28"/>
                <w:szCs w:val="28"/>
              </w:rPr>
            </w:pPr>
            <w:r w:rsidRPr="008108AD">
              <w:rPr>
                <w:sz w:val="28"/>
                <w:szCs w:val="28"/>
              </w:rPr>
              <w:t>С</w:t>
            </w:r>
            <w:r w:rsidRPr="008108AD">
              <w:rPr>
                <w:sz w:val="28"/>
                <w:szCs w:val="28"/>
                <w:vertAlign w:val="subscript"/>
              </w:rPr>
              <w:t>2</w:t>
            </w:r>
            <w:r w:rsidRPr="008108AD">
              <w:rPr>
                <w:sz w:val="28"/>
                <w:szCs w:val="28"/>
              </w:rPr>
              <w:t>Н</w:t>
            </w:r>
            <w:r w:rsidRPr="008108AD">
              <w:rPr>
                <w:sz w:val="28"/>
                <w:szCs w:val="28"/>
                <w:vertAlign w:val="subscript"/>
              </w:rPr>
              <w:t>4</w:t>
            </w:r>
          </w:p>
        </w:tc>
        <w:tc>
          <w:tcPr>
            <w:tcW w:w="1511"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48,68</w:t>
            </w:r>
          </w:p>
        </w:tc>
        <w:tc>
          <w:tcPr>
            <w:tcW w:w="1712"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48,90</w:t>
            </w:r>
          </w:p>
        </w:tc>
        <w:tc>
          <w:tcPr>
            <w:tcW w:w="1511"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48,30</w:t>
            </w:r>
          </w:p>
        </w:tc>
        <w:tc>
          <w:tcPr>
            <w:tcW w:w="1712"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54,80</w:t>
            </w:r>
          </w:p>
        </w:tc>
        <w:tc>
          <w:tcPr>
            <w:tcW w:w="1695"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43,10</w:t>
            </w:r>
          </w:p>
        </w:tc>
      </w:tr>
      <w:tr w:rsidR="00004356" w:rsidRPr="008108AD" w:rsidTr="00007705">
        <w:tc>
          <w:tcPr>
            <w:tcW w:w="1430" w:type="dxa"/>
          </w:tcPr>
          <w:p w:rsidR="00004356" w:rsidRPr="008108AD" w:rsidRDefault="00004356" w:rsidP="008108AD">
            <w:pPr>
              <w:pStyle w:val="100"/>
              <w:shd w:val="clear" w:color="auto" w:fill="auto"/>
              <w:spacing w:before="0" w:line="240" w:lineRule="auto"/>
              <w:jc w:val="left"/>
              <w:rPr>
                <w:sz w:val="28"/>
                <w:szCs w:val="28"/>
              </w:rPr>
            </w:pPr>
            <w:r w:rsidRPr="008108AD">
              <w:rPr>
                <w:sz w:val="28"/>
                <w:szCs w:val="28"/>
              </w:rPr>
              <w:t>С</w:t>
            </w:r>
            <w:r w:rsidRPr="008108AD">
              <w:rPr>
                <w:sz w:val="28"/>
                <w:szCs w:val="28"/>
                <w:vertAlign w:val="subscript"/>
              </w:rPr>
              <w:t>2</w:t>
            </w:r>
            <w:r w:rsidRPr="008108AD">
              <w:rPr>
                <w:sz w:val="28"/>
                <w:szCs w:val="28"/>
              </w:rPr>
              <w:t>Н</w:t>
            </w:r>
            <w:r w:rsidRPr="008108AD">
              <w:rPr>
                <w:sz w:val="28"/>
                <w:szCs w:val="28"/>
                <w:vertAlign w:val="subscript"/>
              </w:rPr>
              <w:t>6</w:t>
            </w:r>
          </w:p>
        </w:tc>
        <w:tc>
          <w:tcPr>
            <w:tcW w:w="1511"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39,27</w:t>
            </w:r>
          </w:p>
        </w:tc>
        <w:tc>
          <w:tcPr>
            <w:tcW w:w="1712"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36,40</w:t>
            </w:r>
          </w:p>
        </w:tc>
        <w:tc>
          <w:tcPr>
            <w:tcW w:w="1511"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32,20</w:t>
            </w:r>
          </w:p>
        </w:tc>
        <w:tc>
          <w:tcPr>
            <w:tcW w:w="1712"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21,30</w:t>
            </w:r>
          </w:p>
        </w:tc>
        <w:tc>
          <w:tcPr>
            <w:tcW w:w="1695"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47,00</w:t>
            </w:r>
          </w:p>
        </w:tc>
      </w:tr>
      <w:tr w:rsidR="00004356" w:rsidRPr="008108AD" w:rsidTr="00007705">
        <w:tc>
          <w:tcPr>
            <w:tcW w:w="1430" w:type="dxa"/>
          </w:tcPr>
          <w:p w:rsidR="00004356" w:rsidRPr="008108AD" w:rsidRDefault="00004356" w:rsidP="008108AD">
            <w:pPr>
              <w:pStyle w:val="100"/>
              <w:shd w:val="clear" w:color="auto" w:fill="auto"/>
              <w:spacing w:before="0" w:line="240" w:lineRule="auto"/>
              <w:jc w:val="both"/>
              <w:rPr>
                <w:sz w:val="28"/>
                <w:szCs w:val="28"/>
              </w:rPr>
            </w:pPr>
            <w:r w:rsidRPr="008108AD">
              <w:rPr>
                <w:sz w:val="28"/>
                <w:szCs w:val="28"/>
              </w:rPr>
              <w:t>С</w:t>
            </w:r>
            <w:r w:rsidRPr="008108AD">
              <w:rPr>
                <w:sz w:val="28"/>
                <w:szCs w:val="28"/>
                <w:vertAlign w:val="subscript"/>
              </w:rPr>
              <w:t>3</w:t>
            </w:r>
            <w:r w:rsidRPr="008108AD">
              <w:rPr>
                <w:sz w:val="28"/>
                <w:szCs w:val="28"/>
              </w:rPr>
              <w:t>Н</w:t>
            </w:r>
            <w:r w:rsidRPr="008108AD">
              <w:rPr>
                <w:sz w:val="28"/>
                <w:szCs w:val="28"/>
                <w:vertAlign w:val="subscript"/>
              </w:rPr>
              <w:t>6</w:t>
            </w:r>
          </w:p>
        </w:tc>
        <w:tc>
          <w:tcPr>
            <w:tcW w:w="1511"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1,09</w:t>
            </w:r>
          </w:p>
        </w:tc>
        <w:tc>
          <w:tcPr>
            <w:tcW w:w="1712"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1,47</w:t>
            </w:r>
          </w:p>
        </w:tc>
        <w:tc>
          <w:tcPr>
            <w:tcW w:w="1511"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1,48</w:t>
            </w:r>
          </w:p>
        </w:tc>
        <w:tc>
          <w:tcPr>
            <w:tcW w:w="1712"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1,57</w:t>
            </w:r>
          </w:p>
        </w:tc>
        <w:tc>
          <w:tcPr>
            <w:tcW w:w="1695"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0,70</w:t>
            </w:r>
          </w:p>
        </w:tc>
      </w:tr>
      <w:tr w:rsidR="00004356" w:rsidRPr="008108AD" w:rsidTr="00007705">
        <w:tc>
          <w:tcPr>
            <w:tcW w:w="1430" w:type="dxa"/>
          </w:tcPr>
          <w:p w:rsidR="00004356" w:rsidRPr="008108AD" w:rsidRDefault="00004356" w:rsidP="008108AD">
            <w:pPr>
              <w:pStyle w:val="100"/>
              <w:shd w:val="clear" w:color="auto" w:fill="auto"/>
              <w:spacing w:before="0" w:line="240" w:lineRule="auto"/>
              <w:jc w:val="both"/>
              <w:rPr>
                <w:sz w:val="28"/>
                <w:szCs w:val="28"/>
              </w:rPr>
            </w:pPr>
            <w:r w:rsidRPr="008108AD">
              <w:rPr>
                <w:sz w:val="28"/>
                <w:szCs w:val="28"/>
              </w:rPr>
              <w:t>С</w:t>
            </w:r>
            <w:r w:rsidRPr="008108AD">
              <w:rPr>
                <w:sz w:val="28"/>
                <w:szCs w:val="28"/>
                <w:vertAlign w:val="subscript"/>
              </w:rPr>
              <w:t>3</w:t>
            </w:r>
            <w:r w:rsidRPr="008108AD">
              <w:rPr>
                <w:sz w:val="28"/>
                <w:szCs w:val="28"/>
              </w:rPr>
              <w:t>Н</w:t>
            </w:r>
            <w:r w:rsidRPr="008108AD">
              <w:rPr>
                <w:sz w:val="28"/>
                <w:szCs w:val="28"/>
                <w:vertAlign w:val="subscript"/>
              </w:rPr>
              <w:t>8</w:t>
            </w:r>
          </w:p>
        </w:tc>
        <w:tc>
          <w:tcPr>
            <w:tcW w:w="1511"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0,21</w:t>
            </w:r>
          </w:p>
        </w:tc>
        <w:tc>
          <w:tcPr>
            <w:tcW w:w="1712"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0,14</w:t>
            </w:r>
          </w:p>
        </w:tc>
        <w:tc>
          <w:tcPr>
            <w:tcW w:w="1511"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0,14</w:t>
            </w:r>
          </w:p>
        </w:tc>
        <w:tc>
          <w:tcPr>
            <w:tcW w:w="1712"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0,13</w:t>
            </w:r>
          </w:p>
        </w:tc>
        <w:tc>
          <w:tcPr>
            <w:tcW w:w="1695"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0,10</w:t>
            </w:r>
          </w:p>
        </w:tc>
      </w:tr>
      <w:tr w:rsidR="00004356" w:rsidRPr="008108AD" w:rsidTr="00007705">
        <w:tc>
          <w:tcPr>
            <w:tcW w:w="1430" w:type="dxa"/>
          </w:tcPr>
          <w:p w:rsidR="00004356" w:rsidRPr="008108AD" w:rsidRDefault="00004356" w:rsidP="008108AD">
            <w:pPr>
              <w:pStyle w:val="100"/>
              <w:shd w:val="clear" w:color="auto" w:fill="auto"/>
              <w:spacing w:before="0" w:line="240" w:lineRule="auto"/>
              <w:jc w:val="both"/>
              <w:rPr>
                <w:sz w:val="28"/>
                <w:szCs w:val="28"/>
              </w:rPr>
            </w:pPr>
            <w:r w:rsidRPr="008108AD">
              <w:rPr>
                <w:sz w:val="28"/>
                <w:szCs w:val="28"/>
              </w:rPr>
              <w:t>С</w:t>
            </w:r>
            <w:r w:rsidRPr="008108AD">
              <w:rPr>
                <w:sz w:val="28"/>
                <w:szCs w:val="28"/>
                <w:vertAlign w:val="subscript"/>
              </w:rPr>
              <w:t>4</w:t>
            </w:r>
            <w:r w:rsidRPr="008108AD">
              <w:rPr>
                <w:sz w:val="28"/>
                <w:szCs w:val="28"/>
              </w:rPr>
              <w:t>Н</w:t>
            </w:r>
            <w:r w:rsidRPr="008108AD">
              <w:rPr>
                <w:sz w:val="28"/>
                <w:szCs w:val="28"/>
                <w:vertAlign w:val="subscript"/>
              </w:rPr>
              <w:t>6</w:t>
            </w:r>
          </w:p>
        </w:tc>
        <w:tc>
          <w:tcPr>
            <w:tcW w:w="1511"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1,12</w:t>
            </w:r>
          </w:p>
        </w:tc>
        <w:tc>
          <w:tcPr>
            <w:tcW w:w="1712"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0,88</w:t>
            </w:r>
          </w:p>
        </w:tc>
        <w:tc>
          <w:tcPr>
            <w:tcW w:w="1511"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1,74</w:t>
            </w:r>
          </w:p>
        </w:tc>
        <w:tc>
          <w:tcPr>
            <w:tcW w:w="1712"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2,06</w:t>
            </w:r>
          </w:p>
        </w:tc>
        <w:tc>
          <w:tcPr>
            <w:tcW w:w="1695"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0,20</w:t>
            </w:r>
          </w:p>
        </w:tc>
      </w:tr>
      <w:tr w:rsidR="00004356" w:rsidRPr="008108AD" w:rsidTr="00007705">
        <w:tc>
          <w:tcPr>
            <w:tcW w:w="1430" w:type="dxa"/>
          </w:tcPr>
          <w:p w:rsidR="00004356" w:rsidRPr="008108AD" w:rsidRDefault="00004356" w:rsidP="008108AD">
            <w:pPr>
              <w:pStyle w:val="100"/>
              <w:shd w:val="clear" w:color="auto" w:fill="auto"/>
              <w:spacing w:before="0" w:line="240" w:lineRule="auto"/>
              <w:jc w:val="both"/>
              <w:rPr>
                <w:sz w:val="28"/>
                <w:szCs w:val="28"/>
              </w:rPr>
            </w:pPr>
            <w:r w:rsidRPr="008108AD">
              <w:rPr>
                <w:sz w:val="28"/>
                <w:szCs w:val="28"/>
              </w:rPr>
              <w:t>С</w:t>
            </w:r>
            <w:r w:rsidRPr="008108AD">
              <w:rPr>
                <w:sz w:val="28"/>
                <w:szCs w:val="28"/>
                <w:vertAlign w:val="subscript"/>
              </w:rPr>
              <w:t>4</w:t>
            </w:r>
            <w:r w:rsidRPr="008108AD">
              <w:rPr>
                <w:sz w:val="28"/>
                <w:szCs w:val="28"/>
              </w:rPr>
              <w:t>Н</w:t>
            </w:r>
            <w:r w:rsidRPr="008108AD">
              <w:rPr>
                <w:sz w:val="28"/>
                <w:szCs w:val="28"/>
                <w:vertAlign w:val="subscript"/>
              </w:rPr>
              <w:t>8</w:t>
            </w:r>
          </w:p>
        </w:tc>
        <w:tc>
          <w:tcPr>
            <w:tcW w:w="1511"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0,21</w:t>
            </w:r>
          </w:p>
        </w:tc>
        <w:tc>
          <w:tcPr>
            <w:tcW w:w="1712"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0,14</w:t>
            </w:r>
          </w:p>
        </w:tc>
        <w:tc>
          <w:tcPr>
            <w:tcW w:w="1511"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0,60</w:t>
            </w:r>
          </w:p>
        </w:tc>
        <w:tc>
          <w:tcPr>
            <w:tcW w:w="1712"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0,12</w:t>
            </w:r>
          </w:p>
        </w:tc>
        <w:tc>
          <w:tcPr>
            <w:tcW w:w="1695"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1,00</w:t>
            </w:r>
          </w:p>
        </w:tc>
      </w:tr>
      <w:tr w:rsidR="00004356" w:rsidRPr="008108AD" w:rsidTr="00007705">
        <w:tc>
          <w:tcPr>
            <w:tcW w:w="1430" w:type="dxa"/>
          </w:tcPr>
          <w:p w:rsidR="00004356" w:rsidRPr="008108AD" w:rsidRDefault="00004356" w:rsidP="008108AD">
            <w:pPr>
              <w:pStyle w:val="100"/>
              <w:shd w:val="clear" w:color="auto" w:fill="auto"/>
              <w:spacing w:before="0" w:line="240" w:lineRule="auto"/>
              <w:jc w:val="both"/>
              <w:rPr>
                <w:sz w:val="28"/>
                <w:szCs w:val="28"/>
              </w:rPr>
            </w:pPr>
            <w:r w:rsidRPr="008108AD">
              <w:rPr>
                <w:sz w:val="28"/>
                <w:szCs w:val="28"/>
              </w:rPr>
              <w:t>С</w:t>
            </w:r>
            <w:r w:rsidRPr="008108AD">
              <w:rPr>
                <w:sz w:val="28"/>
                <w:szCs w:val="28"/>
                <w:vertAlign w:val="subscript"/>
              </w:rPr>
              <w:t>4</w:t>
            </w:r>
            <w:r w:rsidRPr="008108AD">
              <w:rPr>
                <w:sz w:val="28"/>
                <w:szCs w:val="28"/>
              </w:rPr>
              <w:t>Н</w:t>
            </w:r>
            <w:r w:rsidRPr="008108AD">
              <w:rPr>
                <w:sz w:val="28"/>
                <w:szCs w:val="28"/>
                <w:vertAlign w:val="subscript"/>
              </w:rPr>
              <w:t>10</w:t>
            </w:r>
          </w:p>
        </w:tc>
        <w:tc>
          <w:tcPr>
            <w:tcW w:w="1511"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0,30</w:t>
            </w:r>
          </w:p>
        </w:tc>
        <w:tc>
          <w:tcPr>
            <w:tcW w:w="1712"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0,20</w:t>
            </w:r>
          </w:p>
        </w:tc>
        <w:tc>
          <w:tcPr>
            <w:tcW w:w="1511"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0,18</w:t>
            </w:r>
          </w:p>
        </w:tc>
        <w:tc>
          <w:tcPr>
            <w:tcW w:w="1712"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0,12</w:t>
            </w:r>
          </w:p>
        </w:tc>
        <w:tc>
          <w:tcPr>
            <w:tcW w:w="1695"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0,70</w:t>
            </w:r>
          </w:p>
        </w:tc>
      </w:tr>
      <w:tr w:rsidR="00004356" w:rsidRPr="008108AD" w:rsidTr="00007705">
        <w:tc>
          <w:tcPr>
            <w:tcW w:w="1430" w:type="dxa"/>
          </w:tcPr>
          <w:p w:rsidR="00004356" w:rsidRPr="008108AD" w:rsidRDefault="00004356" w:rsidP="008108AD">
            <w:pPr>
              <w:pStyle w:val="100"/>
              <w:shd w:val="clear" w:color="auto" w:fill="auto"/>
              <w:spacing w:before="0" w:line="240" w:lineRule="auto"/>
              <w:jc w:val="both"/>
              <w:rPr>
                <w:sz w:val="28"/>
                <w:szCs w:val="28"/>
                <w:vertAlign w:val="subscript"/>
              </w:rPr>
            </w:pPr>
            <w:r w:rsidRPr="008108AD">
              <w:rPr>
                <w:sz w:val="28"/>
                <w:szCs w:val="28"/>
              </w:rPr>
              <w:t>С</w:t>
            </w:r>
            <w:r w:rsidRPr="008108AD">
              <w:rPr>
                <w:sz w:val="28"/>
                <w:szCs w:val="28"/>
                <w:vertAlign w:val="subscript"/>
              </w:rPr>
              <w:t>5+</w:t>
            </w:r>
          </w:p>
        </w:tc>
        <w:tc>
          <w:tcPr>
            <w:tcW w:w="1511"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1,60</w:t>
            </w:r>
          </w:p>
        </w:tc>
        <w:tc>
          <w:tcPr>
            <w:tcW w:w="1712"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1,96</w:t>
            </w:r>
          </w:p>
        </w:tc>
        <w:tc>
          <w:tcPr>
            <w:tcW w:w="1511"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3,00</w:t>
            </w:r>
          </w:p>
        </w:tc>
        <w:tc>
          <w:tcPr>
            <w:tcW w:w="1712"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3,70</w:t>
            </w:r>
          </w:p>
        </w:tc>
        <w:tc>
          <w:tcPr>
            <w:tcW w:w="1695" w:type="dxa"/>
          </w:tcPr>
          <w:p w:rsidR="00004356" w:rsidRPr="008108AD" w:rsidRDefault="00007705" w:rsidP="008108AD">
            <w:pPr>
              <w:pStyle w:val="100"/>
              <w:shd w:val="clear" w:color="auto" w:fill="auto"/>
              <w:spacing w:before="0" w:line="240" w:lineRule="auto"/>
              <w:rPr>
                <w:sz w:val="28"/>
                <w:szCs w:val="28"/>
              </w:rPr>
            </w:pPr>
            <w:r w:rsidRPr="008108AD">
              <w:rPr>
                <w:sz w:val="28"/>
                <w:szCs w:val="28"/>
              </w:rPr>
              <w:t>0,40</w:t>
            </w:r>
          </w:p>
        </w:tc>
      </w:tr>
    </w:tbl>
    <w:p w:rsidR="00004356" w:rsidRPr="00C13AC6" w:rsidRDefault="00004356" w:rsidP="008108AD">
      <w:pPr>
        <w:pStyle w:val="100"/>
        <w:shd w:val="clear" w:color="auto" w:fill="auto"/>
        <w:spacing w:before="0" w:line="240" w:lineRule="auto"/>
        <w:jc w:val="both"/>
        <w:rPr>
          <w:sz w:val="16"/>
          <w:szCs w:val="16"/>
        </w:rPr>
      </w:pPr>
    </w:p>
    <w:p w:rsidR="00007705" w:rsidRPr="008108AD" w:rsidRDefault="00007705" w:rsidP="008108AD">
      <w:pPr>
        <w:pStyle w:val="100"/>
        <w:shd w:val="clear" w:color="auto" w:fill="auto"/>
        <w:spacing w:before="0" w:line="240" w:lineRule="auto"/>
        <w:ind w:firstLine="567"/>
        <w:jc w:val="both"/>
        <w:rPr>
          <w:sz w:val="28"/>
          <w:szCs w:val="24"/>
        </w:rPr>
      </w:pPr>
      <w:r w:rsidRPr="008108AD">
        <w:rPr>
          <w:sz w:val="28"/>
          <w:szCs w:val="24"/>
        </w:rPr>
        <w:t xml:space="preserve">Резко отличный состав </w:t>
      </w:r>
      <w:r w:rsidR="008108AD">
        <w:rPr>
          <w:sz w:val="28"/>
          <w:szCs w:val="24"/>
        </w:rPr>
        <w:t>продуктов получается при пироли</w:t>
      </w:r>
      <w:r w:rsidRPr="008108AD">
        <w:rPr>
          <w:sz w:val="28"/>
          <w:szCs w:val="24"/>
        </w:rPr>
        <w:t xml:space="preserve">зе этана в печах </w:t>
      </w:r>
      <w:r w:rsidRPr="008108AD">
        <w:rPr>
          <w:sz w:val="28"/>
          <w:szCs w:val="24"/>
          <w:lang w:val="en-US"/>
        </w:rPr>
        <w:t>Millisecond</w:t>
      </w:r>
      <w:r w:rsidRPr="008108AD">
        <w:rPr>
          <w:sz w:val="28"/>
          <w:szCs w:val="24"/>
        </w:rPr>
        <w:t xml:space="preserve">. Здесь при времени пребывания в змеевике </w:t>
      </w:r>
      <w:r w:rsidR="008108AD">
        <w:rPr>
          <w:sz w:val="28"/>
          <w:szCs w:val="24"/>
        </w:rPr>
        <w:t>0,07 с и температуре 900</w:t>
      </w:r>
      <w:r w:rsidRPr="008108AD">
        <w:rPr>
          <w:sz w:val="28"/>
          <w:szCs w:val="24"/>
        </w:rPr>
        <w:t>°С, а также за счет низкой конверсии этана образуется мало метана, пропилена и жидких продуктов пиролиза, что обеспечивает высокую се</w:t>
      </w:r>
      <w:r w:rsidRPr="008108AD">
        <w:rPr>
          <w:sz w:val="28"/>
          <w:szCs w:val="24"/>
        </w:rPr>
        <w:softHyphen/>
        <w:t>лективность процесса.</w:t>
      </w:r>
    </w:p>
    <w:p w:rsidR="00007705" w:rsidRPr="008108AD" w:rsidRDefault="00007705" w:rsidP="008108AD">
      <w:pPr>
        <w:pStyle w:val="100"/>
        <w:shd w:val="clear" w:color="auto" w:fill="auto"/>
        <w:spacing w:before="0" w:line="240" w:lineRule="auto"/>
        <w:ind w:firstLine="567"/>
        <w:jc w:val="both"/>
        <w:rPr>
          <w:sz w:val="28"/>
          <w:szCs w:val="24"/>
        </w:rPr>
      </w:pPr>
      <w:r w:rsidRPr="008108AD">
        <w:rPr>
          <w:sz w:val="28"/>
          <w:szCs w:val="24"/>
        </w:rPr>
        <w:t>В настоящее время с це</w:t>
      </w:r>
      <w:r w:rsidR="008108AD">
        <w:rPr>
          <w:sz w:val="28"/>
          <w:szCs w:val="24"/>
        </w:rPr>
        <w:t>лью улучшения технико-экономиче</w:t>
      </w:r>
      <w:r w:rsidRPr="008108AD">
        <w:rPr>
          <w:sz w:val="28"/>
          <w:szCs w:val="24"/>
        </w:rPr>
        <w:t>ских показателей процесса на</w:t>
      </w:r>
      <w:r w:rsidR="008108AD">
        <w:rPr>
          <w:sz w:val="28"/>
          <w:szCs w:val="24"/>
        </w:rPr>
        <w:t xml:space="preserve"> пиролиз совместно с этаном воз</w:t>
      </w:r>
      <w:r w:rsidRPr="008108AD">
        <w:rPr>
          <w:sz w:val="28"/>
          <w:szCs w:val="24"/>
        </w:rPr>
        <w:t>вращаются и другие потоки (рецикл), содержащие также олефины, в частности п</w:t>
      </w:r>
      <w:r w:rsidR="008108AD">
        <w:rPr>
          <w:sz w:val="28"/>
          <w:szCs w:val="24"/>
        </w:rPr>
        <w:t>ропилен. На установках с абсорб</w:t>
      </w:r>
      <w:r w:rsidRPr="008108AD">
        <w:rPr>
          <w:sz w:val="28"/>
          <w:szCs w:val="24"/>
        </w:rPr>
        <w:t xml:space="preserve">ционным газоразделением этан-рецикл всегда содержит </w:t>
      </w:r>
      <w:r w:rsidR="008108AD">
        <w:rPr>
          <w:sz w:val="28"/>
          <w:szCs w:val="24"/>
        </w:rPr>
        <w:t>неко</w:t>
      </w:r>
      <w:r w:rsidRPr="008108AD">
        <w:rPr>
          <w:sz w:val="28"/>
          <w:szCs w:val="24"/>
        </w:rPr>
        <w:t>торое количество пропилена. Исследования пиролиза такого сырья, показали, что содер</w:t>
      </w:r>
      <w:r w:rsidR="008108AD">
        <w:rPr>
          <w:sz w:val="28"/>
          <w:szCs w:val="24"/>
        </w:rPr>
        <w:t>жание пропилена в пирогазе прак</w:t>
      </w:r>
      <w:r w:rsidRPr="008108AD">
        <w:rPr>
          <w:sz w:val="28"/>
          <w:szCs w:val="24"/>
        </w:rPr>
        <w:t>тически не зависит от исходной концентрации в сы</w:t>
      </w:r>
      <w:r w:rsidR="008108AD">
        <w:rPr>
          <w:sz w:val="28"/>
          <w:szCs w:val="24"/>
        </w:rPr>
        <w:t>рье, и в сме</w:t>
      </w:r>
      <w:r w:rsidRPr="008108AD">
        <w:rPr>
          <w:sz w:val="28"/>
          <w:szCs w:val="24"/>
        </w:rPr>
        <w:t xml:space="preserve">си с этаном он быстро конвертируется. </w:t>
      </w:r>
      <w:r w:rsidRPr="008108AD">
        <w:rPr>
          <w:sz w:val="28"/>
          <w:szCs w:val="24"/>
        </w:rPr>
        <w:lastRenderedPageBreak/>
        <w:t>На рис. 4 показано изменение степени превращ</w:t>
      </w:r>
      <w:r w:rsidR="008108AD">
        <w:rPr>
          <w:sz w:val="28"/>
          <w:szCs w:val="24"/>
        </w:rPr>
        <w:t>ения пропилена, содержание кото</w:t>
      </w:r>
      <w:r w:rsidRPr="008108AD">
        <w:rPr>
          <w:sz w:val="28"/>
          <w:szCs w:val="24"/>
        </w:rPr>
        <w:t>рого в исходном сырье составляло 7,2-9,8</w:t>
      </w:r>
      <w:r w:rsidR="008108AD">
        <w:rPr>
          <w:sz w:val="28"/>
          <w:szCs w:val="24"/>
        </w:rPr>
        <w:t xml:space="preserve"> %, от степени пре</w:t>
      </w:r>
      <w:r w:rsidRPr="008108AD">
        <w:rPr>
          <w:sz w:val="28"/>
          <w:szCs w:val="24"/>
        </w:rPr>
        <w:t>вращения этана. При 50%-</w:t>
      </w:r>
      <w:r w:rsidR="008108AD">
        <w:rPr>
          <w:sz w:val="28"/>
          <w:szCs w:val="24"/>
        </w:rPr>
        <w:t>й конверсии этана выход пропиле</w:t>
      </w:r>
      <w:r w:rsidRPr="008108AD">
        <w:rPr>
          <w:sz w:val="28"/>
          <w:szCs w:val="24"/>
        </w:rPr>
        <w:t>на составляет 1,5-</w:t>
      </w:r>
      <w:r w:rsidRPr="008108AD">
        <w:rPr>
          <w:rStyle w:val="8pt"/>
          <w:sz w:val="28"/>
          <w:szCs w:val="24"/>
        </w:rPr>
        <w:t>2</w:t>
      </w:r>
      <w:r w:rsidRPr="008108AD">
        <w:rPr>
          <w:sz w:val="28"/>
          <w:szCs w:val="24"/>
        </w:rPr>
        <w:t>,</w:t>
      </w:r>
      <w:r w:rsidRPr="008108AD">
        <w:rPr>
          <w:rStyle w:val="8pt"/>
          <w:sz w:val="28"/>
          <w:szCs w:val="24"/>
        </w:rPr>
        <w:t>0</w:t>
      </w:r>
      <w:r w:rsidR="008108AD">
        <w:rPr>
          <w:rStyle w:val="8pt"/>
          <w:sz w:val="28"/>
          <w:szCs w:val="24"/>
        </w:rPr>
        <w:t xml:space="preserve"> </w:t>
      </w:r>
      <w:r w:rsidRPr="008108AD">
        <w:rPr>
          <w:sz w:val="28"/>
          <w:szCs w:val="24"/>
        </w:rPr>
        <w:t>%, т. е. соответствует величине, которая получается при пиролизе чистого этана.</w:t>
      </w:r>
    </w:p>
    <w:p w:rsidR="00007705" w:rsidRDefault="00007705" w:rsidP="008108AD">
      <w:pPr>
        <w:pStyle w:val="100"/>
        <w:shd w:val="clear" w:color="auto" w:fill="auto"/>
        <w:spacing w:before="0" w:line="360" w:lineRule="auto"/>
        <w:ind w:firstLine="709"/>
        <w:rPr>
          <w:sz w:val="24"/>
          <w:szCs w:val="24"/>
        </w:rPr>
      </w:pPr>
      <w:r>
        <w:rPr>
          <w:noProof/>
          <w:sz w:val="24"/>
          <w:szCs w:val="24"/>
        </w:rPr>
        <w:drawing>
          <wp:inline distT="0" distB="0" distL="0" distR="0">
            <wp:extent cx="2724150" cy="2905157"/>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srcRect/>
                    <a:stretch>
                      <a:fillRect/>
                    </a:stretch>
                  </pic:blipFill>
                  <pic:spPr bwMode="auto">
                    <a:xfrm>
                      <a:off x="0" y="0"/>
                      <a:ext cx="2724180" cy="2905189"/>
                    </a:xfrm>
                    <a:prstGeom prst="rect">
                      <a:avLst/>
                    </a:prstGeom>
                    <a:noFill/>
                    <a:ln w="9525">
                      <a:noFill/>
                      <a:miter lim="800000"/>
                      <a:headEnd/>
                      <a:tailEnd/>
                    </a:ln>
                  </pic:spPr>
                </pic:pic>
              </a:graphicData>
            </a:graphic>
          </wp:inline>
        </w:drawing>
      </w:r>
    </w:p>
    <w:p w:rsidR="00C13AC6" w:rsidRDefault="008108AD" w:rsidP="008108AD">
      <w:pPr>
        <w:pStyle w:val="100"/>
        <w:shd w:val="clear" w:color="auto" w:fill="auto"/>
        <w:spacing w:before="0" w:line="240" w:lineRule="auto"/>
        <w:rPr>
          <w:sz w:val="28"/>
          <w:szCs w:val="24"/>
          <w:vertAlign w:val="subscript"/>
        </w:rPr>
      </w:pPr>
      <w:r w:rsidRPr="0038644F">
        <w:rPr>
          <w:b/>
          <w:sz w:val="28"/>
          <w:szCs w:val="24"/>
        </w:rPr>
        <w:t>Рис.</w:t>
      </w:r>
      <w:r w:rsidR="00007705" w:rsidRPr="0038644F">
        <w:rPr>
          <w:b/>
          <w:sz w:val="28"/>
          <w:szCs w:val="24"/>
        </w:rPr>
        <w:t xml:space="preserve"> 4</w:t>
      </w:r>
      <w:r w:rsidR="0038644F" w:rsidRPr="0038644F">
        <w:rPr>
          <w:b/>
          <w:sz w:val="28"/>
          <w:szCs w:val="24"/>
        </w:rPr>
        <w:t>.</w:t>
      </w:r>
      <w:r w:rsidR="0038644F">
        <w:rPr>
          <w:sz w:val="28"/>
          <w:szCs w:val="24"/>
        </w:rPr>
        <w:t xml:space="preserve"> </w:t>
      </w:r>
      <w:r w:rsidR="007B69E4" w:rsidRPr="008108AD">
        <w:rPr>
          <w:sz w:val="28"/>
          <w:szCs w:val="24"/>
        </w:rPr>
        <w:t>Зависимость степень превращения пропилена Х</w:t>
      </w:r>
      <w:r w:rsidR="007B69E4" w:rsidRPr="008108AD">
        <w:rPr>
          <w:sz w:val="28"/>
          <w:szCs w:val="24"/>
          <w:vertAlign w:val="subscript"/>
        </w:rPr>
        <w:t xml:space="preserve">С3Н6 </w:t>
      </w:r>
    </w:p>
    <w:p w:rsidR="008108AD" w:rsidRPr="008108AD" w:rsidRDefault="007B69E4" w:rsidP="008108AD">
      <w:pPr>
        <w:pStyle w:val="100"/>
        <w:shd w:val="clear" w:color="auto" w:fill="auto"/>
        <w:spacing w:before="0" w:line="240" w:lineRule="auto"/>
        <w:rPr>
          <w:sz w:val="28"/>
          <w:szCs w:val="24"/>
        </w:rPr>
      </w:pPr>
      <w:r w:rsidRPr="008108AD">
        <w:rPr>
          <w:sz w:val="28"/>
          <w:szCs w:val="24"/>
        </w:rPr>
        <w:t>от степени превращения этана Х</w:t>
      </w:r>
      <w:r w:rsidRPr="008108AD">
        <w:rPr>
          <w:sz w:val="28"/>
          <w:szCs w:val="24"/>
          <w:vertAlign w:val="subscript"/>
        </w:rPr>
        <w:t>С2Н6</w:t>
      </w:r>
    </w:p>
    <w:p w:rsidR="007B69E4" w:rsidRPr="008108AD" w:rsidRDefault="008108AD" w:rsidP="00C13AC6">
      <w:pPr>
        <w:pStyle w:val="100"/>
        <w:shd w:val="clear" w:color="auto" w:fill="auto"/>
        <w:spacing w:before="0" w:line="240" w:lineRule="auto"/>
        <w:ind w:firstLine="426"/>
        <w:jc w:val="both"/>
        <w:rPr>
          <w:sz w:val="28"/>
          <w:szCs w:val="28"/>
        </w:rPr>
      </w:pPr>
      <w:r>
        <w:rPr>
          <w:sz w:val="28"/>
          <w:szCs w:val="28"/>
        </w:rPr>
        <w:t>В табл. 4 приве</w:t>
      </w:r>
      <w:r w:rsidR="007B69E4" w:rsidRPr="008108AD">
        <w:rPr>
          <w:sz w:val="28"/>
          <w:szCs w:val="28"/>
        </w:rPr>
        <w:t>дены выходы продуктов при пиролизе пропана и н-бутана.</w:t>
      </w:r>
    </w:p>
    <w:p w:rsidR="0038644F" w:rsidRDefault="007B69E4" w:rsidP="0038644F">
      <w:pPr>
        <w:pStyle w:val="100"/>
        <w:shd w:val="clear" w:color="auto" w:fill="auto"/>
        <w:spacing w:before="0" w:line="240" w:lineRule="auto"/>
        <w:jc w:val="right"/>
        <w:rPr>
          <w:b/>
          <w:sz w:val="28"/>
          <w:szCs w:val="28"/>
        </w:rPr>
      </w:pPr>
      <w:r w:rsidRPr="0038644F">
        <w:rPr>
          <w:b/>
          <w:sz w:val="28"/>
          <w:szCs w:val="28"/>
        </w:rPr>
        <w:t>Та</w:t>
      </w:r>
      <w:r w:rsidR="008108AD" w:rsidRPr="0038644F">
        <w:rPr>
          <w:b/>
          <w:sz w:val="28"/>
          <w:szCs w:val="28"/>
        </w:rPr>
        <w:t>блица 4</w:t>
      </w:r>
      <w:r w:rsidRPr="0038644F">
        <w:rPr>
          <w:b/>
          <w:sz w:val="28"/>
          <w:szCs w:val="28"/>
        </w:rPr>
        <w:t xml:space="preserve"> </w:t>
      </w:r>
    </w:p>
    <w:p w:rsidR="00C13AC6" w:rsidRDefault="007B69E4" w:rsidP="0038644F">
      <w:pPr>
        <w:pStyle w:val="100"/>
        <w:shd w:val="clear" w:color="auto" w:fill="auto"/>
        <w:spacing w:before="0" w:line="240" w:lineRule="auto"/>
        <w:ind w:firstLine="709"/>
        <w:rPr>
          <w:b/>
          <w:sz w:val="28"/>
          <w:szCs w:val="28"/>
        </w:rPr>
      </w:pPr>
      <w:r w:rsidRPr="0038644F">
        <w:rPr>
          <w:b/>
          <w:sz w:val="28"/>
          <w:szCs w:val="28"/>
        </w:rPr>
        <w:t xml:space="preserve">Условия процесса и выход продуктов </w:t>
      </w:r>
    </w:p>
    <w:p w:rsidR="007B69E4" w:rsidRDefault="007B69E4" w:rsidP="0038644F">
      <w:pPr>
        <w:pStyle w:val="100"/>
        <w:shd w:val="clear" w:color="auto" w:fill="auto"/>
        <w:spacing w:before="0" w:line="240" w:lineRule="auto"/>
        <w:ind w:firstLine="709"/>
        <w:rPr>
          <w:b/>
          <w:sz w:val="28"/>
          <w:szCs w:val="28"/>
        </w:rPr>
      </w:pPr>
      <w:r w:rsidRPr="0038644F">
        <w:rPr>
          <w:b/>
          <w:sz w:val="28"/>
          <w:szCs w:val="28"/>
        </w:rPr>
        <w:t>при пиролизе пропана и</w:t>
      </w:r>
      <w:r w:rsidR="00C13AC6">
        <w:rPr>
          <w:b/>
          <w:sz w:val="28"/>
          <w:szCs w:val="28"/>
        </w:rPr>
        <w:t xml:space="preserve"> </w:t>
      </w:r>
      <w:r w:rsidRPr="0038644F">
        <w:rPr>
          <w:b/>
          <w:sz w:val="28"/>
          <w:szCs w:val="28"/>
        </w:rPr>
        <w:t>н-бутана в промышленных печах</w:t>
      </w:r>
    </w:p>
    <w:p w:rsidR="00C13AC6" w:rsidRPr="00C13AC6" w:rsidRDefault="00C13AC6" w:rsidP="0038644F">
      <w:pPr>
        <w:pStyle w:val="100"/>
        <w:shd w:val="clear" w:color="auto" w:fill="auto"/>
        <w:spacing w:before="0" w:line="240" w:lineRule="auto"/>
        <w:ind w:firstLine="709"/>
        <w:rPr>
          <w:b/>
          <w:sz w:val="16"/>
          <w:szCs w:val="16"/>
        </w:rPr>
      </w:pPr>
    </w:p>
    <w:tbl>
      <w:tblPr>
        <w:tblStyle w:val="ac"/>
        <w:tblW w:w="0" w:type="auto"/>
        <w:tblLayout w:type="fixed"/>
        <w:tblLook w:val="04A0" w:firstRow="1" w:lastRow="0" w:firstColumn="1" w:lastColumn="0" w:noHBand="0" w:noVBand="1"/>
      </w:tblPr>
      <w:tblGrid>
        <w:gridCol w:w="1570"/>
        <w:gridCol w:w="1232"/>
        <w:gridCol w:w="1358"/>
        <w:gridCol w:w="1660"/>
        <w:gridCol w:w="1885"/>
        <w:gridCol w:w="1866"/>
      </w:tblGrid>
      <w:tr w:rsidR="007B69E4" w:rsidTr="00C13AC6">
        <w:tc>
          <w:tcPr>
            <w:tcW w:w="1570" w:type="dxa"/>
            <w:vMerge w:val="restart"/>
            <w:vAlign w:val="center"/>
          </w:tcPr>
          <w:p w:rsidR="007B69E4" w:rsidRPr="00C13AC6" w:rsidRDefault="007B69E4" w:rsidP="00C13AC6">
            <w:pPr>
              <w:pStyle w:val="100"/>
              <w:shd w:val="clear" w:color="auto" w:fill="auto"/>
              <w:spacing w:before="0" w:line="360" w:lineRule="auto"/>
              <w:rPr>
                <w:i/>
                <w:sz w:val="24"/>
                <w:szCs w:val="24"/>
              </w:rPr>
            </w:pPr>
            <w:r w:rsidRPr="00C13AC6">
              <w:rPr>
                <w:i/>
                <w:sz w:val="24"/>
                <w:szCs w:val="24"/>
              </w:rPr>
              <w:t>Показатель</w:t>
            </w:r>
          </w:p>
        </w:tc>
        <w:tc>
          <w:tcPr>
            <w:tcW w:w="8001" w:type="dxa"/>
            <w:gridSpan w:val="5"/>
            <w:vAlign w:val="center"/>
          </w:tcPr>
          <w:p w:rsidR="007B69E4" w:rsidRPr="00C13AC6" w:rsidRDefault="007B69E4" w:rsidP="00C13AC6">
            <w:pPr>
              <w:pStyle w:val="100"/>
              <w:shd w:val="clear" w:color="auto" w:fill="auto"/>
              <w:spacing w:before="0" w:line="360" w:lineRule="auto"/>
              <w:rPr>
                <w:i/>
                <w:sz w:val="24"/>
                <w:szCs w:val="24"/>
              </w:rPr>
            </w:pPr>
            <w:r w:rsidRPr="00C13AC6">
              <w:rPr>
                <w:i/>
                <w:sz w:val="24"/>
                <w:szCs w:val="24"/>
              </w:rPr>
              <w:t>Источник информации</w:t>
            </w:r>
          </w:p>
        </w:tc>
      </w:tr>
      <w:tr w:rsidR="007B69E4" w:rsidTr="00C13AC6">
        <w:tc>
          <w:tcPr>
            <w:tcW w:w="1570" w:type="dxa"/>
            <w:vMerge/>
            <w:vAlign w:val="center"/>
          </w:tcPr>
          <w:p w:rsidR="007B69E4" w:rsidRPr="00C13AC6" w:rsidRDefault="007B69E4" w:rsidP="00C13AC6">
            <w:pPr>
              <w:pStyle w:val="100"/>
              <w:shd w:val="clear" w:color="auto" w:fill="auto"/>
              <w:spacing w:before="0" w:line="360" w:lineRule="auto"/>
              <w:rPr>
                <w:i/>
                <w:sz w:val="24"/>
                <w:szCs w:val="24"/>
              </w:rPr>
            </w:pPr>
          </w:p>
        </w:tc>
        <w:tc>
          <w:tcPr>
            <w:tcW w:w="2590" w:type="dxa"/>
            <w:gridSpan w:val="2"/>
            <w:vAlign w:val="center"/>
          </w:tcPr>
          <w:p w:rsidR="007B69E4" w:rsidRPr="00C13AC6" w:rsidRDefault="007B69E4" w:rsidP="00C13AC6">
            <w:pPr>
              <w:pStyle w:val="100"/>
              <w:shd w:val="clear" w:color="auto" w:fill="auto"/>
              <w:spacing w:before="0" w:line="240" w:lineRule="auto"/>
              <w:rPr>
                <w:i/>
                <w:sz w:val="24"/>
                <w:szCs w:val="24"/>
              </w:rPr>
            </w:pPr>
            <w:r w:rsidRPr="00C13AC6">
              <w:rPr>
                <w:i/>
                <w:sz w:val="24"/>
                <w:szCs w:val="24"/>
              </w:rPr>
              <w:t>пропан</w:t>
            </w:r>
          </w:p>
        </w:tc>
        <w:tc>
          <w:tcPr>
            <w:tcW w:w="5411" w:type="dxa"/>
            <w:gridSpan w:val="3"/>
            <w:vAlign w:val="center"/>
          </w:tcPr>
          <w:p w:rsidR="007B69E4" w:rsidRPr="00C13AC6" w:rsidRDefault="007B69E4" w:rsidP="00C13AC6">
            <w:pPr>
              <w:pStyle w:val="100"/>
              <w:shd w:val="clear" w:color="auto" w:fill="auto"/>
              <w:spacing w:before="0" w:line="240" w:lineRule="auto"/>
              <w:rPr>
                <w:i/>
                <w:sz w:val="24"/>
                <w:szCs w:val="24"/>
              </w:rPr>
            </w:pPr>
            <w:r w:rsidRPr="00C13AC6">
              <w:rPr>
                <w:i/>
                <w:sz w:val="24"/>
                <w:szCs w:val="24"/>
              </w:rPr>
              <w:t>н-бутан</w:t>
            </w:r>
          </w:p>
        </w:tc>
      </w:tr>
      <w:tr w:rsidR="007B69E4" w:rsidTr="00C13AC6">
        <w:tc>
          <w:tcPr>
            <w:tcW w:w="9571" w:type="dxa"/>
            <w:gridSpan w:val="6"/>
          </w:tcPr>
          <w:p w:rsidR="007B69E4" w:rsidRDefault="007B69E4" w:rsidP="007B69E4">
            <w:pPr>
              <w:pStyle w:val="100"/>
              <w:shd w:val="clear" w:color="auto" w:fill="auto"/>
              <w:spacing w:before="0" w:line="240" w:lineRule="auto"/>
              <w:jc w:val="both"/>
              <w:rPr>
                <w:sz w:val="24"/>
                <w:szCs w:val="24"/>
              </w:rPr>
            </w:pPr>
            <w:r>
              <w:rPr>
                <w:sz w:val="24"/>
                <w:szCs w:val="24"/>
              </w:rPr>
              <w:t>Температура в змеевике, ºС</w:t>
            </w:r>
          </w:p>
        </w:tc>
      </w:tr>
      <w:tr w:rsidR="007B69E4" w:rsidTr="00C13AC6">
        <w:tc>
          <w:tcPr>
            <w:tcW w:w="1570" w:type="dxa"/>
          </w:tcPr>
          <w:p w:rsidR="007B69E4" w:rsidRDefault="007B69E4" w:rsidP="007B69E4">
            <w:pPr>
              <w:pStyle w:val="100"/>
              <w:shd w:val="clear" w:color="auto" w:fill="auto"/>
              <w:spacing w:before="0" w:line="360" w:lineRule="auto"/>
              <w:jc w:val="left"/>
              <w:rPr>
                <w:sz w:val="24"/>
                <w:szCs w:val="24"/>
              </w:rPr>
            </w:pPr>
            <w:r>
              <w:rPr>
                <w:sz w:val="24"/>
                <w:szCs w:val="24"/>
              </w:rPr>
              <w:t>вход</w:t>
            </w:r>
          </w:p>
        </w:tc>
        <w:tc>
          <w:tcPr>
            <w:tcW w:w="1232" w:type="dxa"/>
          </w:tcPr>
          <w:p w:rsidR="007B69E4" w:rsidRDefault="007B69E4" w:rsidP="007B69E4">
            <w:pPr>
              <w:pStyle w:val="100"/>
              <w:shd w:val="clear" w:color="auto" w:fill="auto"/>
              <w:spacing w:before="0" w:line="360" w:lineRule="auto"/>
              <w:rPr>
                <w:sz w:val="24"/>
                <w:szCs w:val="24"/>
              </w:rPr>
            </w:pPr>
            <w:r>
              <w:rPr>
                <w:sz w:val="24"/>
                <w:szCs w:val="24"/>
              </w:rPr>
              <w:t>565</w:t>
            </w:r>
          </w:p>
        </w:tc>
        <w:tc>
          <w:tcPr>
            <w:tcW w:w="1358" w:type="dxa"/>
          </w:tcPr>
          <w:p w:rsidR="007B69E4" w:rsidRDefault="007B69E4" w:rsidP="007B69E4">
            <w:pPr>
              <w:pStyle w:val="100"/>
              <w:shd w:val="clear" w:color="auto" w:fill="auto"/>
              <w:spacing w:before="0" w:line="360" w:lineRule="auto"/>
              <w:rPr>
                <w:sz w:val="24"/>
                <w:szCs w:val="24"/>
              </w:rPr>
            </w:pPr>
            <w:r>
              <w:rPr>
                <w:sz w:val="24"/>
                <w:szCs w:val="24"/>
              </w:rPr>
              <w:t>600</w:t>
            </w:r>
          </w:p>
        </w:tc>
        <w:tc>
          <w:tcPr>
            <w:tcW w:w="1660" w:type="dxa"/>
          </w:tcPr>
          <w:p w:rsidR="007B69E4" w:rsidRDefault="007B69E4" w:rsidP="007B69E4">
            <w:pPr>
              <w:pStyle w:val="100"/>
              <w:shd w:val="clear" w:color="auto" w:fill="auto"/>
              <w:spacing w:before="0" w:line="360" w:lineRule="auto"/>
              <w:rPr>
                <w:sz w:val="24"/>
                <w:szCs w:val="24"/>
              </w:rPr>
            </w:pPr>
            <w:r>
              <w:rPr>
                <w:sz w:val="24"/>
                <w:szCs w:val="24"/>
              </w:rPr>
              <w:t>650</w:t>
            </w:r>
          </w:p>
        </w:tc>
        <w:tc>
          <w:tcPr>
            <w:tcW w:w="1885" w:type="dxa"/>
          </w:tcPr>
          <w:p w:rsidR="007B69E4" w:rsidRDefault="007B69E4" w:rsidP="007B69E4">
            <w:pPr>
              <w:pStyle w:val="100"/>
              <w:shd w:val="clear" w:color="auto" w:fill="auto"/>
              <w:spacing w:before="0" w:line="360" w:lineRule="auto"/>
              <w:rPr>
                <w:sz w:val="24"/>
                <w:szCs w:val="24"/>
              </w:rPr>
            </w:pPr>
            <w:r>
              <w:rPr>
                <w:sz w:val="24"/>
                <w:szCs w:val="24"/>
              </w:rPr>
              <w:t>-</w:t>
            </w:r>
          </w:p>
        </w:tc>
        <w:tc>
          <w:tcPr>
            <w:tcW w:w="1866" w:type="dxa"/>
          </w:tcPr>
          <w:p w:rsidR="007B69E4" w:rsidRDefault="007B69E4" w:rsidP="007B69E4">
            <w:pPr>
              <w:pStyle w:val="100"/>
              <w:shd w:val="clear" w:color="auto" w:fill="auto"/>
              <w:spacing w:before="0" w:line="360" w:lineRule="auto"/>
              <w:rPr>
                <w:sz w:val="24"/>
                <w:szCs w:val="24"/>
              </w:rPr>
            </w:pPr>
            <w:r>
              <w:rPr>
                <w:sz w:val="24"/>
                <w:szCs w:val="24"/>
              </w:rPr>
              <w:t>-</w:t>
            </w:r>
          </w:p>
        </w:tc>
      </w:tr>
      <w:tr w:rsidR="007B69E4" w:rsidTr="00C13AC6">
        <w:tc>
          <w:tcPr>
            <w:tcW w:w="1570" w:type="dxa"/>
          </w:tcPr>
          <w:p w:rsidR="007B69E4" w:rsidRDefault="007B69E4" w:rsidP="007B69E4">
            <w:pPr>
              <w:pStyle w:val="100"/>
              <w:shd w:val="clear" w:color="auto" w:fill="auto"/>
              <w:spacing w:before="0" w:line="360" w:lineRule="auto"/>
              <w:jc w:val="left"/>
              <w:rPr>
                <w:sz w:val="24"/>
                <w:szCs w:val="24"/>
              </w:rPr>
            </w:pPr>
            <w:r>
              <w:rPr>
                <w:sz w:val="24"/>
                <w:szCs w:val="24"/>
              </w:rPr>
              <w:t>выход</w:t>
            </w:r>
          </w:p>
        </w:tc>
        <w:tc>
          <w:tcPr>
            <w:tcW w:w="1232" w:type="dxa"/>
          </w:tcPr>
          <w:p w:rsidR="007B69E4" w:rsidRDefault="007B69E4" w:rsidP="007B69E4">
            <w:pPr>
              <w:pStyle w:val="100"/>
              <w:shd w:val="clear" w:color="auto" w:fill="auto"/>
              <w:spacing w:before="0" w:line="360" w:lineRule="auto"/>
              <w:rPr>
                <w:sz w:val="24"/>
                <w:szCs w:val="24"/>
              </w:rPr>
            </w:pPr>
            <w:r>
              <w:rPr>
                <w:sz w:val="24"/>
                <w:szCs w:val="24"/>
              </w:rPr>
              <w:t>832</w:t>
            </w:r>
          </w:p>
        </w:tc>
        <w:tc>
          <w:tcPr>
            <w:tcW w:w="1358" w:type="dxa"/>
          </w:tcPr>
          <w:p w:rsidR="007B69E4" w:rsidRDefault="007B69E4" w:rsidP="007B69E4">
            <w:pPr>
              <w:pStyle w:val="100"/>
              <w:shd w:val="clear" w:color="auto" w:fill="auto"/>
              <w:spacing w:before="0" w:line="360" w:lineRule="auto"/>
              <w:rPr>
                <w:sz w:val="24"/>
                <w:szCs w:val="24"/>
              </w:rPr>
            </w:pPr>
            <w:r>
              <w:rPr>
                <w:sz w:val="24"/>
                <w:szCs w:val="24"/>
              </w:rPr>
              <w:t>850</w:t>
            </w:r>
          </w:p>
        </w:tc>
        <w:tc>
          <w:tcPr>
            <w:tcW w:w="1660" w:type="dxa"/>
          </w:tcPr>
          <w:p w:rsidR="007B69E4" w:rsidRDefault="007B69E4" w:rsidP="007B69E4">
            <w:pPr>
              <w:pStyle w:val="100"/>
              <w:shd w:val="clear" w:color="auto" w:fill="auto"/>
              <w:spacing w:before="0" w:line="360" w:lineRule="auto"/>
              <w:rPr>
                <w:sz w:val="24"/>
                <w:szCs w:val="24"/>
              </w:rPr>
            </w:pPr>
            <w:r>
              <w:rPr>
                <w:sz w:val="24"/>
                <w:szCs w:val="24"/>
              </w:rPr>
              <w:t>793</w:t>
            </w:r>
          </w:p>
        </w:tc>
        <w:tc>
          <w:tcPr>
            <w:tcW w:w="1885" w:type="dxa"/>
          </w:tcPr>
          <w:p w:rsidR="007B69E4" w:rsidRDefault="007B69E4" w:rsidP="007B69E4">
            <w:pPr>
              <w:pStyle w:val="100"/>
              <w:shd w:val="clear" w:color="auto" w:fill="auto"/>
              <w:spacing w:before="0" w:line="360" w:lineRule="auto"/>
              <w:rPr>
                <w:sz w:val="24"/>
                <w:szCs w:val="24"/>
              </w:rPr>
            </w:pPr>
            <w:r>
              <w:rPr>
                <w:sz w:val="24"/>
                <w:szCs w:val="24"/>
              </w:rPr>
              <w:t>840</w:t>
            </w:r>
          </w:p>
        </w:tc>
        <w:tc>
          <w:tcPr>
            <w:tcW w:w="1866" w:type="dxa"/>
          </w:tcPr>
          <w:p w:rsidR="007B69E4" w:rsidRDefault="007B69E4" w:rsidP="007B69E4">
            <w:pPr>
              <w:pStyle w:val="100"/>
              <w:shd w:val="clear" w:color="auto" w:fill="auto"/>
              <w:spacing w:before="0" w:line="360" w:lineRule="auto"/>
              <w:rPr>
                <w:sz w:val="24"/>
                <w:szCs w:val="24"/>
              </w:rPr>
            </w:pPr>
            <w:r>
              <w:rPr>
                <w:sz w:val="24"/>
                <w:szCs w:val="24"/>
              </w:rPr>
              <w:t>850</w:t>
            </w:r>
          </w:p>
        </w:tc>
      </w:tr>
      <w:tr w:rsidR="007B69E4" w:rsidTr="00C13AC6">
        <w:tc>
          <w:tcPr>
            <w:tcW w:w="1570" w:type="dxa"/>
          </w:tcPr>
          <w:p w:rsidR="007B69E4" w:rsidRDefault="007B69E4" w:rsidP="007B69E4">
            <w:pPr>
              <w:pStyle w:val="100"/>
              <w:shd w:val="clear" w:color="auto" w:fill="auto"/>
              <w:spacing w:before="0" w:line="240" w:lineRule="auto"/>
              <w:jc w:val="left"/>
              <w:rPr>
                <w:sz w:val="24"/>
                <w:szCs w:val="24"/>
              </w:rPr>
            </w:pPr>
            <w:r>
              <w:rPr>
                <w:sz w:val="24"/>
                <w:szCs w:val="24"/>
              </w:rPr>
              <w:t>Разбавление паром, %</w:t>
            </w:r>
          </w:p>
        </w:tc>
        <w:tc>
          <w:tcPr>
            <w:tcW w:w="1232" w:type="dxa"/>
          </w:tcPr>
          <w:p w:rsidR="007B69E4" w:rsidRDefault="007B69E4" w:rsidP="007B69E4">
            <w:pPr>
              <w:pStyle w:val="100"/>
              <w:shd w:val="clear" w:color="auto" w:fill="auto"/>
              <w:spacing w:before="0" w:line="360" w:lineRule="auto"/>
              <w:rPr>
                <w:sz w:val="24"/>
                <w:szCs w:val="24"/>
              </w:rPr>
            </w:pPr>
            <w:r>
              <w:rPr>
                <w:sz w:val="24"/>
                <w:szCs w:val="24"/>
              </w:rPr>
              <w:t>50</w:t>
            </w:r>
          </w:p>
        </w:tc>
        <w:tc>
          <w:tcPr>
            <w:tcW w:w="1358" w:type="dxa"/>
          </w:tcPr>
          <w:p w:rsidR="007B69E4" w:rsidRDefault="007B69E4" w:rsidP="007B69E4">
            <w:pPr>
              <w:pStyle w:val="100"/>
              <w:shd w:val="clear" w:color="auto" w:fill="auto"/>
              <w:spacing w:before="0" w:line="360" w:lineRule="auto"/>
              <w:rPr>
                <w:sz w:val="24"/>
                <w:szCs w:val="24"/>
              </w:rPr>
            </w:pPr>
            <w:r>
              <w:rPr>
                <w:sz w:val="24"/>
                <w:szCs w:val="24"/>
              </w:rPr>
              <w:t>30</w:t>
            </w:r>
          </w:p>
        </w:tc>
        <w:tc>
          <w:tcPr>
            <w:tcW w:w="1660" w:type="dxa"/>
          </w:tcPr>
          <w:p w:rsidR="007B69E4" w:rsidRDefault="007B69E4" w:rsidP="007B69E4">
            <w:pPr>
              <w:pStyle w:val="100"/>
              <w:shd w:val="clear" w:color="auto" w:fill="auto"/>
              <w:spacing w:before="0" w:line="360" w:lineRule="auto"/>
              <w:rPr>
                <w:sz w:val="24"/>
                <w:szCs w:val="24"/>
              </w:rPr>
            </w:pPr>
            <w:r>
              <w:rPr>
                <w:sz w:val="24"/>
                <w:szCs w:val="24"/>
              </w:rPr>
              <w:t>40</w:t>
            </w:r>
          </w:p>
        </w:tc>
        <w:tc>
          <w:tcPr>
            <w:tcW w:w="1885" w:type="dxa"/>
          </w:tcPr>
          <w:p w:rsidR="007B69E4" w:rsidRDefault="007B69E4" w:rsidP="007B69E4">
            <w:pPr>
              <w:pStyle w:val="100"/>
              <w:shd w:val="clear" w:color="auto" w:fill="auto"/>
              <w:spacing w:before="0" w:line="360" w:lineRule="auto"/>
              <w:rPr>
                <w:sz w:val="24"/>
                <w:szCs w:val="24"/>
              </w:rPr>
            </w:pPr>
            <w:r>
              <w:rPr>
                <w:sz w:val="24"/>
                <w:szCs w:val="24"/>
              </w:rPr>
              <w:t>40</w:t>
            </w:r>
          </w:p>
        </w:tc>
        <w:tc>
          <w:tcPr>
            <w:tcW w:w="1866" w:type="dxa"/>
          </w:tcPr>
          <w:p w:rsidR="007B69E4" w:rsidRDefault="007B69E4" w:rsidP="007B69E4">
            <w:pPr>
              <w:pStyle w:val="100"/>
              <w:shd w:val="clear" w:color="auto" w:fill="auto"/>
              <w:spacing w:before="0" w:line="360" w:lineRule="auto"/>
              <w:rPr>
                <w:sz w:val="24"/>
                <w:szCs w:val="24"/>
              </w:rPr>
            </w:pPr>
            <w:r>
              <w:rPr>
                <w:sz w:val="24"/>
                <w:szCs w:val="24"/>
              </w:rPr>
              <w:t>-</w:t>
            </w:r>
          </w:p>
        </w:tc>
      </w:tr>
      <w:tr w:rsidR="007B69E4" w:rsidTr="00C13AC6">
        <w:tc>
          <w:tcPr>
            <w:tcW w:w="1570" w:type="dxa"/>
          </w:tcPr>
          <w:p w:rsidR="007B69E4" w:rsidRDefault="007B69E4" w:rsidP="007B69E4">
            <w:pPr>
              <w:pStyle w:val="100"/>
              <w:shd w:val="clear" w:color="auto" w:fill="auto"/>
              <w:spacing w:before="0" w:line="240" w:lineRule="auto"/>
              <w:jc w:val="left"/>
              <w:rPr>
                <w:sz w:val="24"/>
                <w:szCs w:val="24"/>
              </w:rPr>
            </w:pPr>
            <w:r>
              <w:rPr>
                <w:sz w:val="24"/>
                <w:szCs w:val="24"/>
              </w:rPr>
              <w:t>Время реакции, с</w:t>
            </w:r>
          </w:p>
        </w:tc>
        <w:tc>
          <w:tcPr>
            <w:tcW w:w="1232" w:type="dxa"/>
          </w:tcPr>
          <w:p w:rsidR="007B69E4" w:rsidRDefault="007B69E4" w:rsidP="007B69E4">
            <w:pPr>
              <w:pStyle w:val="100"/>
              <w:shd w:val="clear" w:color="auto" w:fill="auto"/>
              <w:spacing w:before="0" w:line="360" w:lineRule="auto"/>
              <w:rPr>
                <w:sz w:val="24"/>
                <w:szCs w:val="24"/>
              </w:rPr>
            </w:pPr>
            <w:r>
              <w:rPr>
                <w:sz w:val="24"/>
                <w:szCs w:val="24"/>
              </w:rPr>
              <w:t>0,90</w:t>
            </w:r>
          </w:p>
        </w:tc>
        <w:tc>
          <w:tcPr>
            <w:tcW w:w="1358" w:type="dxa"/>
          </w:tcPr>
          <w:p w:rsidR="007B69E4" w:rsidRDefault="007B69E4" w:rsidP="007B69E4">
            <w:pPr>
              <w:pStyle w:val="100"/>
              <w:shd w:val="clear" w:color="auto" w:fill="auto"/>
              <w:spacing w:before="0" w:line="360" w:lineRule="auto"/>
              <w:rPr>
                <w:sz w:val="24"/>
                <w:szCs w:val="24"/>
              </w:rPr>
            </w:pPr>
            <w:r>
              <w:rPr>
                <w:sz w:val="24"/>
                <w:szCs w:val="24"/>
              </w:rPr>
              <w:t>0,96</w:t>
            </w:r>
          </w:p>
        </w:tc>
        <w:tc>
          <w:tcPr>
            <w:tcW w:w="1660" w:type="dxa"/>
          </w:tcPr>
          <w:p w:rsidR="007B69E4" w:rsidRDefault="007B69E4" w:rsidP="007B69E4">
            <w:pPr>
              <w:pStyle w:val="100"/>
              <w:shd w:val="clear" w:color="auto" w:fill="auto"/>
              <w:spacing w:before="0" w:line="360" w:lineRule="auto"/>
              <w:rPr>
                <w:sz w:val="24"/>
                <w:szCs w:val="24"/>
              </w:rPr>
            </w:pPr>
            <w:r>
              <w:rPr>
                <w:sz w:val="24"/>
                <w:szCs w:val="24"/>
              </w:rPr>
              <w:t>1,07</w:t>
            </w:r>
          </w:p>
        </w:tc>
        <w:tc>
          <w:tcPr>
            <w:tcW w:w="1885" w:type="dxa"/>
          </w:tcPr>
          <w:p w:rsidR="007B69E4" w:rsidRDefault="007B69E4" w:rsidP="007B69E4">
            <w:pPr>
              <w:pStyle w:val="100"/>
              <w:shd w:val="clear" w:color="auto" w:fill="auto"/>
              <w:spacing w:before="0" w:line="360" w:lineRule="auto"/>
              <w:rPr>
                <w:sz w:val="24"/>
                <w:szCs w:val="24"/>
              </w:rPr>
            </w:pPr>
            <w:r>
              <w:rPr>
                <w:sz w:val="24"/>
                <w:szCs w:val="24"/>
              </w:rPr>
              <w:t>0,70</w:t>
            </w:r>
          </w:p>
        </w:tc>
        <w:tc>
          <w:tcPr>
            <w:tcW w:w="1866" w:type="dxa"/>
          </w:tcPr>
          <w:p w:rsidR="007B69E4" w:rsidRDefault="007B69E4" w:rsidP="007B69E4">
            <w:pPr>
              <w:pStyle w:val="100"/>
              <w:shd w:val="clear" w:color="auto" w:fill="auto"/>
              <w:spacing w:before="0" w:line="360" w:lineRule="auto"/>
              <w:rPr>
                <w:sz w:val="24"/>
                <w:szCs w:val="24"/>
              </w:rPr>
            </w:pPr>
            <w:r>
              <w:rPr>
                <w:sz w:val="24"/>
                <w:szCs w:val="24"/>
              </w:rPr>
              <w:t>-</w:t>
            </w:r>
          </w:p>
        </w:tc>
      </w:tr>
      <w:tr w:rsidR="007B69E4" w:rsidTr="00C13AC6">
        <w:tc>
          <w:tcPr>
            <w:tcW w:w="1570" w:type="dxa"/>
          </w:tcPr>
          <w:p w:rsidR="007B69E4" w:rsidRDefault="007B69E4" w:rsidP="007B69E4">
            <w:pPr>
              <w:pStyle w:val="100"/>
              <w:shd w:val="clear" w:color="auto" w:fill="auto"/>
              <w:spacing w:before="0" w:line="240" w:lineRule="auto"/>
              <w:jc w:val="left"/>
              <w:rPr>
                <w:sz w:val="24"/>
                <w:szCs w:val="24"/>
              </w:rPr>
            </w:pPr>
            <w:r>
              <w:rPr>
                <w:sz w:val="24"/>
                <w:szCs w:val="24"/>
              </w:rPr>
              <w:t>Степень превращения этана, %</w:t>
            </w:r>
          </w:p>
        </w:tc>
        <w:tc>
          <w:tcPr>
            <w:tcW w:w="1232" w:type="dxa"/>
          </w:tcPr>
          <w:p w:rsidR="007B69E4" w:rsidRDefault="007B69E4" w:rsidP="007B69E4">
            <w:pPr>
              <w:pStyle w:val="100"/>
              <w:shd w:val="clear" w:color="auto" w:fill="auto"/>
              <w:spacing w:before="0" w:line="360" w:lineRule="auto"/>
              <w:rPr>
                <w:sz w:val="24"/>
                <w:szCs w:val="24"/>
              </w:rPr>
            </w:pPr>
            <w:r>
              <w:rPr>
                <w:sz w:val="24"/>
                <w:szCs w:val="24"/>
              </w:rPr>
              <w:t>85</w:t>
            </w:r>
          </w:p>
        </w:tc>
        <w:tc>
          <w:tcPr>
            <w:tcW w:w="1358" w:type="dxa"/>
          </w:tcPr>
          <w:p w:rsidR="007B69E4" w:rsidRDefault="007B69E4" w:rsidP="007B69E4">
            <w:pPr>
              <w:pStyle w:val="100"/>
              <w:shd w:val="clear" w:color="auto" w:fill="auto"/>
              <w:spacing w:before="0" w:line="360" w:lineRule="auto"/>
              <w:rPr>
                <w:sz w:val="24"/>
                <w:szCs w:val="24"/>
              </w:rPr>
            </w:pPr>
            <w:r>
              <w:rPr>
                <w:sz w:val="24"/>
                <w:szCs w:val="24"/>
              </w:rPr>
              <w:t>89</w:t>
            </w:r>
          </w:p>
        </w:tc>
        <w:tc>
          <w:tcPr>
            <w:tcW w:w="1660" w:type="dxa"/>
          </w:tcPr>
          <w:p w:rsidR="007B69E4" w:rsidRDefault="007B69E4" w:rsidP="007B69E4">
            <w:pPr>
              <w:pStyle w:val="100"/>
              <w:shd w:val="clear" w:color="auto" w:fill="auto"/>
              <w:spacing w:before="0" w:line="360" w:lineRule="auto"/>
              <w:rPr>
                <w:sz w:val="24"/>
                <w:szCs w:val="24"/>
              </w:rPr>
            </w:pPr>
            <w:r>
              <w:rPr>
                <w:sz w:val="24"/>
                <w:szCs w:val="24"/>
              </w:rPr>
              <w:t>89</w:t>
            </w:r>
          </w:p>
        </w:tc>
        <w:tc>
          <w:tcPr>
            <w:tcW w:w="1885" w:type="dxa"/>
          </w:tcPr>
          <w:p w:rsidR="007B69E4" w:rsidRDefault="007B69E4" w:rsidP="007B69E4">
            <w:pPr>
              <w:pStyle w:val="100"/>
              <w:shd w:val="clear" w:color="auto" w:fill="auto"/>
              <w:spacing w:before="0" w:line="360" w:lineRule="auto"/>
              <w:rPr>
                <w:sz w:val="24"/>
                <w:szCs w:val="24"/>
              </w:rPr>
            </w:pPr>
            <w:r>
              <w:rPr>
                <w:sz w:val="24"/>
                <w:szCs w:val="24"/>
              </w:rPr>
              <w:t>95</w:t>
            </w:r>
          </w:p>
        </w:tc>
        <w:tc>
          <w:tcPr>
            <w:tcW w:w="1866" w:type="dxa"/>
          </w:tcPr>
          <w:p w:rsidR="007B69E4" w:rsidRDefault="007B69E4" w:rsidP="007B69E4">
            <w:pPr>
              <w:pStyle w:val="100"/>
              <w:shd w:val="clear" w:color="auto" w:fill="auto"/>
              <w:spacing w:before="0" w:line="360" w:lineRule="auto"/>
              <w:rPr>
                <w:sz w:val="24"/>
                <w:szCs w:val="24"/>
              </w:rPr>
            </w:pPr>
            <w:r>
              <w:rPr>
                <w:sz w:val="24"/>
                <w:szCs w:val="24"/>
              </w:rPr>
              <w:t>98</w:t>
            </w:r>
          </w:p>
        </w:tc>
      </w:tr>
      <w:tr w:rsidR="007B69E4" w:rsidTr="00C13AC6">
        <w:trPr>
          <w:trHeight w:val="258"/>
        </w:trPr>
        <w:tc>
          <w:tcPr>
            <w:tcW w:w="9571" w:type="dxa"/>
            <w:gridSpan w:val="6"/>
          </w:tcPr>
          <w:p w:rsidR="007B69E4" w:rsidRDefault="007B69E4" w:rsidP="00C13AC6">
            <w:pPr>
              <w:pStyle w:val="100"/>
              <w:shd w:val="clear" w:color="auto" w:fill="auto"/>
              <w:spacing w:before="0" w:line="240" w:lineRule="auto"/>
              <w:jc w:val="both"/>
              <w:rPr>
                <w:sz w:val="24"/>
                <w:szCs w:val="24"/>
              </w:rPr>
            </w:pPr>
            <w:r>
              <w:rPr>
                <w:sz w:val="24"/>
                <w:szCs w:val="24"/>
              </w:rPr>
              <w:t>Выход, %</w:t>
            </w:r>
          </w:p>
        </w:tc>
      </w:tr>
      <w:tr w:rsidR="007B69E4" w:rsidTr="00C13AC6">
        <w:tc>
          <w:tcPr>
            <w:tcW w:w="1570" w:type="dxa"/>
          </w:tcPr>
          <w:p w:rsidR="007B69E4" w:rsidRPr="00004356" w:rsidRDefault="007B69E4" w:rsidP="007B69E4">
            <w:pPr>
              <w:pStyle w:val="100"/>
              <w:shd w:val="clear" w:color="auto" w:fill="auto"/>
              <w:spacing w:before="0" w:line="360" w:lineRule="auto"/>
              <w:jc w:val="left"/>
              <w:rPr>
                <w:sz w:val="24"/>
                <w:szCs w:val="24"/>
                <w:vertAlign w:val="subscript"/>
              </w:rPr>
            </w:pPr>
            <w:r>
              <w:rPr>
                <w:sz w:val="24"/>
                <w:szCs w:val="24"/>
              </w:rPr>
              <w:t>Н</w:t>
            </w:r>
            <w:r>
              <w:rPr>
                <w:sz w:val="24"/>
                <w:szCs w:val="24"/>
                <w:vertAlign w:val="subscript"/>
              </w:rPr>
              <w:t>2</w:t>
            </w:r>
          </w:p>
        </w:tc>
        <w:tc>
          <w:tcPr>
            <w:tcW w:w="1232" w:type="dxa"/>
          </w:tcPr>
          <w:p w:rsidR="007B69E4" w:rsidRDefault="007B69E4" w:rsidP="007B69E4">
            <w:pPr>
              <w:pStyle w:val="100"/>
              <w:shd w:val="clear" w:color="auto" w:fill="auto"/>
              <w:spacing w:before="0" w:line="360" w:lineRule="auto"/>
              <w:rPr>
                <w:sz w:val="24"/>
                <w:szCs w:val="24"/>
              </w:rPr>
            </w:pPr>
            <w:r>
              <w:rPr>
                <w:sz w:val="24"/>
                <w:szCs w:val="24"/>
              </w:rPr>
              <w:t>1,1</w:t>
            </w:r>
          </w:p>
        </w:tc>
        <w:tc>
          <w:tcPr>
            <w:tcW w:w="1358" w:type="dxa"/>
          </w:tcPr>
          <w:p w:rsidR="007B69E4" w:rsidRDefault="007B69E4" w:rsidP="007B69E4">
            <w:pPr>
              <w:pStyle w:val="100"/>
              <w:shd w:val="clear" w:color="auto" w:fill="auto"/>
              <w:spacing w:before="0" w:line="360" w:lineRule="auto"/>
              <w:rPr>
                <w:sz w:val="24"/>
                <w:szCs w:val="24"/>
              </w:rPr>
            </w:pPr>
            <w:r>
              <w:rPr>
                <w:sz w:val="24"/>
                <w:szCs w:val="24"/>
              </w:rPr>
              <w:t>1,4</w:t>
            </w:r>
          </w:p>
        </w:tc>
        <w:tc>
          <w:tcPr>
            <w:tcW w:w="1660" w:type="dxa"/>
          </w:tcPr>
          <w:p w:rsidR="007B69E4" w:rsidRDefault="007B69E4" w:rsidP="007B69E4">
            <w:pPr>
              <w:pStyle w:val="100"/>
              <w:shd w:val="clear" w:color="auto" w:fill="auto"/>
              <w:spacing w:before="0" w:line="360" w:lineRule="auto"/>
              <w:rPr>
                <w:sz w:val="24"/>
                <w:szCs w:val="24"/>
              </w:rPr>
            </w:pPr>
            <w:r>
              <w:rPr>
                <w:sz w:val="24"/>
                <w:szCs w:val="24"/>
              </w:rPr>
              <w:t>0,6</w:t>
            </w:r>
          </w:p>
        </w:tc>
        <w:tc>
          <w:tcPr>
            <w:tcW w:w="1885" w:type="dxa"/>
          </w:tcPr>
          <w:p w:rsidR="007B69E4" w:rsidRDefault="007B69E4" w:rsidP="007B69E4">
            <w:pPr>
              <w:pStyle w:val="100"/>
              <w:shd w:val="clear" w:color="auto" w:fill="auto"/>
              <w:spacing w:before="0" w:line="360" w:lineRule="auto"/>
              <w:rPr>
                <w:sz w:val="24"/>
                <w:szCs w:val="24"/>
              </w:rPr>
            </w:pPr>
            <w:r>
              <w:rPr>
                <w:sz w:val="24"/>
                <w:szCs w:val="24"/>
              </w:rPr>
              <w:t>1,2</w:t>
            </w:r>
          </w:p>
        </w:tc>
        <w:tc>
          <w:tcPr>
            <w:tcW w:w="1866" w:type="dxa"/>
          </w:tcPr>
          <w:p w:rsidR="007B69E4" w:rsidRDefault="007B69E4" w:rsidP="007B69E4">
            <w:pPr>
              <w:pStyle w:val="100"/>
              <w:shd w:val="clear" w:color="auto" w:fill="auto"/>
              <w:spacing w:before="0" w:line="360" w:lineRule="auto"/>
              <w:rPr>
                <w:sz w:val="24"/>
                <w:szCs w:val="24"/>
              </w:rPr>
            </w:pPr>
            <w:r>
              <w:rPr>
                <w:sz w:val="24"/>
                <w:szCs w:val="24"/>
              </w:rPr>
              <w:t>0,8</w:t>
            </w:r>
          </w:p>
        </w:tc>
      </w:tr>
      <w:tr w:rsidR="007B69E4" w:rsidTr="00C13AC6">
        <w:tc>
          <w:tcPr>
            <w:tcW w:w="1570" w:type="dxa"/>
          </w:tcPr>
          <w:p w:rsidR="007B69E4" w:rsidRPr="00004356" w:rsidRDefault="007B69E4" w:rsidP="007B69E4">
            <w:pPr>
              <w:pStyle w:val="100"/>
              <w:shd w:val="clear" w:color="auto" w:fill="auto"/>
              <w:spacing w:before="0" w:line="360" w:lineRule="auto"/>
              <w:jc w:val="left"/>
              <w:rPr>
                <w:sz w:val="24"/>
                <w:szCs w:val="24"/>
                <w:vertAlign w:val="subscript"/>
              </w:rPr>
            </w:pPr>
            <w:r>
              <w:rPr>
                <w:sz w:val="24"/>
                <w:szCs w:val="24"/>
              </w:rPr>
              <w:t>СН</w:t>
            </w:r>
            <w:r>
              <w:rPr>
                <w:sz w:val="24"/>
                <w:szCs w:val="24"/>
                <w:vertAlign w:val="subscript"/>
              </w:rPr>
              <w:t>4</w:t>
            </w:r>
          </w:p>
        </w:tc>
        <w:tc>
          <w:tcPr>
            <w:tcW w:w="1232" w:type="dxa"/>
          </w:tcPr>
          <w:p w:rsidR="007B69E4" w:rsidRDefault="007B69E4" w:rsidP="007B69E4">
            <w:pPr>
              <w:pStyle w:val="100"/>
              <w:shd w:val="clear" w:color="auto" w:fill="auto"/>
              <w:spacing w:before="0" w:line="360" w:lineRule="auto"/>
              <w:rPr>
                <w:sz w:val="24"/>
                <w:szCs w:val="24"/>
              </w:rPr>
            </w:pPr>
            <w:r>
              <w:rPr>
                <w:sz w:val="24"/>
                <w:szCs w:val="24"/>
              </w:rPr>
              <w:t>22,3</w:t>
            </w:r>
          </w:p>
        </w:tc>
        <w:tc>
          <w:tcPr>
            <w:tcW w:w="1358" w:type="dxa"/>
          </w:tcPr>
          <w:p w:rsidR="007B69E4" w:rsidRDefault="007B69E4" w:rsidP="007B69E4">
            <w:pPr>
              <w:pStyle w:val="100"/>
              <w:shd w:val="clear" w:color="auto" w:fill="auto"/>
              <w:spacing w:before="0" w:line="360" w:lineRule="auto"/>
              <w:rPr>
                <w:sz w:val="24"/>
                <w:szCs w:val="24"/>
              </w:rPr>
            </w:pPr>
            <w:r>
              <w:rPr>
                <w:sz w:val="24"/>
                <w:szCs w:val="24"/>
              </w:rPr>
              <w:t>23,9</w:t>
            </w:r>
          </w:p>
        </w:tc>
        <w:tc>
          <w:tcPr>
            <w:tcW w:w="1660" w:type="dxa"/>
          </w:tcPr>
          <w:p w:rsidR="007B69E4" w:rsidRDefault="007B69E4" w:rsidP="007B69E4">
            <w:pPr>
              <w:pStyle w:val="100"/>
              <w:shd w:val="clear" w:color="auto" w:fill="auto"/>
              <w:spacing w:before="0" w:line="360" w:lineRule="auto"/>
              <w:rPr>
                <w:sz w:val="24"/>
                <w:szCs w:val="24"/>
              </w:rPr>
            </w:pPr>
            <w:r>
              <w:rPr>
                <w:sz w:val="24"/>
                <w:szCs w:val="24"/>
              </w:rPr>
              <w:t>18,9</w:t>
            </w:r>
          </w:p>
        </w:tc>
        <w:tc>
          <w:tcPr>
            <w:tcW w:w="1885" w:type="dxa"/>
          </w:tcPr>
          <w:p w:rsidR="007B69E4" w:rsidRDefault="007B69E4" w:rsidP="007B69E4">
            <w:pPr>
              <w:pStyle w:val="100"/>
              <w:shd w:val="clear" w:color="auto" w:fill="auto"/>
              <w:spacing w:before="0" w:line="360" w:lineRule="auto"/>
              <w:rPr>
                <w:sz w:val="24"/>
                <w:szCs w:val="24"/>
              </w:rPr>
            </w:pPr>
            <w:r>
              <w:rPr>
                <w:sz w:val="24"/>
                <w:szCs w:val="24"/>
              </w:rPr>
              <w:t>20,4</w:t>
            </w:r>
          </w:p>
        </w:tc>
        <w:tc>
          <w:tcPr>
            <w:tcW w:w="1866" w:type="dxa"/>
          </w:tcPr>
          <w:p w:rsidR="007B69E4" w:rsidRDefault="007B69E4" w:rsidP="007B69E4">
            <w:pPr>
              <w:pStyle w:val="100"/>
              <w:shd w:val="clear" w:color="auto" w:fill="auto"/>
              <w:spacing w:before="0" w:line="360" w:lineRule="auto"/>
              <w:rPr>
                <w:sz w:val="24"/>
                <w:szCs w:val="24"/>
              </w:rPr>
            </w:pPr>
            <w:r>
              <w:rPr>
                <w:sz w:val="24"/>
                <w:szCs w:val="24"/>
              </w:rPr>
              <w:t>29,4</w:t>
            </w:r>
          </w:p>
        </w:tc>
      </w:tr>
      <w:tr w:rsidR="007B69E4" w:rsidTr="00C13AC6">
        <w:tc>
          <w:tcPr>
            <w:tcW w:w="1570" w:type="dxa"/>
          </w:tcPr>
          <w:p w:rsidR="007B69E4" w:rsidRDefault="007B69E4" w:rsidP="007B69E4">
            <w:pPr>
              <w:pStyle w:val="100"/>
              <w:shd w:val="clear" w:color="auto" w:fill="auto"/>
              <w:spacing w:before="0" w:line="360" w:lineRule="auto"/>
              <w:jc w:val="left"/>
              <w:rPr>
                <w:sz w:val="24"/>
                <w:szCs w:val="24"/>
              </w:rPr>
            </w:pPr>
            <w:r>
              <w:rPr>
                <w:sz w:val="24"/>
                <w:szCs w:val="24"/>
              </w:rPr>
              <w:t>С</w:t>
            </w:r>
            <w:r w:rsidRPr="00004356">
              <w:rPr>
                <w:sz w:val="24"/>
                <w:szCs w:val="24"/>
                <w:vertAlign w:val="subscript"/>
              </w:rPr>
              <w:t>2</w:t>
            </w:r>
            <w:r>
              <w:rPr>
                <w:sz w:val="24"/>
                <w:szCs w:val="24"/>
              </w:rPr>
              <w:t>Н</w:t>
            </w:r>
            <w:r>
              <w:rPr>
                <w:sz w:val="24"/>
                <w:szCs w:val="24"/>
                <w:vertAlign w:val="subscript"/>
              </w:rPr>
              <w:t>2</w:t>
            </w:r>
          </w:p>
        </w:tc>
        <w:tc>
          <w:tcPr>
            <w:tcW w:w="1232" w:type="dxa"/>
          </w:tcPr>
          <w:p w:rsidR="007B69E4" w:rsidRDefault="007B69E4" w:rsidP="007B69E4">
            <w:pPr>
              <w:pStyle w:val="100"/>
              <w:shd w:val="clear" w:color="auto" w:fill="auto"/>
              <w:spacing w:before="0" w:line="360" w:lineRule="auto"/>
              <w:rPr>
                <w:sz w:val="24"/>
                <w:szCs w:val="24"/>
              </w:rPr>
            </w:pPr>
            <w:r>
              <w:rPr>
                <w:sz w:val="24"/>
                <w:szCs w:val="24"/>
              </w:rPr>
              <w:t>0,3</w:t>
            </w:r>
          </w:p>
        </w:tc>
        <w:tc>
          <w:tcPr>
            <w:tcW w:w="1358" w:type="dxa"/>
          </w:tcPr>
          <w:p w:rsidR="007B69E4" w:rsidRDefault="007B69E4" w:rsidP="007B69E4">
            <w:pPr>
              <w:pStyle w:val="100"/>
              <w:shd w:val="clear" w:color="auto" w:fill="auto"/>
              <w:spacing w:before="0" w:line="360" w:lineRule="auto"/>
              <w:rPr>
                <w:sz w:val="24"/>
                <w:szCs w:val="24"/>
              </w:rPr>
            </w:pPr>
            <w:r>
              <w:rPr>
                <w:sz w:val="24"/>
                <w:szCs w:val="24"/>
              </w:rPr>
              <w:t>0,5</w:t>
            </w:r>
          </w:p>
        </w:tc>
        <w:tc>
          <w:tcPr>
            <w:tcW w:w="1660" w:type="dxa"/>
          </w:tcPr>
          <w:p w:rsidR="007B69E4" w:rsidRDefault="007B69E4" w:rsidP="007B69E4">
            <w:pPr>
              <w:pStyle w:val="100"/>
              <w:shd w:val="clear" w:color="auto" w:fill="auto"/>
              <w:spacing w:before="0" w:line="360" w:lineRule="auto"/>
              <w:rPr>
                <w:sz w:val="24"/>
                <w:szCs w:val="24"/>
              </w:rPr>
            </w:pPr>
            <w:r>
              <w:rPr>
                <w:sz w:val="24"/>
                <w:szCs w:val="24"/>
              </w:rPr>
              <w:t>0,2</w:t>
            </w:r>
          </w:p>
        </w:tc>
        <w:tc>
          <w:tcPr>
            <w:tcW w:w="1885" w:type="dxa"/>
          </w:tcPr>
          <w:p w:rsidR="007B69E4" w:rsidRDefault="007B69E4" w:rsidP="007B69E4">
            <w:pPr>
              <w:pStyle w:val="100"/>
              <w:shd w:val="clear" w:color="auto" w:fill="auto"/>
              <w:spacing w:before="0" w:line="360" w:lineRule="auto"/>
              <w:rPr>
                <w:sz w:val="24"/>
                <w:szCs w:val="24"/>
              </w:rPr>
            </w:pPr>
            <w:r>
              <w:rPr>
                <w:sz w:val="24"/>
                <w:szCs w:val="24"/>
              </w:rPr>
              <w:t>0,6</w:t>
            </w:r>
          </w:p>
        </w:tc>
        <w:tc>
          <w:tcPr>
            <w:tcW w:w="1866" w:type="dxa"/>
          </w:tcPr>
          <w:p w:rsidR="007B69E4" w:rsidRDefault="007B69E4" w:rsidP="007B69E4">
            <w:pPr>
              <w:pStyle w:val="100"/>
              <w:shd w:val="clear" w:color="auto" w:fill="auto"/>
              <w:spacing w:before="0" w:line="360" w:lineRule="auto"/>
              <w:rPr>
                <w:sz w:val="24"/>
                <w:szCs w:val="24"/>
              </w:rPr>
            </w:pPr>
            <w:r>
              <w:rPr>
                <w:sz w:val="24"/>
                <w:szCs w:val="24"/>
              </w:rPr>
              <w:t>0,3</w:t>
            </w:r>
          </w:p>
        </w:tc>
      </w:tr>
      <w:tr w:rsidR="007B69E4" w:rsidTr="00C13AC6">
        <w:tc>
          <w:tcPr>
            <w:tcW w:w="1570" w:type="dxa"/>
          </w:tcPr>
          <w:p w:rsidR="007B69E4" w:rsidRDefault="007B69E4" w:rsidP="007B69E4">
            <w:pPr>
              <w:pStyle w:val="100"/>
              <w:shd w:val="clear" w:color="auto" w:fill="auto"/>
              <w:spacing w:before="0" w:line="360" w:lineRule="auto"/>
              <w:jc w:val="left"/>
              <w:rPr>
                <w:sz w:val="24"/>
                <w:szCs w:val="24"/>
              </w:rPr>
            </w:pPr>
            <w:r>
              <w:rPr>
                <w:sz w:val="24"/>
                <w:szCs w:val="24"/>
              </w:rPr>
              <w:t>С</w:t>
            </w:r>
            <w:r w:rsidRPr="00004356">
              <w:rPr>
                <w:sz w:val="24"/>
                <w:szCs w:val="24"/>
                <w:vertAlign w:val="subscript"/>
              </w:rPr>
              <w:t>2</w:t>
            </w:r>
            <w:r>
              <w:rPr>
                <w:sz w:val="24"/>
                <w:szCs w:val="24"/>
              </w:rPr>
              <w:t>Н</w:t>
            </w:r>
            <w:r>
              <w:rPr>
                <w:sz w:val="24"/>
                <w:szCs w:val="24"/>
                <w:vertAlign w:val="subscript"/>
              </w:rPr>
              <w:t>4</w:t>
            </w:r>
          </w:p>
        </w:tc>
        <w:tc>
          <w:tcPr>
            <w:tcW w:w="1232" w:type="dxa"/>
          </w:tcPr>
          <w:p w:rsidR="007B69E4" w:rsidRDefault="007B69E4" w:rsidP="007B69E4">
            <w:pPr>
              <w:pStyle w:val="100"/>
              <w:shd w:val="clear" w:color="auto" w:fill="auto"/>
              <w:spacing w:before="0" w:line="360" w:lineRule="auto"/>
              <w:rPr>
                <w:sz w:val="24"/>
                <w:szCs w:val="24"/>
              </w:rPr>
            </w:pPr>
            <w:r>
              <w:rPr>
                <w:sz w:val="24"/>
                <w:szCs w:val="24"/>
              </w:rPr>
              <w:t>30,5</w:t>
            </w:r>
          </w:p>
        </w:tc>
        <w:tc>
          <w:tcPr>
            <w:tcW w:w="1358" w:type="dxa"/>
          </w:tcPr>
          <w:p w:rsidR="007B69E4" w:rsidRDefault="007B69E4" w:rsidP="007B69E4">
            <w:pPr>
              <w:pStyle w:val="100"/>
              <w:shd w:val="clear" w:color="auto" w:fill="auto"/>
              <w:spacing w:before="0" w:line="360" w:lineRule="auto"/>
              <w:rPr>
                <w:sz w:val="24"/>
                <w:szCs w:val="24"/>
              </w:rPr>
            </w:pPr>
            <w:r>
              <w:rPr>
                <w:sz w:val="24"/>
                <w:szCs w:val="24"/>
              </w:rPr>
              <w:t>33,5</w:t>
            </w:r>
          </w:p>
        </w:tc>
        <w:tc>
          <w:tcPr>
            <w:tcW w:w="1660" w:type="dxa"/>
          </w:tcPr>
          <w:p w:rsidR="007B69E4" w:rsidRDefault="007B69E4" w:rsidP="007B69E4">
            <w:pPr>
              <w:pStyle w:val="100"/>
              <w:shd w:val="clear" w:color="auto" w:fill="auto"/>
              <w:spacing w:before="0" w:line="360" w:lineRule="auto"/>
              <w:rPr>
                <w:sz w:val="24"/>
                <w:szCs w:val="24"/>
              </w:rPr>
            </w:pPr>
            <w:r>
              <w:rPr>
                <w:sz w:val="24"/>
                <w:szCs w:val="24"/>
              </w:rPr>
              <w:t>27,0</w:t>
            </w:r>
          </w:p>
        </w:tc>
        <w:tc>
          <w:tcPr>
            <w:tcW w:w="1885" w:type="dxa"/>
          </w:tcPr>
          <w:p w:rsidR="007B69E4" w:rsidRDefault="007B69E4" w:rsidP="007B69E4">
            <w:pPr>
              <w:pStyle w:val="100"/>
              <w:shd w:val="clear" w:color="auto" w:fill="auto"/>
              <w:spacing w:before="0" w:line="360" w:lineRule="auto"/>
              <w:rPr>
                <w:sz w:val="24"/>
                <w:szCs w:val="24"/>
              </w:rPr>
            </w:pPr>
            <w:r>
              <w:rPr>
                <w:sz w:val="24"/>
                <w:szCs w:val="24"/>
              </w:rPr>
              <w:t>31,0</w:t>
            </w:r>
          </w:p>
        </w:tc>
        <w:tc>
          <w:tcPr>
            <w:tcW w:w="1866" w:type="dxa"/>
          </w:tcPr>
          <w:p w:rsidR="007B69E4" w:rsidRDefault="007B69E4" w:rsidP="007B69E4">
            <w:pPr>
              <w:pStyle w:val="100"/>
              <w:shd w:val="clear" w:color="auto" w:fill="auto"/>
              <w:spacing w:before="0" w:line="360" w:lineRule="auto"/>
              <w:rPr>
                <w:sz w:val="24"/>
                <w:szCs w:val="24"/>
              </w:rPr>
            </w:pPr>
            <w:r>
              <w:rPr>
                <w:sz w:val="24"/>
                <w:szCs w:val="24"/>
              </w:rPr>
              <w:t>32,1</w:t>
            </w:r>
          </w:p>
        </w:tc>
      </w:tr>
      <w:tr w:rsidR="007B69E4" w:rsidTr="00C13AC6">
        <w:tc>
          <w:tcPr>
            <w:tcW w:w="1570" w:type="dxa"/>
            <w:tcBorders>
              <w:bottom w:val="nil"/>
            </w:tcBorders>
          </w:tcPr>
          <w:p w:rsidR="007B69E4" w:rsidRDefault="007B69E4" w:rsidP="007B69E4">
            <w:pPr>
              <w:pStyle w:val="100"/>
              <w:shd w:val="clear" w:color="auto" w:fill="auto"/>
              <w:spacing w:before="0" w:line="360" w:lineRule="auto"/>
              <w:jc w:val="left"/>
              <w:rPr>
                <w:sz w:val="24"/>
                <w:szCs w:val="24"/>
              </w:rPr>
            </w:pPr>
            <w:r>
              <w:rPr>
                <w:sz w:val="24"/>
                <w:szCs w:val="24"/>
              </w:rPr>
              <w:t>С</w:t>
            </w:r>
            <w:r w:rsidRPr="00004356">
              <w:rPr>
                <w:sz w:val="24"/>
                <w:szCs w:val="24"/>
                <w:vertAlign w:val="subscript"/>
              </w:rPr>
              <w:t>2</w:t>
            </w:r>
            <w:r>
              <w:rPr>
                <w:sz w:val="24"/>
                <w:szCs w:val="24"/>
              </w:rPr>
              <w:t>Н</w:t>
            </w:r>
            <w:r>
              <w:rPr>
                <w:sz w:val="24"/>
                <w:szCs w:val="24"/>
                <w:vertAlign w:val="subscript"/>
              </w:rPr>
              <w:t>6</w:t>
            </w:r>
          </w:p>
        </w:tc>
        <w:tc>
          <w:tcPr>
            <w:tcW w:w="1232" w:type="dxa"/>
            <w:tcBorders>
              <w:bottom w:val="nil"/>
            </w:tcBorders>
          </w:tcPr>
          <w:p w:rsidR="007B69E4" w:rsidRDefault="007B69E4" w:rsidP="007B69E4">
            <w:pPr>
              <w:pStyle w:val="100"/>
              <w:shd w:val="clear" w:color="auto" w:fill="auto"/>
              <w:spacing w:before="0" w:line="360" w:lineRule="auto"/>
              <w:rPr>
                <w:sz w:val="24"/>
                <w:szCs w:val="24"/>
              </w:rPr>
            </w:pPr>
            <w:r>
              <w:rPr>
                <w:sz w:val="24"/>
                <w:szCs w:val="24"/>
              </w:rPr>
              <w:t>5,3</w:t>
            </w:r>
          </w:p>
        </w:tc>
        <w:tc>
          <w:tcPr>
            <w:tcW w:w="1358" w:type="dxa"/>
            <w:tcBorders>
              <w:bottom w:val="nil"/>
            </w:tcBorders>
          </w:tcPr>
          <w:p w:rsidR="007B69E4" w:rsidRDefault="007B69E4" w:rsidP="007B69E4">
            <w:pPr>
              <w:pStyle w:val="100"/>
              <w:shd w:val="clear" w:color="auto" w:fill="auto"/>
              <w:spacing w:before="0" w:line="360" w:lineRule="auto"/>
              <w:rPr>
                <w:sz w:val="24"/>
                <w:szCs w:val="24"/>
              </w:rPr>
            </w:pPr>
            <w:r>
              <w:rPr>
                <w:sz w:val="24"/>
                <w:szCs w:val="24"/>
              </w:rPr>
              <w:t>4,6</w:t>
            </w:r>
          </w:p>
        </w:tc>
        <w:tc>
          <w:tcPr>
            <w:tcW w:w="1660" w:type="dxa"/>
            <w:tcBorders>
              <w:bottom w:val="nil"/>
            </w:tcBorders>
          </w:tcPr>
          <w:p w:rsidR="007B69E4" w:rsidRDefault="007B69E4" w:rsidP="007B69E4">
            <w:pPr>
              <w:pStyle w:val="100"/>
              <w:shd w:val="clear" w:color="auto" w:fill="auto"/>
              <w:spacing w:before="0" w:line="360" w:lineRule="auto"/>
              <w:rPr>
                <w:sz w:val="24"/>
                <w:szCs w:val="24"/>
              </w:rPr>
            </w:pPr>
            <w:r>
              <w:rPr>
                <w:sz w:val="24"/>
                <w:szCs w:val="24"/>
              </w:rPr>
              <w:t>6,9</w:t>
            </w:r>
          </w:p>
        </w:tc>
        <w:tc>
          <w:tcPr>
            <w:tcW w:w="1885" w:type="dxa"/>
            <w:tcBorders>
              <w:bottom w:val="nil"/>
            </w:tcBorders>
          </w:tcPr>
          <w:p w:rsidR="007B69E4" w:rsidRDefault="007B69E4" w:rsidP="007B69E4">
            <w:pPr>
              <w:pStyle w:val="100"/>
              <w:shd w:val="clear" w:color="auto" w:fill="auto"/>
              <w:spacing w:before="0" w:line="360" w:lineRule="auto"/>
              <w:rPr>
                <w:sz w:val="24"/>
                <w:szCs w:val="24"/>
              </w:rPr>
            </w:pPr>
            <w:r>
              <w:rPr>
                <w:sz w:val="24"/>
                <w:szCs w:val="24"/>
              </w:rPr>
              <w:t>4,0</w:t>
            </w:r>
          </w:p>
        </w:tc>
        <w:tc>
          <w:tcPr>
            <w:tcW w:w="1866" w:type="dxa"/>
            <w:tcBorders>
              <w:bottom w:val="nil"/>
            </w:tcBorders>
          </w:tcPr>
          <w:p w:rsidR="007B69E4" w:rsidRDefault="007B69E4" w:rsidP="007B69E4">
            <w:pPr>
              <w:pStyle w:val="100"/>
              <w:shd w:val="clear" w:color="auto" w:fill="auto"/>
              <w:spacing w:before="0" w:line="360" w:lineRule="auto"/>
              <w:rPr>
                <w:sz w:val="24"/>
                <w:szCs w:val="24"/>
              </w:rPr>
            </w:pPr>
            <w:r>
              <w:rPr>
                <w:sz w:val="24"/>
                <w:szCs w:val="24"/>
              </w:rPr>
              <w:t>7,1</w:t>
            </w:r>
          </w:p>
        </w:tc>
      </w:tr>
      <w:tr w:rsidR="0038644F" w:rsidTr="00C13AC6">
        <w:tc>
          <w:tcPr>
            <w:tcW w:w="9571" w:type="dxa"/>
            <w:gridSpan w:val="6"/>
            <w:tcBorders>
              <w:top w:val="nil"/>
              <w:left w:val="nil"/>
              <w:right w:val="nil"/>
            </w:tcBorders>
          </w:tcPr>
          <w:p w:rsidR="0038644F" w:rsidRPr="0038644F" w:rsidRDefault="0038644F" w:rsidP="0038644F">
            <w:pPr>
              <w:pStyle w:val="100"/>
              <w:shd w:val="clear" w:color="auto" w:fill="auto"/>
              <w:spacing w:before="0" w:line="360" w:lineRule="auto"/>
              <w:jc w:val="right"/>
              <w:rPr>
                <w:b/>
                <w:sz w:val="28"/>
                <w:szCs w:val="24"/>
              </w:rPr>
            </w:pPr>
            <w:r>
              <w:rPr>
                <w:b/>
                <w:sz w:val="28"/>
                <w:szCs w:val="24"/>
              </w:rPr>
              <w:lastRenderedPageBreak/>
              <w:t>Продолжение таблицы 4</w:t>
            </w:r>
          </w:p>
        </w:tc>
      </w:tr>
      <w:tr w:rsidR="007B69E4" w:rsidTr="00C13AC6">
        <w:tc>
          <w:tcPr>
            <w:tcW w:w="1570" w:type="dxa"/>
            <w:tcBorders>
              <w:bottom w:val="nil"/>
            </w:tcBorders>
          </w:tcPr>
          <w:p w:rsidR="007B69E4" w:rsidRDefault="007B69E4" w:rsidP="007B69E4">
            <w:pPr>
              <w:pStyle w:val="100"/>
              <w:shd w:val="clear" w:color="auto" w:fill="auto"/>
              <w:spacing w:before="0" w:line="360" w:lineRule="auto"/>
              <w:jc w:val="left"/>
              <w:rPr>
                <w:sz w:val="24"/>
                <w:szCs w:val="24"/>
              </w:rPr>
            </w:pPr>
            <w:r>
              <w:rPr>
                <w:sz w:val="24"/>
                <w:szCs w:val="24"/>
              </w:rPr>
              <w:t>С</w:t>
            </w:r>
            <w:r>
              <w:rPr>
                <w:sz w:val="24"/>
                <w:szCs w:val="24"/>
                <w:vertAlign w:val="subscript"/>
              </w:rPr>
              <w:t>3</w:t>
            </w:r>
            <w:r>
              <w:rPr>
                <w:sz w:val="24"/>
                <w:szCs w:val="24"/>
              </w:rPr>
              <w:t>Н</w:t>
            </w:r>
            <w:r>
              <w:rPr>
                <w:sz w:val="24"/>
                <w:szCs w:val="24"/>
                <w:vertAlign w:val="subscript"/>
              </w:rPr>
              <w:t>4</w:t>
            </w:r>
          </w:p>
        </w:tc>
        <w:tc>
          <w:tcPr>
            <w:tcW w:w="1232" w:type="dxa"/>
            <w:tcBorders>
              <w:bottom w:val="nil"/>
            </w:tcBorders>
          </w:tcPr>
          <w:p w:rsidR="007B69E4" w:rsidRDefault="007B69E4" w:rsidP="007B69E4">
            <w:pPr>
              <w:pStyle w:val="100"/>
              <w:shd w:val="clear" w:color="auto" w:fill="auto"/>
              <w:spacing w:before="0" w:line="360" w:lineRule="auto"/>
              <w:rPr>
                <w:sz w:val="24"/>
                <w:szCs w:val="24"/>
              </w:rPr>
            </w:pPr>
            <w:r>
              <w:rPr>
                <w:sz w:val="24"/>
                <w:szCs w:val="24"/>
              </w:rPr>
              <w:t>0,2</w:t>
            </w:r>
          </w:p>
        </w:tc>
        <w:tc>
          <w:tcPr>
            <w:tcW w:w="1358" w:type="dxa"/>
            <w:tcBorders>
              <w:bottom w:val="nil"/>
            </w:tcBorders>
          </w:tcPr>
          <w:p w:rsidR="007B69E4" w:rsidRDefault="007B69E4" w:rsidP="007B69E4">
            <w:pPr>
              <w:pStyle w:val="100"/>
              <w:shd w:val="clear" w:color="auto" w:fill="auto"/>
              <w:spacing w:before="0" w:line="360" w:lineRule="auto"/>
              <w:rPr>
                <w:sz w:val="24"/>
                <w:szCs w:val="24"/>
              </w:rPr>
            </w:pPr>
            <w:r>
              <w:rPr>
                <w:sz w:val="24"/>
                <w:szCs w:val="24"/>
              </w:rPr>
              <w:t>0,2</w:t>
            </w:r>
          </w:p>
        </w:tc>
        <w:tc>
          <w:tcPr>
            <w:tcW w:w="1660" w:type="dxa"/>
            <w:tcBorders>
              <w:bottom w:val="nil"/>
            </w:tcBorders>
          </w:tcPr>
          <w:p w:rsidR="007B69E4" w:rsidRDefault="007B69E4" w:rsidP="007B69E4">
            <w:pPr>
              <w:pStyle w:val="100"/>
              <w:shd w:val="clear" w:color="auto" w:fill="auto"/>
              <w:spacing w:before="0" w:line="360" w:lineRule="auto"/>
              <w:rPr>
                <w:sz w:val="24"/>
                <w:szCs w:val="24"/>
              </w:rPr>
            </w:pPr>
            <w:r>
              <w:rPr>
                <w:sz w:val="24"/>
                <w:szCs w:val="24"/>
              </w:rPr>
              <w:t>0,3</w:t>
            </w:r>
          </w:p>
        </w:tc>
        <w:tc>
          <w:tcPr>
            <w:tcW w:w="1885" w:type="dxa"/>
            <w:tcBorders>
              <w:bottom w:val="nil"/>
            </w:tcBorders>
          </w:tcPr>
          <w:p w:rsidR="007B69E4" w:rsidRDefault="007B69E4" w:rsidP="007B69E4">
            <w:pPr>
              <w:pStyle w:val="100"/>
              <w:shd w:val="clear" w:color="auto" w:fill="auto"/>
              <w:spacing w:before="0" w:line="360" w:lineRule="auto"/>
              <w:rPr>
                <w:sz w:val="24"/>
                <w:szCs w:val="24"/>
              </w:rPr>
            </w:pPr>
            <w:r>
              <w:rPr>
                <w:sz w:val="24"/>
                <w:szCs w:val="24"/>
              </w:rPr>
              <w:t>0,4</w:t>
            </w:r>
          </w:p>
        </w:tc>
        <w:tc>
          <w:tcPr>
            <w:tcW w:w="1866" w:type="dxa"/>
            <w:tcBorders>
              <w:bottom w:val="nil"/>
            </w:tcBorders>
          </w:tcPr>
          <w:p w:rsidR="007B69E4" w:rsidRDefault="007B69E4" w:rsidP="007B69E4">
            <w:pPr>
              <w:pStyle w:val="100"/>
              <w:shd w:val="clear" w:color="auto" w:fill="auto"/>
              <w:spacing w:before="0" w:line="360" w:lineRule="auto"/>
              <w:rPr>
                <w:sz w:val="24"/>
                <w:szCs w:val="24"/>
              </w:rPr>
            </w:pPr>
            <w:r>
              <w:rPr>
                <w:sz w:val="24"/>
                <w:szCs w:val="24"/>
              </w:rPr>
              <w:t>-</w:t>
            </w:r>
          </w:p>
        </w:tc>
      </w:tr>
      <w:tr w:rsidR="007B69E4" w:rsidTr="00C13AC6">
        <w:tc>
          <w:tcPr>
            <w:tcW w:w="1570" w:type="dxa"/>
            <w:tcBorders>
              <w:top w:val="single" w:sz="4" w:space="0" w:color="auto"/>
            </w:tcBorders>
          </w:tcPr>
          <w:p w:rsidR="007B69E4" w:rsidRDefault="007B69E4" w:rsidP="007B69E4">
            <w:pPr>
              <w:pStyle w:val="100"/>
              <w:shd w:val="clear" w:color="auto" w:fill="auto"/>
              <w:spacing w:before="0" w:line="360" w:lineRule="auto"/>
              <w:jc w:val="both"/>
              <w:rPr>
                <w:sz w:val="24"/>
                <w:szCs w:val="24"/>
              </w:rPr>
            </w:pPr>
            <w:r>
              <w:rPr>
                <w:sz w:val="24"/>
                <w:szCs w:val="24"/>
              </w:rPr>
              <w:t>С</w:t>
            </w:r>
            <w:r>
              <w:rPr>
                <w:sz w:val="24"/>
                <w:szCs w:val="24"/>
                <w:vertAlign w:val="subscript"/>
              </w:rPr>
              <w:t>3</w:t>
            </w:r>
            <w:r>
              <w:rPr>
                <w:sz w:val="24"/>
                <w:szCs w:val="24"/>
              </w:rPr>
              <w:t>Н</w:t>
            </w:r>
            <w:r>
              <w:rPr>
                <w:sz w:val="24"/>
                <w:szCs w:val="24"/>
                <w:vertAlign w:val="subscript"/>
              </w:rPr>
              <w:t>6</w:t>
            </w:r>
          </w:p>
        </w:tc>
        <w:tc>
          <w:tcPr>
            <w:tcW w:w="1232" w:type="dxa"/>
            <w:tcBorders>
              <w:top w:val="single" w:sz="4" w:space="0" w:color="auto"/>
            </w:tcBorders>
          </w:tcPr>
          <w:p w:rsidR="007B69E4" w:rsidRDefault="007B69E4" w:rsidP="007B69E4">
            <w:pPr>
              <w:pStyle w:val="100"/>
              <w:shd w:val="clear" w:color="auto" w:fill="auto"/>
              <w:spacing w:before="0" w:line="360" w:lineRule="auto"/>
              <w:rPr>
                <w:sz w:val="24"/>
                <w:szCs w:val="24"/>
              </w:rPr>
            </w:pPr>
            <w:r>
              <w:rPr>
                <w:sz w:val="24"/>
                <w:szCs w:val="24"/>
              </w:rPr>
              <w:t>17,9</w:t>
            </w:r>
          </w:p>
        </w:tc>
        <w:tc>
          <w:tcPr>
            <w:tcW w:w="1358" w:type="dxa"/>
            <w:tcBorders>
              <w:top w:val="single" w:sz="4" w:space="0" w:color="auto"/>
            </w:tcBorders>
          </w:tcPr>
          <w:p w:rsidR="007B69E4" w:rsidRDefault="007B69E4" w:rsidP="007B69E4">
            <w:pPr>
              <w:pStyle w:val="100"/>
              <w:shd w:val="clear" w:color="auto" w:fill="auto"/>
              <w:spacing w:before="0" w:line="360" w:lineRule="auto"/>
              <w:rPr>
                <w:sz w:val="24"/>
                <w:szCs w:val="24"/>
              </w:rPr>
            </w:pPr>
            <w:r>
              <w:rPr>
                <w:sz w:val="24"/>
                <w:szCs w:val="24"/>
              </w:rPr>
              <w:t>14,3</w:t>
            </w:r>
          </w:p>
        </w:tc>
        <w:tc>
          <w:tcPr>
            <w:tcW w:w="1660" w:type="dxa"/>
            <w:tcBorders>
              <w:top w:val="single" w:sz="4" w:space="0" w:color="auto"/>
            </w:tcBorders>
          </w:tcPr>
          <w:p w:rsidR="007B69E4" w:rsidRDefault="007B69E4" w:rsidP="007B69E4">
            <w:pPr>
              <w:pStyle w:val="100"/>
              <w:shd w:val="clear" w:color="auto" w:fill="auto"/>
              <w:spacing w:before="0" w:line="360" w:lineRule="auto"/>
              <w:rPr>
                <w:sz w:val="24"/>
                <w:szCs w:val="24"/>
              </w:rPr>
            </w:pPr>
            <w:r>
              <w:rPr>
                <w:sz w:val="24"/>
                <w:szCs w:val="24"/>
              </w:rPr>
              <w:t>21,9</w:t>
            </w:r>
          </w:p>
        </w:tc>
        <w:tc>
          <w:tcPr>
            <w:tcW w:w="1885" w:type="dxa"/>
            <w:tcBorders>
              <w:top w:val="single" w:sz="4" w:space="0" w:color="auto"/>
            </w:tcBorders>
          </w:tcPr>
          <w:p w:rsidR="007B69E4" w:rsidRDefault="007B69E4" w:rsidP="007B69E4">
            <w:pPr>
              <w:pStyle w:val="100"/>
              <w:shd w:val="clear" w:color="auto" w:fill="auto"/>
              <w:spacing w:before="0" w:line="360" w:lineRule="auto"/>
              <w:rPr>
                <w:sz w:val="24"/>
                <w:szCs w:val="24"/>
              </w:rPr>
            </w:pPr>
            <w:r>
              <w:rPr>
                <w:sz w:val="24"/>
                <w:szCs w:val="24"/>
              </w:rPr>
              <w:t>15,0</w:t>
            </w:r>
          </w:p>
        </w:tc>
        <w:tc>
          <w:tcPr>
            <w:tcW w:w="1866" w:type="dxa"/>
            <w:tcBorders>
              <w:top w:val="single" w:sz="4" w:space="0" w:color="auto"/>
            </w:tcBorders>
          </w:tcPr>
          <w:p w:rsidR="007B69E4" w:rsidRDefault="00663629" w:rsidP="007B69E4">
            <w:pPr>
              <w:pStyle w:val="100"/>
              <w:shd w:val="clear" w:color="auto" w:fill="auto"/>
              <w:spacing w:before="0" w:line="360" w:lineRule="auto"/>
              <w:rPr>
                <w:sz w:val="24"/>
                <w:szCs w:val="24"/>
              </w:rPr>
            </w:pPr>
            <w:r>
              <w:rPr>
                <w:sz w:val="24"/>
                <w:szCs w:val="24"/>
              </w:rPr>
              <w:t>12,8</w:t>
            </w:r>
          </w:p>
        </w:tc>
      </w:tr>
      <w:tr w:rsidR="007B69E4" w:rsidTr="00C13AC6">
        <w:tc>
          <w:tcPr>
            <w:tcW w:w="1570" w:type="dxa"/>
          </w:tcPr>
          <w:p w:rsidR="007B69E4" w:rsidRDefault="007B69E4" w:rsidP="007B69E4">
            <w:pPr>
              <w:pStyle w:val="100"/>
              <w:shd w:val="clear" w:color="auto" w:fill="auto"/>
              <w:spacing w:before="0" w:line="360" w:lineRule="auto"/>
              <w:jc w:val="both"/>
              <w:rPr>
                <w:sz w:val="24"/>
                <w:szCs w:val="24"/>
              </w:rPr>
            </w:pPr>
            <w:r>
              <w:rPr>
                <w:sz w:val="24"/>
                <w:szCs w:val="24"/>
              </w:rPr>
              <w:t>С</w:t>
            </w:r>
            <w:r>
              <w:rPr>
                <w:sz w:val="24"/>
                <w:szCs w:val="24"/>
                <w:vertAlign w:val="subscript"/>
              </w:rPr>
              <w:t>3</w:t>
            </w:r>
            <w:r>
              <w:rPr>
                <w:sz w:val="24"/>
                <w:szCs w:val="24"/>
              </w:rPr>
              <w:t>Н</w:t>
            </w:r>
            <w:r>
              <w:rPr>
                <w:sz w:val="24"/>
                <w:szCs w:val="24"/>
                <w:vertAlign w:val="subscript"/>
              </w:rPr>
              <w:t>8</w:t>
            </w:r>
          </w:p>
        </w:tc>
        <w:tc>
          <w:tcPr>
            <w:tcW w:w="1232" w:type="dxa"/>
          </w:tcPr>
          <w:p w:rsidR="007B69E4" w:rsidRDefault="00663629" w:rsidP="007B69E4">
            <w:pPr>
              <w:pStyle w:val="100"/>
              <w:shd w:val="clear" w:color="auto" w:fill="auto"/>
              <w:spacing w:before="0" w:line="360" w:lineRule="auto"/>
              <w:rPr>
                <w:sz w:val="24"/>
                <w:szCs w:val="24"/>
              </w:rPr>
            </w:pPr>
            <w:r>
              <w:rPr>
                <w:sz w:val="24"/>
                <w:szCs w:val="24"/>
              </w:rPr>
              <w:t>14,0</w:t>
            </w:r>
          </w:p>
        </w:tc>
        <w:tc>
          <w:tcPr>
            <w:tcW w:w="1358" w:type="dxa"/>
          </w:tcPr>
          <w:p w:rsidR="007B69E4" w:rsidRDefault="00663629" w:rsidP="007B69E4">
            <w:pPr>
              <w:pStyle w:val="100"/>
              <w:shd w:val="clear" w:color="auto" w:fill="auto"/>
              <w:spacing w:before="0" w:line="360" w:lineRule="auto"/>
              <w:rPr>
                <w:sz w:val="24"/>
                <w:szCs w:val="24"/>
              </w:rPr>
            </w:pPr>
            <w:r>
              <w:rPr>
                <w:sz w:val="24"/>
                <w:szCs w:val="24"/>
              </w:rPr>
              <w:t>10,6</w:t>
            </w:r>
          </w:p>
        </w:tc>
        <w:tc>
          <w:tcPr>
            <w:tcW w:w="1660" w:type="dxa"/>
          </w:tcPr>
          <w:p w:rsidR="007B69E4" w:rsidRDefault="007B69E4" w:rsidP="00663629">
            <w:pPr>
              <w:pStyle w:val="100"/>
              <w:shd w:val="clear" w:color="auto" w:fill="auto"/>
              <w:spacing w:before="0" w:line="360" w:lineRule="auto"/>
              <w:rPr>
                <w:sz w:val="24"/>
                <w:szCs w:val="24"/>
              </w:rPr>
            </w:pPr>
            <w:r>
              <w:rPr>
                <w:sz w:val="24"/>
                <w:szCs w:val="24"/>
              </w:rPr>
              <w:t>0,</w:t>
            </w:r>
            <w:r w:rsidR="00663629">
              <w:rPr>
                <w:sz w:val="24"/>
                <w:szCs w:val="24"/>
              </w:rPr>
              <w:t>9</w:t>
            </w:r>
          </w:p>
        </w:tc>
        <w:tc>
          <w:tcPr>
            <w:tcW w:w="1885" w:type="dxa"/>
          </w:tcPr>
          <w:p w:rsidR="007B69E4" w:rsidRDefault="007B69E4" w:rsidP="00663629">
            <w:pPr>
              <w:pStyle w:val="100"/>
              <w:shd w:val="clear" w:color="auto" w:fill="auto"/>
              <w:spacing w:before="0" w:line="360" w:lineRule="auto"/>
              <w:rPr>
                <w:sz w:val="24"/>
                <w:szCs w:val="24"/>
              </w:rPr>
            </w:pPr>
            <w:r>
              <w:rPr>
                <w:sz w:val="24"/>
                <w:szCs w:val="24"/>
              </w:rPr>
              <w:t>0,</w:t>
            </w:r>
            <w:r w:rsidR="00663629">
              <w:rPr>
                <w:sz w:val="24"/>
                <w:szCs w:val="24"/>
              </w:rPr>
              <w:t>4</w:t>
            </w:r>
          </w:p>
        </w:tc>
        <w:tc>
          <w:tcPr>
            <w:tcW w:w="1866" w:type="dxa"/>
          </w:tcPr>
          <w:p w:rsidR="007B69E4" w:rsidRDefault="007B69E4" w:rsidP="00663629">
            <w:pPr>
              <w:pStyle w:val="100"/>
              <w:shd w:val="clear" w:color="auto" w:fill="auto"/>
              <w:spacing w:before="0" w:line="360" w:lineRule="auto"/>
              <w:rPr>
                <w:sz w:val="24"/>
                <w:szCs w:val="24"/>
              </w:rPr>
            </w:pPr>
            <w:r>
              <w:rPr>
                <w:sz w:val="24"/>
                <w:szCs w:val="24"/>
              </w:rPr>
              <w:t>0,</w:t>
            </w:r>
            <w:r w:rsidR="00663629">
              <w:rPr>
                <w:sz w:val="24"/>
                <w:szCs w:val="24"/>
              </w:rPr>
              <w:t>9</w:t>
            </w:r>
          </w:p>
        </w:tc>
      </w:tr>
      <w:tr w:rsidR="007B69E4" w:rsidTr="00C13AC6">
        <w:tc>
          <w:tcPr>
            <w:tcW w:w="1570" w:type="dxa"/>
          </w:tcPr>
          <w:p w:rsidR="007B69E4" w:rsidRDefault="007B69E4" w:rsidP="007B69E4">
            <w:pPr>
              <w:pStyle w:val="100"/>
              <w:shd w:val="clear" w:color="auto" w:fill="auto"/>
              <w:spacing w:before="0" w:line="360" w:lineRule="auto"/>
              <w:jc w:val="both"/>
              <w:rPr>
                <w:sz w:val="24"/>
                <w:szCs w:val="24"/>
              </w:rPr>
            </w:pPr>
            <w:r>
              <w:rPr>
                <w:sz w:val="24"/>
                <w:szCs w:val="24"/>
              </w:rPr>
              <w:t>С</w:t>
            </w:r>
            <w:r>
              <w:rPr>
                <w:sz w:val="24"/>
                <w:szCs w:val="24"/>
                <w:vertAlign w:val="subscript"/>
              </w:rPr>
              <w:t>4</w:t>
            </w:r>
            <w:r>
              <w:rPr>
                <w:sz w:val="24"/>
                <w:szCs w:val="24"/>
              </w:rPr>
              <w:t>Н</w:t>
            </w:r>
            <w:r>
              <w:rPr>
                <w:sz w:val="24"/>
                <w:szCs w:val="24"/>
                <w:vertAlign w:val="subscript"/>
              </w:rPr>
              <w:t>6</w:t>
            </w:r>
          </w:p>
        </w:tc>
        <w:tc>
          <w:tcPr>
            <w:tcW w:w="1232" w:type="dxa"/>
          </w:tcPr>
          <w:p w:rsidR="007B69E4" w:rsidRDefault="007B69E4" w:rsidP="00663629">
            <w:pPr>
              <w:pStyle w:val="100"/>
              <w:shd w:val="clear" w:color="auto" w:fill="auto"/>
              <w:spacing w:before="0" w:line="360" w:lineRule="auto"/>
              <w:rPr>
                <w:sz w:val="24"/>
                <w:szCs w:val="24"/>
              </w:rPr>
            </w:pPr>
            <w:r>
              <w:rPr>
                <w:sz w:val="24"/>
                <w:szCs w:val="24"/>
              </w:rPr>
              <w:t>1,</w:t>
            </w:r>
            <w:r w:rsidR="00663629">
              <w:rPr>
                <w:sz w:val="24"/>
                <w:szCs w:val="24"/>
              </w:rPr>
              <w:t>9</w:t>
            </w:r>
          </w:p>
        </w:tc>
        <w:tc>
          <w:tcPr>
            <w:tcW w:w="1358" w:type="dxa"/>
          </w:tcPr>
          <w:p w:rsidR="007B69E4" w:rsidRDefault="00663629" w:rsidP="007B69E4">
            <w:pPr>
              <w:pStyle w:val="100"/>
              <w:shd w:val="clear" w:color="auto" w:fill="auto"/>
              <w:spacing w:before="0" w:line="360" w:lineRule="auto"/>
              <w:rPr>
                <w:sz w:val="24"/>
                <w:szCs w:val="24"/>
              </w:rPr>
            </w:pPr>
            <w:r>
              <w:rPr>
                <w:sz w:val="24"/>
                <w:szCs w:val="24"/>
              </w:rPr>
              <w:t>2,3</w:t>
            </w:r>
          </w:p>
        </w:tc>
        <w:tc>
          <w:tcPr>
            <w:tcW w:w="1660" w:type="dxa"/>
          </w:tcPr>
          <w:p w:rsidR="007B69E4" w:rsidRDefault="00663629" w:rsidP="007B69E4">
            <w:pPr>
              <w:pStyle w:val="100"/>
              <w:shd w:val="clear" w:color="auto" w:fill="auto"/>
              <w:spacing w:before="0" w:line="360" w:lineRule="auto"/>
              <w:rPr>
                <w:sz w:val="24"/>
                <w:szCs w:val="24"/>
              </w:rPr>
            </w:pPr>
            <w:r>
              <w:rPr>
                <w:sz w:val="24"/>
                <w:szCs w:val="24"/>
              </w:rPr>
              <w:t>2,2</w:t>
            </w:r>
          </w:p>
        </w:tc>
        <w:tc>
          <w:tcPr>
            <w:tcW w:w="1885" w:type="dxa"/>
          </w:tcPr>
          <w:p w:rsidR="007B69E4" w:rsidRDefault="00663629" w:rsidP="007B69E4">
            <w:pPr>
              <w:pStyle w:val="100"/>
              <w:shd w:val="clear" w:color="auto" w:fill="auto"/>
              <w:spacing w:before="0" w:line="360" w:lineRule="auto"/>
              <w:rPr>
                <w:sz w:val="24"/>
                <w:szCs w:val="24"/>
              </w:rPr>
            </w:pPr>
            <w:r>
              <w:rPr>
                <w:sz w:val="24"/>
                <w:szCs w:val="24"/>
              </w:rPr>
              <w:t>3,5</w:t>
            </w:r>
          </w:p>
        </w:tc>
        <w:tc>
          <w:tcPr>
            <w:tcW w:w="1866" w:type="dxa"/>
          </w:tcPr>
          <w:p w:rsidR="007B69E4" w:rsidRDefault="00663629" w:rsidP="007B69E4">
            <w:pPr>
              <w:pStyle w:val="100"/>
              <w:shd w:val="clear" w:color="auto" w:fill="auto"/>
              <w:spacing w:before="0" w:line="360" w:lineRule="auto"/>
              <w:rPr>
                <w:sz w:val="24"/>
                <w:szCs w:val="24"/>
              </w:rPr>
            </w:pPr>
            <w:r>
              <w:rPr>
                <w:sz w:val="24"/>
                <w:szCs w:val="24"/>
              </w:rPr>
              <w:t>2,0</w:t>
            </w:r>
          </w:p>
        </w:tc>
      </w:tr>
      <w:tr w:rsidR="007B69E4" w:rsidTr="00C13AC6">
        <w:tc>
          <w:tcPr>
            <w:tcW w:w="1570" w:type="dxa"/>
          </w:tcPr>
          <w:p w:rsidR="007B69E4" w:rsidRDefault="007B69E4" w:rsidP="007B69E4">
            <w:pPr>
              <w:pStyle w:val="100"/>
              <w:shd w:val="clear" w:color="auto" w:fill="auto"/>
              <w:spacing w:before="0" w:line="360" w:lineRule="auto"/>
              <w:jc w:val="both"/>
              <w:rPr>
                <w:sz w:val="24"/>
                <w:szCs w:val="24"/>
              </w:rPr>
            </w:pPr>
            <w:r>
              <w:rPr>
                <w:sz w:val="24"/>
                <w:szCs w:val="24"/>
              </w:rPr>
              <w:t>С</w:t>
            </w:r>
            <w:r>
              <w:rPr>
                <w:sz w:val="24"/>
                <w:szCs w:val="24"/>
                <w:vertAlign w:val="subscript"/>
              </w:rPr>
              <w:t>4</w:t>
            </w:r>
            <w:r>
              <w:rPr>
                <w:sz w:val="24"/>
                <w:szCs w:val="24"/>
              </w:rPr>
              <w:t>Н</w:t>
            </w:r>
            <w:r>
              <w:rPr>
                <w:sz w:val="24"/>
                <w:szCs w:val="24"/>
                <w:vertAlign w:val="subscript"/>
              </w:rPr>
              <w:t>8</w:t>
            </w:r>
          </w:p>
        </w:tc>
        <w:tc>
          <w:tcPr>
            <w:tcW w:w="1232" w:type="dxa"/>
          </w:tcPr>
          <w:p w:rsidR="007B69E4" w:rsidRDefault="00663629" w:rsidP="007B69E4">
            <w:pPr>
              <w:pStyle w:val="100"/>
              <w:shd w:val="clear" w:color="auto" w:fill="auto"/>
              <w:spacing w:before="0" w:line="360" w:lineRule="auto"/>
              <w:rPr>
                <w:sz w:val="24"/>
                <w:szCs w:val="24"/>
              </w:rPr>
            </w:pPr>
            <w:r>
              <w:rPr>
                <w:sz w:val="24"/>
                <w:szCs w:val="24"/>
              </w:rPr>
              <w:t>1,4</w:t>
            </w:r>
          </w:p>
        </w:tc>
        <w:tc>
          <w:tcPr>
            <w:tcW w:w="1358" w:type="dxa"/>
          </w:tcPr>
          <w:p w:rsidR="007B69E4" w:rsidRDefault="00663629" w:rsidP="007B69E4">
            <w:pPr>
              <w:pStyle w:val="100"/>
              <w:shd w:val="clear" w:color="auto" w:fill="auto"/>
              <w:spacing w:before="0" w:line="360" w:lineRule="auto"/>
              <w:rPr>
                <w:sz w:val="24"/>
                <w:szCs w:val="24"/>
              </w:rPr>
            </w:pPr>
            <w:r>
              <w:rPr>
                <w:sz w:val="24"/>
                <w:szCs w:val="24"/>
              </w:rPr>
              <w:t>1,0</w:t>
            </w:r>
          </w:p>
        </w:tc>
        <w:tc>
          <w:tcPr>
            <w:tcW w:w="1660" w:type="dxa"/>
          </w:tcPr>
          <w:p w:rsidR="007B69E4" w:rsidRDefault="00663629" w:rsidP="007B69E4">
            <w:pPr>
              <w:pStyle w:val="100"/>
              <w:shd w:val="clear" w:color="auto" w:fill="auto"/>
              <w:spacing w:before="0" w:line="360" w:lineRule="auto"/>
              <w:rPr>
                <w:sz w:val="24"/>
                <w:szCs w:val="24"/>
              </w:rPr>
            </w:pPr>
            <w:r>
              <w:rPr>
                <w:sz w:val="24"/>
                <w:szCs w:val="24"/>
              </w:rPr>
              <w:t>2,5</w:t>
            </w:r>
          </w:p>
        </w:tc>
        <w:tc>
          <w:tcPr>
            <w:tcW w:w="1885" w:type="dxa"/>
          </w:tcPr>
          <w:p w:rsidR="007B69E4" w:rsidRDefault="00663629" w:rsidP="007B69E4">
            <w:pPr>
              <w:pStyle w:val="100"/>
              <w:shd w:val="clear" w:color="auto" w:fill="auto"/>
              <w:spacing w:before="0" w:line="360" w:lineRule="auto"/>
              <w:rPr>
                <w:sz w:val="24"/>
                <w:szCs w:val="24"/>
              </w:rPr>
            </w:pPr>
            <w:r>
              <w:rPr>
                <w:sz w:val="24"/>
                <w:szCs w:val="24"/>
              </w:rPr>
              <w:t>5,0</w:t>
            </w:r>
          </w:p>
        </w:tc>
        <w:tc>
          <w:tcPr>
            <w:tcW w:w="1866" w:type="dxa"/>
          </w:tcPr>
          <w:p w:rsidR="007B69E4" w:rsidRDefault="00663629" w:rsidP="007B69E4">
            <w:pPr>
              <w:pStyle w:val="100"/>
              <w:shd w:val="clear" w:color="auto" w:fill="auto"/>
              <w:spacing w:before="0" w:line="360" w:lineRule="auto"/>
              <w:rPr>
                <w:sz w:val="24"/>
                <w:szCs w:val="24"/>
              </w:rPr>
            </w:pPr>
            <w:r>
              <w:rPr>
                <w:sz w:val="24"/>
                <w:szCs w:val="24"/>
              </w:rPr>
              <w:t>1,2</w:t>
            </w:r>
          </w:p>
        </w:tc>
      </w:tr>
      <w:tr w:rsidR="007B69E4" w:rsidTr="00C13AC6">
        <w:tc>
          <w:tcPr>
            <w:tcW w:w="1570" w:type="dxa"/>
          </w:tcPr>
          <w:p w:rsidR="007B69E4" w:rsidRDefault="007B69E4" w:rsidP="007B69E4">
            <w:pPr>
              <w:pStyle w:val="100"/>
              <w:shd w:val="clear" w:color="auto" w:fill="auto"/>
              <w:spacing w:before="0" w:line="360" w:lineRule="auto"/>
              <w:jc w:val="both"/>
              <w:rPr>
                <w:sz w:val="24"/>
                <w:szCs w:val="24"/>
              </w:rPr>
            </w:pPr>
            <w:r>
              <w:rPr>
                <w:sz w:val="24"/>
                <w:szCs w:val="24"/>
              </w:rPr>
              <w:t>С</w:t>
            </w:r>
            <w:r>
              <w:rPr>
                <w:sz w:val="24"/>
                <w:szCs w:val="24"/>
                <w:vertAlign w:val="subscript"/>
              </w:rPr>
              <w:t>4</w:t>
            </w:r>
            <w:r>
              <w:rPr>
                <w:sz w:val="24"/>
                <w:szCs w:val="24"/>
              </w:rPr>
              <w:t>Н</w:t>
            </w:r>
            <w:r>
              <w:rPr>
                <w:sz w:val="24"/>
                <w:szCs w:val="24"/>
                <w:vertAlign w:val="subscript"/>
              </w:rPr>
              <w:t>10</w:t>
            </w:r>
          </w:p>
        </w:tc>
        <w:tc>
          <w:tcPr>
            <w:tcW w:w="1232" w:type="dxa"/>
          </w:tcPr>
          <w:p w:rsidR="007B69E4" w:rsidRDefault="007B69E4" w:rsidP="00663629">
            <w:pPr>
              <w:pStyle w:val="100"/>
              <w:shd w:val="clear" w:color="auto" w:fill="auto"/>
              <w:spacing w:before="0" w:line="360" w:lineRule="auto"/>
              <w:rPr>
                <w:sz w:val="24"/>
                <w:szCs w:val="24"/>
              </w:rPr>
            </w:pPr>
            <w:r>
              <w:rPr>
                <w:sz w:val="24"/>
                <w:szCs w:val="24"/>
              </w:rPr>
              <w:t>0,</w:t>
            </w:r>
            <w:r w:rsidR="00663629">
              <w:rPr>
                <w:sz w:val="24"/>
                <w:szCs w:val="24"/>
              </w:rPr>
              <w:t>2</w:t>
            </w:r>
          </w:p>
        </w:tc>
        <w:tc>
          <w:tcPr>
            <w:tcW w:w="1358" w:type="dxa"/>
          </w:tcPr>
          <w:p w:rsidR="007B69E4" w:rsidRDefault="007B69E4" w:rsidP="00663629">
            <w:pPr>
              <w:pStyle w:val="100"/>
              <w:shd w:val="clear" w:color="auto" w:fill="auto"/>
              <w:spacing w:before="0" w:line="360" w:lineRule="auto"/>
              <w:rPr>
                <w:sz w:val="24"/>
                <w:szCs w:val="24"/>
              </w:rPr>
            </w:pPr>
            <w:r>
              <w:rPr>
                <w:sz w:val="24"/>
                <w:szCs w:val="24"/>
              </w:rPr>
              <w:t>0,</w:t>
            </w:r>
            <w:r w:rsidR="00663629">
              <w:rPr>
                <w:sz w:val="24"/>
                <w:szCs w:val="24"/>
              </w:rPr>
              <w:t>1</w:t>
            </w:r>
          </w:p>
        </w:tc>
        <w:tc>
          <w:tcPr>
            <w:tcW w:w="1660" w:type="dxa"/>
          </w:tcPr>
          <w:p w:rsidR="007B69E4" w:rsidRDefault="00663629" w:rsidP="007B69E4">
            <w:pPr>
              <w:pStyle w:val="100"/>
              <w:shd w:val="clear" w:color="auto" w:fill="auto"/>
              <w:spacing w:before="0" w:line="360" w:lineRule="auto"/>
              <w:rPr>
                <w:sz w:val="24"/>
                <w:szCs w:val="24"/>
              </w:rPr>
            </w:pPr>
            <w:r>
              <w:rPr>
                <w:sz w:val="24"/>
                <w:szCs w:val="24"/>
              </w:rPr>
              <w:t>11,2</w:t>
            </w:r>
          </w:p>
        </w:tc>
        <w:tc>
          <w:tcPr>
            <w:tcW w:w="1885" w:type="dxa"/>
          </w:tcPr>
          <w:p w:rsidR="007B69E4" w:rsidRDefault="00663629" w:rsidP="007B69E4">
            <w:pPr>
              <w:pStyle w:val="100"/>
              <w:shd w:val="clear" w:color="auto" w:fill="auto"/>
              <w:spacing w:before="0" w:line="360" w:lineRule="auto"/>
              <w:rPr>
                <w:sz w:val="24"/>
                <w:szCs w:val="24"/>
              </w:rPr>
            </w:pPr>
            <w:r>
              <w:rPr>
                <w:sz w:val="24"/>
                <w:szCs w:val="24"/>
              </w:rPr>
              <w:t>5,0</w:t>
            </w:r>
          </w:p>
        </w:tc>
        <w:tc>
          <w:tcPr>
            <w:tcW w:w="1866" w:type="dxa"/>
          </w:tcPr>
          <w:p w:rsidR="007B69E4" w:rsidRDefault="00663629" w:rsidP="007B69E4">
            <w:pPr>
              <w:pStyle w:val="100"/>
              <w:shd w:val="clear" w:color="auto" w:fill="auto"/>
              <w:spacing w:before="0" w:line="360" w:lineRule="auto"/>
              <w:rPr>
                <w:sz w:val="24"/>
                <w:szCs w:val="24"/>
              </w:rPr>
            </w:pPr>
            <w:r>
              <w:rPr>
                <w:sz w:val="24"/>
                <w:szCs w:val="24"/>
              </w:rPr>
              <w:t>1,2</w:t>
            </w:r>
          </w:p>
        </w:tc>
      </w:tr>
      <w:tr w:rsidR="007B69E4" w:rsidTr="00C13AC6">
        <w:tc>
          <w:tcPr>
            <w:tcW w:w="1570" w:type="dxa"/>
          </w:tcPr>
          <w:p w:rsidR="007B69E4" w:rsidRPr="00004356" w:rsidRDefault="007B69E4" w:rsidP="007B69E4">
            <w:pPr>
              <w:pStyle w:val="100"/>
              <w:shd w:val="clear" w:color="auto" w:fill="auto"/>
              <w:spacing w:before="0" w:line="360" w:lineRule="auto"/>
              <w:jc w:val="both"/>
              <w:rPr>
                <w:sz w:val="24"/>
                <w:szCs w:val="24"/>
                <w:vertAlign w:val="subscript"/>
              </w:rPr>
            </w:pPr>
            <w:r>
              <w:rPr>
                <w:sz w:val="24"/>
                <w:szCs w:val="24"/>
              </w:rPr>
              <w:t>С</w:t>
            </w:r>
            <w:r>
              <w:rPr>
                <w:sz w:val="24"/>
                <w:szCs w:val="24"/>
                <w:vertAlign w:val="subscript"/>
              </w:rPr>
              <w:t>5+</w:t>
            </w:r>
          </w:p>
        </w:tc>
        <w:tc>
          <w:tcPr>
            <w:tcW w:w="1232" w:type="dxa"/>
          </w:tcPr>
          <w:p w:rsidR="007B69E4" w:rsidRDefault="00663629" w:rsidP="007B69E4">
            <w:pPr>
              <w:pStyle w:val="100"/>
              <w:shd w:val="clear" w:color="auto" w:fill="auto"/>
              <w:spacing w:before="0" w:line="360" w:lineRule="auto"/>
              <w:rPr>
                <w:sz w:val="24"/>
                <w:szCs w:val="24"/>
              </w:rPr>
            </w:pPr>
            <w:r>
              <w:rPr>
                <w:sz w:val="24"/>
                <w:szCs w:val="24"/>
              </w:rPr>
              <w:t>4,9</w:t>
            </w:r>
          </w:p>
        </w:tc>
        <w:tc>
          <w:tcPr>
            <w:tcW w:w="1358" w:type="dxa"/>
          </w:tcPr>
          <w:p w:rsidR="007B69E4" w:rsidRDefault="00663629" w:rsidP="007B69E4">
            <w:pPr>
              <w:pStyle w:val="100"/>
              <w:shd w:val="clear" w:color="auto" w:fill="auto"/>
              <w:spacing w:before="0" w:line="360" w:lineRule="auto"/>
              <w:rPr>
                <w:sz w:val="24"/>
                <w:szCs w:val="24"/>
              </w:rPr>
            </w:pPr>
            <w:r>
              <w:rPr>
                <w:sz w:val="24"/>
                <w:szCs w:val="24"/>
              </w:rPr>
              <w:t>7,1</w:t>
            </w:r>
          </w:p>
        </w:tc>
        <w:tc>
          <w:tcPr>
            <w:tcW w:w="1660" w:type="dxa"/>
          </w:tcPr>
          <w:p w:rsidR="007B69E4" w:rsidRDefault="00663629" w:rsidP="007B69E4">
            <w:pPr>
              <w:pStyle w:val="100"/>
              <w:shd w:val="clear" w:color="auto" w:fill="auto"/>
              <w:spacing w:before="0" w:line="360" w:lineRule="auto"/>
              <w:rPr>
                <w:sz w:val="24"/>
                <w:szCs w:val="24"/>
              </w:rPr>
            </w:pPr>
            <w:r>
              <w:rPr>
                <w:sz w:val="24"/>
                <w:szCs w:val="24"/>
              </w:rPr>
              <w:t>7,2</w:t>
            </w:r>
          </w:p>
        </w:tc>
        <w:tc>
          <w:tcPr>
            <w:tcW w:w="1885" w:type="dxa"/>
          </w:tcPr>
          <w:p w:rsidR="007B69E4" w:rsidRDefault="00663629" w:rsidP="007B69E4">
            <w:pPr>
              <w:pStyle w:val="100"/>
              <w:shd w:val="clear" w:color="auto" w:fill="auto"/>
              <w:spacing w:before="0" w:line="360" w:lineRule="auto"/>
              <w:rPr>
                <w:sz w:val="24"/>
                <w:szCs w:val="24"/>
              </w:rPr>
            </w:pPr>
            <w:r>
              <w:rPr>
                <w:sz w:val="24"/>
                <w:szCs w:val="24"/>
              </w:rPr>
              <w:t>9,1</w:t>
            </w:r>
          </w:p>
        </w:tc>
        <w:tc>
          <w:tcPr>
            <w:tcW w:w="1866" w:type="dxa"/>
          </w:tcPr>
          <w:p w:rsidR="007B69E4" w:rsidRDefault="00663629" w:rsidP="007B69E4">
            <w:pPr>
              <w:pStyle w:val="100"/>
              <w:shd w:val="clear" w:color="auto" w:fill="auto"/>
              <w:spacing w:before="0" w:line="360" w:lineRule="auto"/>
              <w:rPr>
                <w:sz w:val="24"/>
                <w:szCs w:val="24"/>
              </w:rPr>
            </w:pPr>
            <w:r>
              <w:rPr>
                <w:sz w:val="24"/>
                <w:szCs w:val="24"/>
              </w:rPr>
              <w:t>12,2</w:t>
            </w:r>
          </w:p>
        </w:tc>
      </w:tr>
    </w:tbl>
    <w:p w:rsidR="00007705" w:rsidRPr="00C13AC6" w:rsidRDefault="00007705" w:rsidP="00004356">
      <w:pPr>
        <w:pStyle w:val="100"/>
        <w:shd w:val="clear" w:color="auto" w:fill="auto"/>
        <w:spacing w:before="0" w:line="360" w:lineRule="auto"/>
        <w:jc w:val="both"/>
        <w:rPr>
          <w:sz w:val="16"/>
          <w:szCs w:val="16"/>
        </w:rPr>
      </w:pPr>
    </w:p>
    <w:p w:rsidR="00663629" w:rsidRPr="0038644F" w:rsidRDefault="00663629" w:rsidP="0038644F">
      <w:pPr>
        <w:pStyle w:val="100"/>
        <w:shd w:val="clear" w:color="auto" w:fill="auto"/>
        <w:spacing w:before="0" w:line="240" w:lineRule="auto"/>
        <w:ind w:firstLine="567"/>
        <w:jc w:val="both"/>
        <w:rPr>
          <w:sz w:val="28"/>
          <w:szCs w:val="24"/>
        </w:rPr>
      </w:pPr>
      <w:r w:rsidRPr="0038644F">
        <w:rPr>
          <w:sz w:val="28"/>
          <w:szCs w:val="24"/>
        </w:rPr>
        <w:t>Подаваемый на пиролиз пропан обычно имеет концентра</w:t>
      </w:r>
      <w:r w:rsidRPr="0038644F">
        <w:rPr>
          <w:sz w:val="28"/>
          <w:szCs w:val="24"/>
        </w:rPr>
        <w:softHyphen/>
        <w:t>цию 99% и в качестве примесей в нем присутствуют этан и бутан. В промышленных условиях степень превращения про</w:t>
      </w:r>
      <w:r w:rsidRPr="0038644F">
        <w:rPr>
          <w:sz w:val="28"/>
          <w:szCs w:val="24"/>
        </w:rPr>
        <w:softHyphen/>
        <w:t>пана достигает 85-90%. По сравнению с этаном выход этиле</w:t>
      </w:r>
      <w:r w:rsidRPr="0038644F">
        <w:rPr>
          <w:sz w:val="28"/>
          <w:szCs w:val="24"/>
        </w:rPr>
        <w:softHyphen/>
        <w:t xml:space="preserve">на при пиролизе пропана в </w:t>
      </w:r>
      <w:r w:rsidRPr="0038644F">
        <w:rPr>
          <w:rStyle w:val="8pt"/>
          <w:sz w:val="28"/>
          <w:szCs w:val="24"/>
        </w:rPr>
        <w:t>2</w:t>
      </w:r>
      <w:r w:rsidRPr="0038644F">
        <w:rPr>
          <w:sz w:val="28"/>
          <w:szCs w:val="24"/>
        </w:rPr>
        <w:t xml:space="preserve"> раза ниже в расчете на полную конверсию сырья. Однако пропан дает высокий выход пропи</w:t>
      </w:r>
      <w:r w:rsidRPr="0038644F">
        <w:rPr>
          <w:sz w:val="28"/>
          <w:szCs w:val="24"/>
        </w:rPr>
        <w:softHyphen/>
        <w:t>лена, который при невысоких степенях превращения может составлять 18-19%, а с учетом рецикла - до 23%. При высо</w:t>
      </w:r>
      <w:r w:rsidRPr="0038644F">
        <w:rPr>
          <w:sz w:val="28"/>
          <w:szCs w:val="24"/>
        </w:rPr>
        <w:softHyphen/>
        <w:t xml:space="preserve">ких степенях превращения пропана наблюдается следующее распределение жидких продуктов пиролиза </w:t>
      </w:r>
      <w:r w:rsidRPr="0038644F">
        <w:rPr>
          <w:rStyle w:val="21"/>
          <w:sz w:val="28"/>
          <w:szCs w:val="24"/>
        </w:rPr>
        <w:t>(в %):</w:t>
      </w:r>
      <w:r w:rsidRPr="0038644F">
        <w:rPr>
          <w:sz w:val="28"/>
          <w:szCs w:val="24"/>
        </w:rPr>
        <w:t xml:space="preserve"> </w:t>
      </w:r>
      <w:r w:rsidRPr="0038644F">
        <w:rPr>
          <w:rStyle w:val="8pt"/>
          <w:sz w:val="28"/>
          <w:szCs w:val="24"/>
        </w:rPr>
        <w:t>Σ</w:t>
      </w:r>
      <w:r w:rsidRPr="0038644F">
        <w:rPr>
          <w:sz w:val="28"/>
          <w:szCs w:val="24"/>
        </w:rPr>
        <w:t>С</w:t>
      </w:r>
      <w:r w:rsidRPr="0038644F">
        <w:rPr>
          <w:rStyle w:val="8pt"/>
          <w:sz w:val="28"/>
          <w:szCs w:val="24"/>
          <w:vertAlign w:val="subscript"/>
        </w:rPr>
        <w:t>5</w:t>
      </w:r>
      <w:r w:rsidRPr="0038644F">
        <w:rPr>
          <w:sz w:val="28"/>
          <w:szCs w:val="24"/>
        </w:rPr>
        <w:t xml:space="preserve"> ~</w:t>
      </w:r>
      <w:r w:rsidRPr="0038644F">
        <w:rPr>
          <w:rStyle w:val="8pt"/>
          <w:sz w:val="28"/>
          <w:szCs w:val="24"/>
        </w:rPr>
        <w:t>1</w:t>
      </w:r>
      <w:r w:rsidRPr="0038644F">
        <w:rPr>
          <w:sz w:val="28"/>
          <w:szCs w:val="24"/>
        </w:rPr>
        <w:t>,</w:t>
      </w:r>
      <w:r w:rsidRPr="0038644F">
        <w:rPr>
          <w:rStyle w:val="8pt"/>
          <w:sz w:val="28"/>
          <w:szCs w:val="24"/>
        </w:rPr>
        <w:t>2</w:t>
      </w:r>
      <w:r w:rsidRPr="0038644F">
        <w:rPr>
          <w:sz w:val="28"/>
          <w:szCs w:val="24"/>
        </w:rPr>
        <w:t xml:space="preserve">, бензол - 2,8, толуол - 0,7, ароматические углеводороды </w:t>
      </w:r>
      <w:r w:rsidRPr="0038644F">
        <w:rPr>
          <w:sz w:val="28"/>
          <w:szCs w:val="24"/>
          <w:lang w:val="en-US"/>
        </w:rPr>
        <w:t>C</w:t>
      </w:r>
      <w:r w:rsidRPr="0038644F">
        <w:rPr>
          <w:sz w:val="28"/>
          <w:szCs w:val="24"/>
          <w:vertAlign w:val="subscript"/>
        </w:rPr>
        <w:t xml:space="preserve">8 </w:t>
      </w:r>
      <w:r w:rsidRPr="0038644F">
        <w:rPr>
          <w:sz w:val="28"/>
          <w:szCs w:val="24"/>
        </w:rPr>
        <w:t>— 0,7, неароматические углеводороды С</w:t>
      </w:r>
      <w:r w:rsidRPr="0038644F">
        <w:rPr>
          <w:sz w:val="28"/>
          <w:szCs w:val="24"/>
          <w:vertAlign w:val="subscript"/>
        </w:rPr>
        <w:t>6</w:t>
      </w:r>
      <w:r w:rsidRPr="0038644F">
        <w:rPr>
          <w:sz w:val="28"/>
          <w:szCs w:val="24"/>
        </w:rPr>
        <w:t>-С</w:t>
      </w:r>
      <w:r w:rsidRPr="0038644F">
        <w:rPr>
          <w:sz w:val="28"/>
          <w:szCs w:val="24"/>
          <w:vertAlign w:val="subscript"/>
        </w:rPr>
        <w:t>9</w:t>
      </w:r>
      <w:r w:rsidRPr="0038644F">
        <w:rPr>
          <w:sz w:val="28"/>
          <w:szCs w:val="24"/>
        </w:rPr>
        <w:t xml:space="preserve"> ~1,3 и тяжелая смо</w:t>
      </w:r>
      <w:r w:rsidRPr="0038644F">
        <w:rPr>
          <w:sz w:val="28"/>
          <w:szCs w:val="24"/>
        </w:rPr>
        <w:softHyphen/>
        <w:t>ла ~ 0,4.</w:t>
      </w:r>
    </w:p>
    <w:p w:rsidR="00663629" w:rsidRPr="0038644F" w:rsidRDefault="00663629" w:rsidP="0038644F">
      <w:pPr>
        <w:pStyle w:val="100"/>
        <w:shd w:val="clear" w:color="auto" w:fill="auto"/>
        <w:spacing w:before="0" w:line="240" w:lineRule="auto"/>
        <w:ind w:firstLine="567"/>
        <w:jc w:val="both"/>
        <w:rPr>
          <w:sz w:val="28"/>
          <w:szCs w:val="24"/>
        </w:rPr>
      </w:pPr>
      <w:r w:rsidRPr="0038644F">
        <w:rPr>
          <w:sz w:val="28"/>
          <w:szCs w:val="24"/>
        </w:rPr>
        <w:t xml:space="preserve">Технический бутан, поступающий на пиролиз, содержит 92-96% н-бутана. Основные примеси в нем - </w:t>
      </w:r>
      <w:r w:rsidRPr="0038644F">
        <w:rPr>
          <w:rStyle w:val="ad"/>
          <w:sz w:val="28"/>
          <w:szCs w:val="24"/>
        </w:rPr>
        <w:t>изо</w:t>
      </w:r>
      <w:r w:rsidRPr="0038644F">
        <w:rPr>
          <w:sz w:val="28"/>
          <w:szCs w:val="24"/>
        </w:rPr>
        <w:t>бутан и про</w:t>
      </w:r>
      <w:r w:rsidRPr="0038644F">
        <w:rPr>
          <w:sz w:val="28"/>
          <w:szCs w:val="24"/>
        </w:rPr>
        <w:softHyphen/>
        <w:t>пан; первая из них является нежелательной, поскольку выход этилена из нее весьма низок. Выходы этилена и пропилена из н-бутана почти такие же, как из пропана, а жидких про</w:t>
      </w:r>
      <w:r w:rsidRPr="0038644F">
        <w:rPr>
          <w:sz w:val="28"/>
          <w:szCs w:val="24"/>
        </w:rPr>
        <w:softHyphen/>
        <w:t xml:space="preserve">дуктов получается на </w:t>
      </w:r>
      <w:r w:rsidRPr="0038644F">
        <w:rPr>
          <w:rStyle w:val="8pt"/>
          <w:sz w:val="28"/>
          <w:szCs w:val="24"/>
        </w:rPr>
        <w:t>2</w:t>
      </w:r>
      <w:r w:rsidRPr="0038644F">
        <w:rPr>
          <w:sz w:val="28"/>
          <w:szCs w:val="24"/>
        </w:rPr>
        <w:t>—3% больше.</w:t>
      </w:r>
    </w:p>
    <w:p w:rsidR="00663629" w:rsidRPr="0038644F" w:rsidRDefault="00663629" w:rsidP="0038644F">
      <w:pPr>
        <w:pStyle w:val="100"/>
        <w:shd w:val="clear" w:color="auto" w:fill="auto"/>
        <w:spacing w:before="0" w:line="240" w:lineRule="auto"/>
        <w:ind w:firstLine="567"/>
        <w:jc w:val="both"/>
        <w:rPr>
          <w:sz w:val="28"/>
          <w:szCs w:val="24"/>
        </w:rPr>
      </w:pPr>
      <w:r w:rsidRPr="0038644F">
        <w:rPr>
          <w:sz w:val="28"/>
          <w:szCs w:val="24"/>
        </w:rPr>
        <w:t>В последние годы в мировом производстве этилена наблю</w:t>
      </w:r>
      <w:r w:rsidRPr="0038644F">
        <w:rPr>
          <w:sz w:val="28"/>
          <w:szCs w:val="24"/>
        </w:rPr>
        <w:softHyphen/>
        <w:t>дается тенденция использовать в качестве сырья сжиженные углеводородные газы. При этом возникают проблемы совместного пиролиза различных углеводородов - сырья и потоков рецикла. Мнения исследователей расходятся. Так, Г. Фромент считает, что выход этилена при совместном пиролизе этана и пропана, этана и бутана, а также пропана и бутана падает по сравнению с теми процессами, когда углеводороды пиролизуются отдельно до той же степени превращения. По мнению А. Мола, совместный пиролиз этана с пропаном способствует увеличению выхода этилена на 1,5% по сравнению с раздельным пиролизом этих углеводородов. Используя программу «Терасуг», авторами проведены расчеты совместного и раздельного пиролиза этана с пропаном при их различных содержаниях в смеси. Однако при любых соотношениях углеводородов в смеси при совместном пиролизе выход пропилена ниже, а метана выше, чем их выход при раздельном пиролизе. Кроме того, при пиролизе этана вместе с другими углеводородами степень превращения С</w:t>
      </w:r>
      <w:r w:rsidRPr="0038644F">
        <w:rPr>
          <w:sz w:val="28"/>
          <w:szCs w:val="24"/>
          <w:vertAlign w:val="subscript"/>
        </w:rPr>
        <w:t>2</w:t>
      </w:r>
      <w:r w:rsidRPr="0038644F">
        <w:rPr>
          <w:sz w:val="28"/>
          <w:szCs w:val="24"/>
        </w:rPr>
        <w:t>Н</w:t>
      </w:r>
      <w:r w:rsidRPr="0038644F">
        <w:rPr>
          <w:sz w:val="28"/>
          <w:szCs w:val="24"/>
          <w:vertAlign w:val="subscript"/>
        </w:rPr>
        <w:t xml:space="preserve">6 </w:t>
      </w:r>
      <w:r w:rsidRPr="0038644F">
        <w:rPr>
          <w:sz w:val="28"/>
          <w:szCs w:val="24"/>
        </w:rPr>
        <w:t>невысока, что приводит к повышенной нагрузке на компрессор и систему газоразделения.</w:t>
      </w:r>
    </w:p>
    <w:p w:rsidR="00C13AC6" w:rsidRDefault="00C13AC6" w:rsidP="0038644F">
      <w:pPr>
        <w:pStyle w:val="100"/>
        <w:shd w:val="clear" w:color="auto" w:fill="auto"/>
        <w:spacing w:before="0" w:line="240" w:lineRule="auto"/>
        <w:ind w:firstLine="567"/>
        <w:rPr>
          <w:i/>
          <w:sz w:val="28"/>
          <w:szCs w:val="24"/>
        </w:rPr>
      </w:pPr>
    </w:p>
    <w:p w:rsidR="00663629" w:rsidRPr="0038644F" w:rsidRDefault="00663629" w:rsidP="0038644F">
      <w:pPr>
        <w:pStyle w:val="100"/>
        <w:shd w:val="clear" w:color="auto" w:fill="auto"/>
        <w:spacing w:before="0" w:line="240" w:lineRule="auto"/>
        <w:ind w:firstLine="567"/>
        <w:rPr>
          <w:i/>
          <w:sz w:val="28"/>
          <w:szCs w:val="24"/>
        </w:rPr>
      </w:pPr>
      <w:r w:rsidRPr="0038644F">
        <w:rPr>
          <w:i/>
          <w:sz w:val="28"/>
          <w:szCs w:val="24"/>
        </w:rPr>
        <w:lastRenderedPageBreak/>
        <w:t>Бензиновые фракции</w:t>
      </w:r>
    </w:p>
    <w:p w:rsidR="00663629" w:rsidRPr="0038644F" w:rsidRDefault="00663629" w:rsidP="0038644F">
      <w:pPr>
        <w:pStyle w:val="100"/>
        <w:shd w:val="clear" w:color="auto" w:fill="auto"/>
        <w:spacing w:before="0" w:line="240" w:lineRule="auto"/>
        <w:ind w:firstLine="567"/>
        <w:jc w:val="both"/>
        <w:rPr>
          <w:i/>
          <w:sz w:val="28"/>
          <w:szCs w:val="24"/>
        </w:rPr>
      </w:pPr>
      <w:r w:rsidRPr="0038644F">
        <w:rPr>
          <w:sz w:val="28"/>
          <w:szCs w:val="24"/>
        </w:rPr>
        <w:t>В настоящее время наиболее широко в качестве сырья пиролиза используют бензиновые фракции. Обычно это - широкая бензиновая фракция, выкипающая в интервале температур 40-165°С.</w:t>
      </w:r>
    </w:p>
    <w:p w:rsidR="00912B75" w:rsidRPr="0038644F" w:rsidRDefault="00663629" w:rsidP="0038644F">
      <w:pPr>
        <w:pStyle w:val="100"/>
        <w:shd w:val="clear" w:color="auto" w:fill="auto"/>
        <w:spacing w:before="0" w:line="240" w:lineRule="auto"/>
        <w:ind w:firstLine="567"/>
        <w:jc w:val="both"/>
        <w:rPr>
          <w:sz w:val="28"/>
          <w:szCs w:val="24"/>
        </w:rPr>
      </w:pPr>
      <w:r w:rsidRPr="0038644F">
        <w:rPr>
          <w:sz w:val="28"/>
          <w:szCs w:val="24"/>
        </w:rPr>
        <w:t>Как известно, жидкое угл</w:t>
      </w:r>
      <w:r w:rsidR="00912B75" w:rsidRPr="0038644F">
        <w:rPr>
          <w:sz w:val="28"/>
          <w:szCs w:val="24"/>
        </w:rPr>
        <w:t>еводородное сырье характеризует</w:t>
      </w:r>
      <w:r w:rsidRPr="0038644F">
        <w:rPr>
          <w:sz w:val="28"/>
          <w:szCs w:val="24"/>
        </w:rPr>
        <w:t>ся фракционным, групповым углеводородным и компонентным составом. В бензиновых ф</w:t>
      </w:r>
      <w:r w:rsidR="00912B75" w:rsidRPr="0038644F">
        <w:rPr>
          <w:sz w:val="28"/>
          <w:szCs w:val="24"/>
        </w:rPr>
        <w:t>ракциях содержится до 200 компо</w:t>
      </w:r>
      <w:r w:rsidRPr="0038644F">
        <w:rPr>
          <w:sz w:val="28"/>
          <w:szCs w:val="24"/>
        </w:rPr>
        <w:t>нентов, часть из которых не всегда удается идентифицировать- методом газожидкостной х</w:t>
      </w:r>
      <w:r w:rsidR="00912B75" w:rsidRPr="0038644F">
        <w:rPr>
          <w:sz w:val="28"/>
          <w:szCs w:val="24"/>
        </w:rPr>
        <w:t>роматографии из-за малой их кон</w:t>
      </w:r>
      <w:r w:rsidRPr="0038644F">
        <w:rPr>
          <w:sz w:val="28"/>
          <w:szCs w:val="24"/>
        </w:rPr>
        <w:t>центрации. Примерно 95% присутствующих в бензине ком</w:t>
      </w:r>
      <w:r w:rsidR="00912B75" w:rsidRPr="0038644F">
        <w:rPr>
          <w:sz w:val="28"/>
          <w:szCs w:val="24"/>
        </w:rPr>
        <w:t>по</w:t>
      </w:r>
      <w:r w:rsidRPr="0038644F">
        <w:rPr>
          <w:sz w:val="28"/>
          <w:szCs w:val="24"/>
        </w:rPr>
        <w:t>нентов удается идентифицир</w:t>
      </w:r>
      <w:r w:rsidR="00912B75" w:rsidRPr="0038644F">
        <w:rPr>
          <w:sz w:val="28"/>
          <w:szCs w:val="24"/>
        </w:rPr>
        <w:t>овать. На их долю приходится 40-</w:t>
      </w:r>
      <w:r w:rsidRPr="0038644F">
        <w:rPr>
          <w:sz w:val="28"/>
          <w:szCs w:val="24"/>
        </w:rPr>
        <w:t>60 индивидуальных в</w:t>
      </w:r>
      <w:r w:rsidR="00912B75" w:rsidRPr="0038644F">
        <w:rPr>
          <w:sz w:val="28"/>
          <w:szCs w:val="24"/>
        </w:rPr>
        <w:t xml:space="preserve">еществ. </w:t>
      </w:r>
    </w:p>
    <w:p w:rsidR="00912B75" w:rsidRPr="0038644F" w:rsidRDefault="00912B75" w:rsidP="0038644F">
      <w:pPr>
        <w:pStyle w:val="100"/>
        <w:shd w:val="clear" w:color="auto" w:fill="auto"/>
        <w:spacing w:before="0" w:line="240" w:lineRule="auto"/>
        <w:ind w:firstLine="567"/>
        <w:jc w:val="both"/>
        <w:rPr>
          <w:sz w:val="28"/>
          <w:szCs w:val="24"/>
        </w:rPr>
      </w:pPr>
      <w:r w:rsidRPr="0038644F">
        <w:rPr>
          <w:sz w:val="28"/>
          <w:szCs w:val="24"/>
        </w:rPr>
        <w:t>Таким образом, современная мировая структура сырья пиролиза выглядит следующим образом: этан - 27,6 % масс., сжиженные газы (пропан, бутан) - 14,0 % масс., прямогонный бензин (нафта) - 53,1 % масс., гидроочищенные керосино-газойлевые фракции - 5,3 % масс.</w:t>
      </w:r>
    </w:p>
    <w:p w:rsidR="00912B75" w:rsidRPr="0038644F" w:rsidRDefault="00912B75" w:rsidP="0038644F">
      <w:pPr>
        <w:pStyle w:val="100"/>
        <w:shd w:val="clear" w:color="auto" w:fill="auto"/>
        <w:spacing w:before="0" w:line="240" w:lineRule="auto"/>
        <w:ind w:firstLine="567"/>
        <w:jc w:val="both"/>
        <w:rPr>
          <w:sz w:val="28"/>
          <w:szCs w:val="24"/>
        </w:rPr>
      </w:pPr>
      <w:r w:rsidRPr="0038644F">
        <w:rPr>
          <w:sz w:val="28"/>
          <w:szCs w:val="24"/>
        </w:rPr>
        <w:t>В Германии и Китае находят широкое применение гидроочищенные керосино-газойлевые фракции (32,0 % масс. и 26,7 % масс.).</w:t>
      </w:r>
    </w:p>
    <w:p w:rsidR="00912B75" w:rsidRPr="0038644F" w:rsidRDefault="00912B75" w:rsidP="0038644F">
      <w:pPr>
        <w:pStyle w:val="100"/>
        <w:shd w:val="clear" w:color="auto" w:fill="auto"/>
        <w:spacing w:before="0" w:line="240" w:lineRule="auto"/>
        <w:ind w:firstLine="567"/>
        <w:jc w:val="both"/>
        <w:rPr>
          <w:sz w:val="28"/>
          <w:szCs w:val="24"/>
        </w:rPr>
      </w:pPr>
      <w:r w:rsidRPr="0038644F">
        <w:rPr>
          <w:sz w:val="28"/>
          <w:szCs w:val="24"/>
        </w:rPr>
        <w:t>Структура сырья пиролиза в России на сегодняшний день имеет следующий вид: этан - 8,0 % масс., сжиженные газы (пропан, бутан) - 24,0 % масс., ШФЛУ - 6,7 % масс., прямогонный бензин - 61,3 % масс.</w:t>
      </w:r>
    </w:p>
    <w:p w:rsidR="00A97DB3" w:rsidRPr="00C13AC6" w:rsidRDefault="00A97DB3" w:rsidP="00C13AC6">
      <w:pPr>
        <w:pStyle w:val="100"/>
        <w:shd w:val="clear" w:color="auto" w:fill="auto"/>
        <w:spacing w:before="0" w:line="240" w:lineRule="auto"/>
        <w:ind w:firstLine="709"/>
        <w:jc w:val="both"/>
        <w:rPr>
          <w:b/>
          <w:sz w:val="16"/>
          <w:szCs w:val="16"/>
        </w:rPr>
      </w:pPr>
    </w:p>
    <w:p w:rsidR="00912B75" w:rsidRDefault="00912B75" w:rsidP="00C13AC6">
      <w:pPr>
        <w:pStyle w:val="100"/>
        <w:shd w:val="clear" w:color="auto" w:fill="auto"/>
        <w:spacing w:before="0" w:line="240" w:lineRule="auto"/>
        <w:rPr>
          <w:b/>
          <w:sz w:val="28"/>
          <w:szCs w:val="24"/>
        </w:rPr>
      </w:pPr>
      <w:r w:rsidRPr="0038644F">
        <w:rPr>
          <w:b/>
          <w:sz w:val="28"/>
          <w:szCs w:val="24"/>
        </w:rPr>
        <w:t xml:space="preserve">2.2 </w:t>
      </w:r>
      <w:r w:rsidR="00A97DB3" w:rsidRPr="0038644F">
        <w:rPr>
          <w:b/>
          <w:sz w:val="28"/>
          <w:szCs w:val="24"/>
        </w:rPr>
        <w:t>Производство этилена пиролизом углеводородного сырья</w:t>
      </w:r>
    </w:p>
    <w:p w:rsidR="00C13AC6" w:rsidRPr="00C13AC6" w:rsidRDefault="00C13AC6" w:rsidP="00C13AC6">
      <w:pPr>
        <w:pStyle w:val="100"/>
        <w:shd w:val="clear" w:color="auto" w:fill="auto"/>
        <w:spacing w:before="0" w:line="240" w:lineRule="auto"/>
        <w:rPr>
          <w:b/>
          <w:sz w:val="16"/>
          <w:szCs w:val="16"/>
        </w:rPr>
      </w:pPr>
    </w:p>
    <w:p w:rsidR="00A97DB3" w:rsidRPr="0038644F" w:rsidRDefault="00A97DB3" w:rsidP="00C13AC6">
      <w:pPr>
        <w:pStyle w:val="100"/>
        <w:shd w:val="clear" w:color="auto" w:fill="auto"/>
        <w:spacing w:before="0" w:line="240" w:lineRule="auto"/>
        <w:ind w:firstLine="567"/>
        <w:jc w:val="both"/>
        <w:rPr>
          <w:i/>
          <w:sz w:val="28"/>
          <w:szCs w:val="24"/>
          <w:u w:val="single"/>
        </w:rPr>
      </w:pPr>
      <w:r w:rsidRPr="0038644F">
        <w:rPr>
          <w:i/>
          <w:sz w:val="28"/>
          <w:szCs w:val="24"/>
          <w:u w:val="single"/>
        </w:rPr>
        <w:t>Механизм и кинетика процесса</w:t>
      </w:r>
    </w:p>
    <w:p w:rsidR="00A97DB3" w:rsidRPr="0038644F" w:rsidRDefault="00A97DB3" w:rsidP="0038644F">
      <w:pPr>
        <w:shd w:val="clear" w:color="auto" w:fill="FFFFFF"/>
        <w:spacing w:after="0" w:line="240" w:lineRule="auto"/>
        <w:ind w:firstLine="567"/>
        <w:jc w:val="both"/>
        <w:rPr>
          <w:rFonts w:ascii="Times New Roman" w:hAnsi="Times New Roman" w:cs="Times New Roman"/>
          <w:sz w:val="28"/>
          <w:szCs w:val="24"/>
        </w:rPr>
      </w:pPr>
      <w:r w:rsidRPr="0038644F">
        <w:rPr>
          <w:rFonts w:ascii="Times New Roman" w:hAnsi="Times New Roman" w:cs="Times New Roman"/>
          <w:color w:val="000000"/>
          <w:spacing w:val="6"/>
          <w:sz w:val="28"/>
          <w:szCs w:val="24"/>
        </w:rPr>
        <w:t>Процесс термического разложения углеводородов, состоя</w:t>
      </w:r>
      <w:r w:rsidRPr="0038644F">
        <w:rPr>
          <w:rFonts w:ascii="Times New Roman" w:hAnsi="Times New Roman" w:cs="Times New Roman"/>
          <w:color w:val="000000"/>
          <w:spacing w:val="6"/>
          <w:sz w:val="28"/>
          <w:szCs w:val="24"/>
        </w:rPr>
        <w:softHyphen/>
      </w:r>
      <w:r w:rsidRPr="0038644F">
        <w:rPr>
          <w:rFonts w:ascii="Times New Roman" w:hAnsi="Times New Roman" w:cs="Times New Roman"/>
          <w:color w:val="000000"/>
          <w:spacing w:val="2"/>
          <w:sz w:val="28"/>
          <w:szCs w:val="24"/>
        </w:rPr>
        <w:t>щий из многих элементарных реакций, которые протекают од</w:t>
      </w:r>
      <w:r w:rsidRPr="0038644F">
        <w:rPr>
          <w:rFonts w:ascii="Times New Roman" w:hAnsi="Times New Roman" w:cs="Times New Roman"/>
          <w:color w:val="000000"/>
          <w:spacing w:val="2"/>
          <w:sz w:val="28"/>
          <w:szCs w:val="24"/>
        </w:rPr>
        <w:softHyphen/>
      </w:r>
      <w:r w:rsidRPr="0038644F">
        <w:rPr>
          <w:rFonts w:ascii="Times New Roman" w:hAnsi="Times New Roman" w:cs="Times New Roman"/>
          <w:color w:val="000000"/>
          <w:spacing w:val="6"/>
          <w:sz w:val="28"/>
          <w:szCs w:val="24"/>
        </w:rPr>
        <w:t>новременно и последовательно, условно можно расчленить на д</w:t>
      </w:r>
      <w:r w:rsidRPr="0038644F">
        <w:rPr>
          <w:rFonts w:ascii="Times New Roman" w:hAnsi="Times New Roman" w:cs="Times New Roman"/>
          <w:color w:val="000000"/>
          <w:spacing w:val="5"/>
          <w:sz w:val="28"/>
          <w:szCs w:val="24"/>
        </w:rPr>
        <w:t xml:space="preserve">ве последовательные стадии. На первой стадии протекают </w:t>
      </w:r>
      <w:r w:rsidRPr="0038644F">
        <w:rPr>
          <w:rFonts w:ascii="Times New Roman" w:hAnsi="Times New Roman" w:cs="Times New Roman"/>
          <w:color w:val="000000"/>
          <w:spacing w:val="2"/>
          <w:sz w:val="28"/>
          <w:szCs w:val="24"/>
        </w:rPr>
        <w:t>первичные реакции термического расщепления алканов и цик</w:t>
      </w:r>
      <w:r w:rsidRPr="0038644F">
        <w:rPr>
          <w:rFonts w:ascii="Times New Roman" w:hAnsi="Times New Roman" w:cs="Times New Roman"/>
          <w:color w:val="000000"/>
          <w:spacing w:val="4"/>
          <w:sz w:val="28"/>
          <w:szCs w:val="24"/>
        </w:rPr>
        <w:t>лоалканов с образованием олефинов, диолефинов и алканов с меньшим, чем у исходных углеводородов или равным числом атомов углерода, а также водорода. На второй стадии обра</w:t>
      </w:r>
      <w:r w:rsidRPr="0038644F">
        <w:rPr>
          <w:rFonts w:ascii="Times New Roman" w:hAnsi="Times New Roman" w:cs="Times New Roman"/>
          <w:color w:val="000000"/>
          <w:spacing w:val="4"/>
          <w:sz w:val="28"/>
          <w:szCs w:val="24"/>
        </w:rPr>
        <w:softHyphen/>
      </w:r>
      <w:r w:rsidRPr="0038644F">
        <w:rPr>
          <w:rFonts w:ascii="Times New Roman" w:hAnsi="Times New Roman" w:cs="Times New Roman"/>
          <w:color w:val="000000"/>
          <w:spacing w:val="2"/>
          <w:sz w:val="28"/>
          <w:szCs w:val="24"/>
        </w:rPr>
        <w:t>зовавшиеся олефины и диолефины подвергаются реакциям де</w:t>
      </w:r>
      <w:r w:rsidRPr="0038644F">
        <w:rPr>
          <w:rFonts w:ascii="Times New Roman" w:hAnsi="Times New Roman" w:cs="Times New Roman"/>
          <w:color w:val="000000"/>
          <w:spacing w:val="2"/>
          <w:sz w:val="28"/>
          <w:szCs w:val="24"/>
        </w:rPr>
        <w:softHyphen/>
        <w:t>гидрирования, дальнейшего расщепления и конденсации с об</w:t>
      </w:r>
      <w:r w:rsidRPr="0038644F">
        <w:rPr>
          <w:rFonts w:ascii="Times New Roman" w:hAnsi="Times New Roman" w:cs="Times New Roman"/>
          <w:color w:val="000000"/>
          <w:spacing w:val="2"/>
          <w:sz w:val="28"/>
          <w:szCs w:val="24"/>
        </w:rPr>
        <w:softHyphen/>
        <w:t xml:space="preserve">разованием циклических ненасыщенных (циклополиенов) и </w:t>
      </w:r>
      <w:r w:rsidRPr="0038644F">
        <w:rPr>
          <w:rFonts w:ascii="Times New Roman" w:hAnsi="Times New Roman" w:cs="Times New Roman"/>
          <w:color w:val="000000"/>
          <w:spacing w:val="5"/>
          <w:sz w:val="28"/>
          <w:szCs w:val="24"/>
        </w:rPr>
        <w:t xml:space="preserve">ароматических углеводородов. В дальнейшем ходе реакции </w:t>
      </w:r>
      <w:r w:rsidRPr="0038644F">
        <w:rPr>
          <w:rFonts w:ascii="Times New Roman" w:hAnsi="Times New Roman" w:cs="Times New Roman"/>
          <w:color w:val="000000"/>
          <w:spacing w:val="2"/>
          <w:sz w:val="28"/>
          <w:szCs w:val="24"/>
        </w:rPr>
        <w:t xml:space="preserve">получаются все более сложные многоядерные ароматические </w:t>
      </w:r>
      <w:r w:rsidRPr="0038644F">
        <w:rPr>
          <w:rFonts w:ascii="Times New Roman" w:hAnsi="Times New Roman" w:cs="Times New Roman"/>
          <w:color w:val="000000"/>
          <w:spacing w:val="8"/>
          <w:sz w:val="28"/>
          <w:szCs w:val="24"/>
        </w:rPr>
        <w:t xml:space="preserve">углеводороды. В итоге эти соединения, выделяя водород и </w:t>
      </w:r>
      <w:r w:rsidRPr="0038644F">
        <w:rPr>
          <w:rFonts w:ascii="Times New Roman" w:hAnsi="Times New Roman" w:cs="Times New Roman"/>
          <w:color w:val="000000"/>
          <w:spacing w:val="5"/>
          <w:sz w:val="28"/>
          <w:szCs w:val="24"/>
        </w:rPr>
        <w:t xml:space="preserve">частично адсорбируясь на поверхности реакторов, образуют </w:t>
      </w:r>
      <w:r w:rsidRPr="0038644F">
        <w:rPr>
          <w:rFonts w:ascii="Times New Roman" w:hAnsi="Times New Roman" w:cs="Times New Roman"/>
          <w:color w:val="000000"/>
          <w:spacing w:val="2"/>
          <w:sz w:val="28"/>
          <w:szCs w:val="24"/>
        </w:rPr>
        <w:t>твердую пленку углерода, так называемый, пиролизный кокс. Последний может получаться и при прямом разложении угле</w:t>
      </w:r>
      <w:r w:rsidRPr="0038644F">
        <w:rPr>
          <w:rFonts w:ascii="Times New Roman" w:hAnsi="Times New Roman" w:cs="Times New Roman"/>
          <w:color w:val="000000"/>
          <w:spacing w:val="2"/>
          <w:sz w:val="28"/>
          <w:szCs w:val="24"/>
        </w:rPr>
        <w:softHyphen/>
      </w:r>
      <w:r w:rsidRPr="0038644F">
        <w:rPr>
          <w:rFonts w:ascii="Times New Roman" w:hAnsi="Times New Roman" w:cs="Times New Roman"/>
          <w:color w:val="000000"/>
          <w:spacing w:val="4"/>
          <w:sz w:val="28"/>
          <w:szCs w:val="24"/>
        </w:rPr>
        <w:t>водородов на углерод и водород.</w:t>
      </w:r>
    </w:p>
    <w:p w:rsidR="00A97DB3" w:rsidRPr="0038644F" w:rsidRDefault="00A97DB3" w:rsidP="0038644F">
      <w:pPr>
        <w:shd w:val="clear" w:color="auto" w:fill="FFFFFF"/>
        <w:spacing w:after="0" w:line="240" w:lineRule="auto"/>
        <w:ind w:firstLine="567"/>
        <w:jc w:val="both"/>
        <w:rPr>
          <w:rFonts w:ascii="Times New Roman" w:hAnsi="Times New Roman" w:cs="Times New Roman"/>
          <w:color w:val="000000"/>
          <w:spacing w:val="11"/>
          <w:sz w:val="28"/>
          <w:szCs w:val="24"/>
        </w:rPr>
      </w:pPr>
      <w:r w:rsidRPr="0038644F">
        <w:rPr>
          <w:rFonts w:ascii="Times New Roman" w:hAnsi="Times New Roman" w:cs="Times New Roman"/>
          <w:color w:val="000000"/>
          <w:spacing w:val="3"/>
          <w:sz w:val="28"/>
          <w:szCs w:val="24"/>
        </w:rPr>
        <w:t xml:space="preserve">Пиролиз в промышленных условиях осуществляется при </w:t>
      </w:r>
      <w:r w:rsidRPr="0038644F">
        <w:rPr>
          <w:rFonts w:ascii="Times New Roman" w:hAnsi="Times New Roman" w:cs="Times New Roman"/>
          <w:color w:val="000000"/>
          <w:spacing w:val="4"/>
          <w:sz w:val="28"/>
          <w:szCs w:val="24"/>
        </w:rPr>
        <w:t>давлениях, близких к атмосферному или несколько превышаю</w:t>
      </w:r>
      <w:r w:rsidRPr="0038644F">
        <w:rPr>
          <w:rFonts w:ascii="Times New Roman" w:hAnsi="Times New Roman" w:cs="Times New Roman"/>
          <w:color w:val="000000"/>
          <w:spacing w:val="4"/>
          <w:sz w:val="28"/>
          <w:szCs w:val="24"/>
        </w:rPr>
        <w:softHyphen/>
      </w:r>
      <w:r w:rsidRPr="0038644F">
        <w:rPr>
          <w:rFonts w:ascii="Times New Roman" w:hAnsi="Times New Roman" w:cs="Times New Roman"/>
          <w:color w:val="000000"/>
          <w:spacing w:val="9"/>
          <w:sz w:val="28"/>
          <w:szCs w:val="24"/>
        </w:rPr>
        <w:t xml:space="preserve">щих атмосферное, </w:t>
      </w:r>
      <w:r w:rsidR="0038644F">
        <w:rPr>
          <w:rFonts w:ascii="Times New Roman" w:hAnsi="Times New Roman" w:cs="Times New Roman"/>
          <w:color w:val="000000"/>
          <w:spacing w:val="9"/>
          <w:sz w:val="28"/>
          <w:szCs w:val="24"/>
        </w:rPr>
        <w:t>и при температурах порядка 1000-</w:t>
      </w:r>
      <w:r w:rsidRPr="0038644F">
        <w:rPr>
          <w:rFonts w:ascii="Times New Roman" w:hAnsi="Times New Roman" w:cs="Times New Roman"/>
          <w:color w:val="000000"/>
          <w:spacing w:val="9"/>
          <w:sz w:val="28"/>
          <w:szCs w:val="24"/>
        </w:rPr>
        <w:t xml:space="preserve">1150 К. </w:t>
      </w:r>
      <w:r w:rsidRPr="0038644F">
        <w:rPr>
          <w:rFonts w:ascii="Times New Roman" w:hAnsi="Times New Roman" w:cs="Times New Roman"/>
          <w:color w:val="000000"/>
          <w:spacing w:val="8"/>
          <w:sz w:val="28"/>
          <w:szCs w:val="24"/>
        </w:rPr>
        <w:t>В таких условиях реакции разложения углеводородов проте</w:t>
      </w:r>
      <w:r w:rsidRPr="0038644F">
        <w:rPr>
          <w:rFonts w:ascii="Times New Roman" w:hAnsi="Times New Roman" w:cs="Times New Roman"/>
          <w:color w:val="000000"/>
          <w:spacing w:val="8"/>
          <w:sz w:val="28"/>
          <w:szCs w:val="24"/>
        </w:rPr>
        <w:softHyphen/>
      </w:r>
      <w:r w:rsidRPr="0038644F">
        <w:rPr>
          <w:rFonts w:ascii="Times New Roman" w:hAnsi="Times New Roman" w:cs="Times New Roman"/>
          <w:color w:val="000000"/>
          <w:spacing w:val="11"/>
          <w:sz w:val="28"/>
          <w:szCs w:val="24"/>
        </w:rPr>
        <w:t>кают в газовой фазе в форме свободных радикалов.</w:t>
      </w:r>
    </w:p>
    <w:p w:rsidR="00A97DB3" w:rsidRPr="0038644F" w:rsidRDefault="00A97DB3" w:rsidP="0038644F">
      <w:pPr>
        <w:shd w:val="clear" w:color="auto" w:fill="FFFFFF"/>
        <w:spacing w:after="0" w:line="240" w:lineRule="auto"/>
        <w:ind w:firstLine="567"/>
        <w:jc w:val="both"/>
        <w:rPr>
          <w:rFonts w:ascii="Times New Roman" w:hAnsi="Times New Roman" w:cs="Times New Roman"/>
          <w:sz w:val="28"/>
          <w:szCs w:val="24"/>
        </w:rPr>
      </w:pPr>
      <w:r w:rsidRPr="0038644F">
        <w:rPr>
          <w:rFonts w:ascii="Times New Roman" w:hAnsi="Times New Roman" w:cs="Times New Roman"/>
          <w:color w:val="000000"/>
          <w:spacing w:val="11"/>
          <w:sz w:val="28"/>
          <w:szCs w:val="24"/>
        </w:rPr>
        <w:t>Химизм процесса может быть представлен общей схемой:</w:t>
      </w:r>
    </w:p>
    <w:p w:rsidR="00A97DB3" w:rsidRPr="00A97DB3" w:rsidRDefault="00A97DB3" w:rsidP="0038644F">
      <w:pPr>
        <w:shd w:val="clear" w:color="auto" w:fill="FFFFFF"/>
        <w:spacing w:after="0" w:line="360" w:lineRule="auto"/>
        <w:ind w:firstLine="709"/>
        <w:jc w:val="both"/>
        <w:rPr>
          <w:rFonts w:ascii="Times New Roman" w:hAnsi="Times New Roman" w:cs="Times New Roman"/>
          <w:color w:val="000000"/>
          <w:spacing w:val="1"/>
          <w:sz w:val="24"/>
          <w:szCs w:val="24"/>
        </w:rPr>
      </w:pPr>
      <w:r w:rsidRPr="00A97DB3">
        <w:rPr>
          <w:rFonts w:ascii="Times New Roman" w:hAnsi="Times New Roman" w:cs="Times New Roman"/>
          <w:noProof/>
          <w:sz w:val="24"/>
          <w:szCs w:val="24"/>
        </w:rPr>
        <w:drawing>
          <wp:anchor distT="0" distB="0" distL="6401435" distR="6401435" simplePos="0" relativeHeight="251661312" behindDoc="0" locked="0" layoutInCell="1" allowOverlap="1">
            <wp:simplePos x="0" y="0"/>
            <wp:positionH relativeFrom="margin">
              <wp:posOffset>22280</wp:posOffset>
            </wp:positionH>
            <wp:positionV relativeFrom="paragraph">
              <wp:posOffset>79016</wp:posOffset>
            </wp:positionV>
            <wp:extent cx="5765524" cy="576470"/>
            <wp:effectExtent l="19050" t="0" r="6626" b="0"/>
            <wp:wrapNone/>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766624" cy="576580"/>
                    </a:xfrm>
                    <a:prstGeom prst="rect">
                      <a:avLst/>
                    </a:prstGeom>
                    <a:noFill/>
                    <a:ln w="9525">
                      <a:noFill/>
                      <a:miter lim="800000"/>
                      <a:headEnd/>
                      <a:tailEnd/>
                    </a:ln>
                  </pic:spPr>
                </pic:pic>
              </a:graphicData>
            </a:graphic>
          </wp:anchor>
        </w:drawing>
      </w:r>
    </w:p>
    <w:p w:rsidR="00A97DB3" w:rsidRPr="0038644F" w:rsidRDefault="00A97DB3" w:rsidP="0038644F">
      <w:pPr>
        <w:shd w:val="clear" w:color="auto" w:fill="FFFFFF"/>
        <w:spacing w:after="0" w:line="240" w:lineRule="auto"/>
        <w:ind w:firstLine="567"/>
        <w:jc w:val="both"/>
        <w:rPr>
          <w:rFonts w:ascii="Times New Roman" w:hAnsi="Times New Roman" w:cs="Times New Roman"/>
          <w:sz w:val="28"/>
          <w:szCs w:val="24"/>
        </w:rPr>
      </w:pPr>
      <w:r w:rsidRPr="0038644F">
        <w:rPr>
          <w:rFonts w:ascii="Times New Roman" w:hAnsi="Times New Roman" w:cs="Times New Roman"/>
          <w:color w:val="000000"/>
          <w:spacing w:val="1"/>
          <w:sz w:val="28"/>
          <w:szCs w:val="24"/>
        </w:rPr>
        <w:lastRenderedPageBreak/>
        <w:t xml:space="preserve"> Наиболее важной реакцией при термических процес</w:t>
      </w:r>
      <w:r w:rsidRPr="0038644F">
        <w:rPr>
          <w:rFonts w:ascii="Times New Roman" w:hAnsi="Times New Roman" w:cs="Times New Roman"/>
          <w:color w:val="000000"/>
          <w:spacing w:val="1"/>
          <w:sz w:val="28"/>
          <w:szCs w:val="24"/>
        </w:rPr>
        <w:softHyphen/>
      </w:r>
      <w:r w:rsidRPr="0038644F">
        <w:rPr>
          <w:rFonts w:ascii="Times New Roman" w:hAnsi="Times New Roman" w:cs="Times New Roman"/>
          <w:color w:val="000000"/>
          <w:spacing w:val="2"/>
          <w:sz w:val="28"/>
          <w:szCs w:val="24"/>
        </w:rPr>
        <w:t xml:space="preserve">сах является расщепление углеводородов по углерод-углеродным </w:t>
      </w:r>
      <w:r w:rsidRPr="0038644F">
        <w:rPr>
          <w:rFonts w:ascii="Times New Roman" w:hAnsi="Times New Roman" w:cs="Times New Roman"/>
          <w:color w:val="000000"/>
          <w:spacing w:val="1"/>
          <w:sz w:val="28"/>
          <w:szCs w:val="24"/>
        </w:rPr>
        <w:t xml:space="preserve">связям. В результате этой реакции, а также при дальнейшем расщеплении первичных продуктов образуются газообразные и </w:t>
      </w:r>
      <w:r w:rsidRPr="0038644F">
        <w:rPr>
          <w:rFonts w:ascii="Times New Roman" w:hAnsi="Times New Roman" w:cs="Times New Roman"/>
          <w:color w:val="000000"/>
          <w:spacing w:val="3"/>
          <w:sz w:val="28"/>
          <w:szCs w:val="24"/>
        </w:rPr>
        <w:t>жидкие смеси насыщенных и ненасыщенных углеводородов:</w:t>
      </w:r>
    </w:p>
    <w:p w:rsidR="00A97DB3" w:rsidRPr="00A97DB3" w:rsidRDefault="00A97DB3" w:rsidP="00A97DB3">
      <w:pPr>
        <w:spacing w:after="0" w:line="360" w:lineRule="auto"/>
        <w:ind w:firstLine="709"/>
        <w:jc w:val="both"/>
        <w:rPr>
          <w:rFonts w:ascii="Times New Roman" w:hAnsi="Times New Roman" w:cs="Times New Roman"/>
          <w:sz w:val="24"/>
          <w:szCs w:val="24"/>
        </w:rPr>
      </w:pPr>
      <w:r w:rsidRPr="00A97DB3">
        <w:rPr>
          <w:rFonts w:ascii="Times New Roman" w:hAnsi="Times New Roman" w:cs="Times New Roman"/>
          <w:noProof/>
          <w:sz w:val="24"/>
          <w:szCs w:val="24"/>
        </w:rPr>
        <w:drawing>
          <wp:inline distT="0" distB="0" distL="0" distR="0">
            <wp:extent cx="4483735" cy="1266825"/>
            <wp:effectExtent l="19050" t="0" r="0" b="0"/>
            <wp:docPr id="16"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6" cstate="print"/>
                    <a:srcRect/>
                    <a:stretch>
                      <a:fillRect/>
                    </a:stretch>
                  </pic:blipFill>
                  <pic:spPr bwMode="auto">
                    <a:xfrm>
                      <a:off x="0" y="0"/>
                      <a:ext cx="4483735" cy="1266825"/>
                    </a:xfrm>
                    <a:prstGeom prst="rect">
                      <a:avLst/>
                    </a:prstGeom>
                    <a:noFill/>
                    <a:ln w="9525">
                      <a:noFill/>
                      <a:miter lim="800000"/>
                      <a:headEnd/>
                      <a:tailEnd/>
                    </a:ln>
                  </pic:spPr>
                </pic:pic>
              </a:graphicData>
            </a:graphic>
          </wp:inline>
        </w:drawing>
      </w:r>
    </w:p>
    <w:p w:rsidR="00A97DB3" w:rsidRPr="0038644F" w:rsidRDefault="00A97DB3" w:rsidP="0038644F">
      <w:pPr>
        <w:shd w:val="clear" w:color="auto" w:fill="FFFFFF"/>
        <w:spacing w:after="0" w:line="240" w:lineRule="auto"/>
        <w:ind w:firstLine="567"/>
        <w:jc w:val="both"/>
        <w:rPr>
          <w:rFonts w:ascii="Times New Roman" w:hAnsi="Times New Roman" w:cs="Times New Roman"/>
          <w:color w:val="000000"/>
          <w:spacing w:val="3"/>
          <w:sz w:val="28"/>
          <w:szCs w:val="24"/>
        </w:rPr>
      </w:pPr>
      <w:r w:rsidRPr="0038644F">
        <w:rPr>
          <w:rFonts w:ascii="Times New Roman" w:hAnsi="Times New Roman" w:cs="Times New Roman"/>
          <w:color w:val="000000"/>
          <w:spacing w:val="1"/>
          <w:sz w:val="28"/>
          <w:szCs w:val="24"/>
        </w:rPr>
        <w:t xml:space="preserve">Термическое разложение алканов является чисто </w:t>
      </w:r>
      <w:r w:rsidRPr="0038644F">
        <w:rPr>
          <w:rFonts w:ascii="Times New Roman" w:hAnsi="Times New Roman" w:cs="Times New Roman"/>
          <w:color w:val="000000"/>
          <w:spacing w:val="2"/>
          <w:sz w:val="28"/>
          <w:szCs w:val="24"/>
        </w:rPr>
        <w:t>радикально-цепным процессом. Пиролиз одного из простейших представителей алканов – пропана включает сле</w:t>
      </w:r>
      <w:r w:rsidRPr="0038644F">
        <w:rPr>
          <w:rFonts w:ascii="Times New Roman" w:hAnsi="Times New Roman" w:cs="Times New Roman"/>
          <w:color w:val="000000"/>
          <w:spacing w:val="2"/>
          <w:sz w:val="28"/>
          <w:szCs w:val="24"/>
        </w:rPr>
        <w:softHyphen/>
      </w:r>
      <w:r w:rsidRPr="0038644F">
        <w:rPr>
          <w:rFonts w:ascii="Times New Roman" w:hAnsi="Times New Roman" w:cs="Times New Roman"/>
          <w:color w:val="000000"/>
          <w:spacing w:val="3"/>
          <w:sz w:val="28"/>
          <w:szCs w:val="24"/>
        </w:rPr>
        <w:t>дующие основные реакции</w:t>
      </w:r>
    </w:p>
    <w:p w:rsidR="00A97DB3" w:rsidRPr="00A97DB3" w:rsidRDefault="00A97DB3" w:rsidP="00A97DB3">
      <w:pPr>
        <w:shd w:val="clear" w:color="auto" w:fill="FFFFFF"/>
        <w:spacing w:after="0" w:line="360" w:lineRule="auto"/>
        <w:ind w:firstLine="709"/>
        <w:jc w:val="both"/>
        <w:rPr>
          <w:rFonts w:ascii="Times New Roman" w:hAnsi="Times New Roman" w:cs="Times New Roman"/>
          <w:color w:val="000000"/>
          <w:sz w:val="24"/>
          <w:szCs w:val="24"/>
        </w:rPr>
      </w:pPr>
      <w:r w:rsidRPr="00A97DB3">
        <w:rPr>
          <w:rFonts w:ascii="Times New Roman" w:hAnsi="Times New Roman" w:cs="Times New Roman"/>
          <w:noProof/>
          <w:sz w:val="24"/>
          <w:szCs w:val="24"/>
        </w:rPr>
        <w:drawing>
          <wp:inline distT="0" distB="0" distL="0" distR="0">
            <wp:extent cx="4582795" cy="2644140"/>
            <wp:effectExtent l="19050" t="0" r="8255" b="0"/>
            <wp:docPr id="1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srcRect/>
                    <a:stretch>
                      <a:fillRect/>
                    </a:stretch>
                  </pic:blipFill>
                  <pic:spPr bwMode="auto">
                    <a:xfrm>
                      <a:off x="0" y="0"/>
                      <a:ext cx="4582795" cy="2644140"/>
                    </a:xfrm>
                    <a:prstGeom prst="rect">
                      <a:avLst/>
                    </a:prstGeom>
                    <a:noFill/>
                    <a:ln w="9525">
                      <a:noFill/>
                      <a:miter lim="800000"/>
                      <a:headEnd/>
                      <a:tailEnd/>
                    </a:ln>
                  </pic:spPr>
                </pic:pic>
              </a:graphicData>
            </a:graphic>
          </wp:inline>
        </w:drawing>
      </w:r>
    </w:p>
    <w:p w:rsidR="00A97DB3" w:rsidRPr="0038644F" w:rsidRDefault="00A97DB3" w:rsidP="0038644F">
      <w:pPr>
        <w:shd w:val="clear" w:color="auto" w:fill="FFFFFF"/>
        <w:spacing w:after="0" w:line="240" w:lineRule="auto"/>
        <w:ind w:firstLine="567"/>
        <w:jc w:val="both"/>
        <w:rPr>
          <w:rFonts w:ascii="Times New Roman" w:hAnsi="Times New Roman" w:cs="Times New Roman"/>
          <w:sz w:val="28"/>
          <w:szCs w:val="24"/>
        </w:rPr>
      </w:pPr>
      <w:r w:rsidRPr="0038644F">
        <w:rPr>
          <w:rFonts w:ascii="Times New Roman" w:hAnsi="Times New Roman" w:cs="Times New Roman"/>
          <w:color w:val="000000"/>
          <w:spacing w:val="1"/>
          <w:sz w:val="28"/>
          <w:szCs w:val="24"/>
        </w:rPr>
        <w:t>При пиролизе любых насыщенных нециклических углеводо</w:t>
      </w:r>
      <w:r w:rsidRPr="0038644F">
        <w:rPr>
          <w:rFonts w:ascii="Times New Roman" w:hAnsi="Times New Roman" w:cs="Times New Roman"/>
          <w:color w:val="000000"/>
          <w:spacing w:val="1"/>
          <w:sz w:val="28"/>
          <w:szCs w:val="24"/>
        </w:rPr>
        <w:softHyphen/>
      </w:r>
      <w:r w:rsidRPr="0038644F">
        <w:rPr>
          <w:rFonts w:ascii="Times New Roman" w:hAnsi="Times New Roman" w:cs="Times New Roman"/>
          <w:color w:val="000000"/>
          <w:spacing w:val="7"/>
          <w:sz w:val="28"/>
          <w:szCs w:val="24"/>
        </w:rPr>
        <w:t>родов нормального или изомерного строения стадией зарож</w:t>
      </w:r>
      <w:r w:rsidRPr="0038644F">
        <w:rPr>
          <w:rFonts w:ascii="Times New Roman" w:hAnsi="Times New Roman" w:cs="Times New Roman"/>
          <w:color w:val="000000"/>
          <w:spacing w:val="7"/>
          <w:sz w:val="28"/>
          <w:szCs w:val="24"/>
        </w:rPr>
        <w:softHyphen/>
        <w:t xml:space="preserve">дения цепи является распад на два радикала с разрывом связи </w:t>
      </w:r>
      <w:r w:rsidRPr="0038644F">
        <w:rPr>
          <w:rFonts w:ascii="Times New Roman" w:hAnsi="Times New Roman" w:cs="Times New Roman"/>
          <w:color w:val="000000"/>
          <w:spacing w:val="-4"/>
          <w:sz w:val="28"/>
          <w:szCs w:val="24"/>
        </w:rPr>
        <w:t>С</w:t>
      </w:r>
      <w:r w:rsidRPr="0038644F">
        <w:rPr>
          <w:rFonts w:ascii="Times New Roman" w:hAnsi="Times New Roman" w:cs="Times New Roman"/>
          <w:color w:val="000000"/>
          <w:spacing w:val="7"/>
          <w:sz w:val="28"/>
          <w:szCs w:val="24"/>
        </w:rPr>
        <w:t>–</w:t>
      </w:r>
      <w:r w:rsidRPr="0038644F">
        <w:rPr>
          <w:rFonts w:ascii="Times New Roman" w:hAnsi="Times New Roman" w:cs="Times New Roman"/>
          <w:color w:val="000000"/>
          <w:spacing w:val="-4"/>
          <w:sz w:val="28"/>
          <w:szCs w:val="24"/>
        </w:rPr>
        <w:t>С:</w:t>
      </w:r>
    </w:p>
    <w:p w:rsidR="00A97DB3" w:rsidRPr="00A97DB3" w:rsidRDefault="00A97DB3" w:rsidP="00A97DB3">
      <w:pPr>
        <w:spacing w:after="0" w:line="360" w:lineRule="auto"/>
        <w:ind w:firstLine="709"/>
        <w:jc w:val="center"/>
        <w:rPr>
          <w:rFonts w:ascii="Times New Roman" w:hAnsi="Times New Roman" w:cs="Times New Roman"/>
          <w:sz w:val="24"/>
          <w:szCs w:val="24"/>
        </w:rPr>
      </w:pPr>
      <w:r w:rsidRPr="00A97DB3">
        <w:rPr>
          <w:rFonts w:ascii="Times New Roman" w:hAnsi="Times New Roman" w:cs="Times New Roman"/>
          <w:noProof/>
          <w:sz w:val="24"/>
          <w:szCs w:val="24"/>
        </w:rPr>
        <w:drawing>
          <wp:inline distT="0" distB="0" distL="0" distR="0">
            <wp:extent cx="3305175" cy="275590"/>
            <wp:effectExtent l="19050" t="0" r="9525" b="0"/>
            <wp:docPr id="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3305175" cy="275590"/>
                    </a:xfrm>
                    <a:prstGeom prst="rect">
                      <a:avLst/>
                    </a:prstGeom>
                    <a:noFill/>
                    <a:ln w="9525">
                      <a:noFill/>
                      <a:miter lim="800000"/>
                      <a:headEnd/>
                      <a:tailEnd/>
                    </a:ln>
                  </pic:spPr>
                </pic:pic>
              </a:graphicData>
            </a:graphic>
          </wp:inline>
        </w:drawing>
      </w:r>
    </w:p>
    <w:p w:rsidR="00A97DB3" w:rsidRPr="0038644F" w:rsidRDefault="00A97DB3" w:rsidP="0038644F">
      <w:pPr>
        <w:shd w:val="clear" w:color="auto" w:fill="FFFFFF"/>
        <w:spacing w:after="0" w:line="240" w:lineRule="auto"/>
        <w:ind w:firstLine="567"/>
        <w:jc w:val="both"/>
        <w:rPr>
          <w:rFonts w:ascii="Times New Roman" w:hAnsi="Times New Roman" w:cs="Times New Roman"/>
          <w:color w:val="000000"/>
          <w:spacing w:val="3"/>
          <w:sz w:val="28"/>
          <w:szCs w:val="24"/>
        </w:rPr>
      </w:pPr>
      <w:r w:rsidRPr="0038644F">
        <w:rPr>
          <w:rFonts w:ascii="Times New Roman" w:hAnsi="Times New Roman" w:cs="Times New Roman"/>
          <w:color w:val="000000"/>
          <w:spacing w:val="6"/>
          <w:sz w:val="28"/>
          <w:szCs w:val="24"/>
        </w:rPr>
        <w:t>При пиролизе алканов изостроения наиболее вероятен раз</w:t>
      </w:r>
      <w:r w:rsidRPr="0038644F">
        <w:rPr>
          <w:rFonts w:ascii="Times New Roman" w:hAnsi="Times New Roman" w:cs="Times New Roman"/>
          <w:color w:val="000000"/>
          <w:spacing w:val="6"/>
          <w:sz w:val="28"/>
          <w:szCs w:val="24"/>
        </w:rPr>
        <w:softHyphen/>
      </w:r>
      <w:r w:rsidR="0038644F">
        <w:rPr>
          <w:rFonts w:ascii="Times New Roman" w:hAnsi="Times New Roman" w:cs="Times New Roman"/>
          <w:color w:val="000000"/>
          <w:spacing w:val="12"/>
          <w:sz w:val="28"/>
          <w:szCs w:val="24"/>
        </w:rPr>
        <w:t>рыв связи С-</w:t>
      </w:r>
      <w:r w:rsidRPr="0038644F">
        <w:rPr>
          <w:rFonts w:ascii="Times New Roman" w:hAnsi="Times New Roman" w:cs="Times New Roman"/>
          <w:color w:val="000000"/>
          <w:spacing w:val="12"/>
          <w:sz w:val="28"/>
          <w:szCs w:val="24"/>
        </w:rPr>
        <w:t xml:space="preserve">С между двумя третичными атомами, затем </w:t>
      </w:r>
      <w:r w:rsidRPr="0038644F">
        <w:rPr>
          <w:rFonts w:ascii="Times New Roman" w:hAnsi="Times New Roman" w:cs="Times New Roman"/>
          <w:color w:val="000000"/>
          <w:spacing w:val="4"/>
          <w:sz w:val="28"/>
          <w:szCs w:val="24"/>
        </w:rPr>
        <w:t xml:space="preserve">между вторичным и третичным атомами, еще менее вероятен </w:t>
      </w:r>
      <w:r w:rsidRPr="0038644F">
        <w:rPr>
          <w:rFonts w:ascii="Times New Roman" w:hAnsi="Times New Roman" w:cs="Times New Roman"/>
          <w:color w:val="000000"/>
          <w:spacing w:val="7"/>
          <w:sz w:val="28"/>
          <w:szCs w:val="24"/>
        </w:rPr>
        <w:t>разрыв связи между первичным и третичным атомами и, на</w:t>
      </w:r>
      <w:r w:rsidRPr="0038644F">
        <w:rPr>
          <w:rFonts w:ascii="Times New Roman" w:hAnsi="Times New Roman" w:cs="Times New Roman"/>
          <w:color w:val="000000"/>
          <w:spacing w:val="7"/>
          <w:sz w:val="28"/>
          <w:szCs w:val="24"/>
        </w:rPr>
        <w:softHyphen/>
        <w:t>конец, наименее вероятен разрыв связи между двумя вторич</w:t>
      </w:r>
      <w:r w:rsidRPr="0038644F">
        <w:rPr>
          <w:rFonts w:ascii="Times New Roman" w:hAnsi="Times New Roman" w:cs="Times New Roman"/>
          <w:color w:val="000000"/>
          <w:spacing w:val="7"/>
          <w:sz w:val="28"/>
          <w:szCs w:val="24"/>
        </w:rPr>
        <w:softHyphen/>
      </w:r>
      <w:r w:rsidRPr="0038644F">
        <w:rPr>
          <w:rFonts w:ascii="Times New Roman" w:hAnsi="Times New Roman" w:cs="Times New Roman"/>
          <w:color w:val="000000"/>
          <w:spacing w:val="5"/>
          <w:sz w:val="28"/>
          <w:szCs w:val="24"/>
        </w:rPr>
        <w:t>ными атомами углерода. Образовавшиеся радикалы, боль</w:t>
      </w:r>
      <w:r w:rsidRPr="0038644F">
        <w:rPr>
          <w:rFonts w:ascii="Times New Roman" w:hAnsi="Times New Roman" w:cs="Times New Roman"/>
          <w:color w:val="000000"/>
          <w:spacing w:val="5"/>
          <w:sz w:val="28"/>
          <w:szCs w:val="24"/>
        </w:rPr>
        <w:softHyphen/>
      </w:r>
      <w:r w:rsidRPr="0038644F">
        <w:rPr>
          <w:rFonts w:ascii="Times New Roman" w:hAnsi="Times New Roman" w:cs="Times New Roman"/>
          <w:color w:val="000000"/>
          <w:sz w:val="28"/>
          <w:szCs w:val="24"/>
        </w:rPr>
        <w:t xml:space="preserve">шие чем </w:t>
      </w:r>
      <w:r w:rsidRPr="0038644F">
        <w:rPr>
          <w:rFonts w:ascii="Times New Roman" w:hAnsi="Times New Roman" w:cs="Times New Roman"/>
          <w:b/>
          <w:color w:val="000000"/>
          <w:sz w:val="28"/>
          <w:szCs w:val="24"/>
        </w:rPr>
        <w:t>∙</w:t>
      </w:r>
      <w:r w:rsidRPr="0038644F">
        <w:rPr>
          <w:rFonts w:ascii="Times New Roman" w:hAnsi="Times New Roman" w:cs="Times New Roman"/>
          <w:color w:val="000000"/>
          <w:sz w:val="28"/>
          <w:szCs w:val="24"/>
        </w:rPr>
        <w:t>СН</w:t>
      </w:r>
      <w:r w:rsidRPr="0038644F">
        <w:rPr>
          <w:rFonts w:ascii="Times New Roman" w:hAnsi="Times New Roman" w:cs="Times New Roman"/>
          <w:color w:val="000000"/>
          <w:sz w:val="28"/>
          <w:szCs w:val="24"/>
          <w:vertAlign w:val="subscript"/>
        </w:rPr>
        <w:t>3</w:t>
      </w:r>
      <w:r w:rsidRPr="0038644F">
        <w:rPr>
          <w:rFonts w:ascii="Times New Roman" w:hAnsi="Times New Roman" w:cs="Times New Roman"/>
          <w:color w:val="000000"/>
          <w:sz w:val="28"/>
          <w:szCs w:val="24"/>
        </w:rPr>
        <w:t xml:space="preserve"> и </w:t>
      </w:r>
      <w:r w:rsidRPr="0038644F">
        <w:rPr>
          <w:rFonts w:ascii="Times New Roman" w:hAnsi="Times New Roman" w:cs="Times New Roman"/>
          <w:b/>
          <w:color w:val="000000"/>
          <w:sz w:val="28"/>
          <w:szCs w:val="24"/>
        </w:rPr>
        <w:t>∙</w:t>
      </w:r>
      <w:r w:rsidRPr="0038644F">
        <w:rPr>
          <w:rFonts w:ascii="Times New Roman" w:hAnsi="Times New Roman" w:cs="Times New Roman"/>
          <w:color w:val="000000"/>
          <w:sz w:val="28"/>
          <w:szCs w:val="24"/>
        </w:rPr>
        <w:t>С</w:t>
      </w:r>
      <w:r w:rsidRPr="0038644F">
        <w:rPr>
          <w:rFonts w:ascii="Times New Roman" w:hAnsi="Times New Roman" w:cs="Times New Roman"/>
          <w:color w:val="000000"/>
          <w:sz w:val="28"/>
          <w:szCs w:val="24"/>
          <w:vertAlign w:val="subscript"/>
        </w:rPr>
        <w:t>2</w:t>
      </w:r>
      <w:r w:rsidRPr="0038644F">
        <w:rPr>
          <w:rFonts w:ascii="Times New Roman" w:hAnsi="Times New Roman" w:cs="Times New Roman"/>
          <w:color w:val="000000"/>
          <w:sz w:val="28"/>
          <w:szCs w:val="24"/>
        </w:rPr>
        <w:t>Н</w:t>
      </w:r>
      <w:r w:rsidRPr="0038644F">
        <w:rPr>
          <w:rFonts w:ascii="Times New Roman" w:hAnsi="Times New Roman" w:cs="Times New Roman"/>
          <w:color w:val="000000"/>
          <w:sz w:val="28"/>
          <w:szCs w:val="24"/>
          <w:vertAlign w:val="subscript"/>
        </w:rPr>
        <w:t>5</w:t>
      </w:r>
      <w:r w:rsidRPr="0038644F">
        <w:rPr>
          <w:rFonts w:ascii="Times New Roman" w:hAnsi="Times New Roman" w:cs="Times New Roman"/>
          <w:color w:val="000000"/>
          <w:sz w:val="28"/>
          <w:szCs w:val="24"/>
        </w:rPr>
        <w:t xml:space="preserve">, как правило, распадаются с разрывом </w:t>
      </w:r>
      <w:r w:rsidRPr="0038644F">
        <w:rPr>
          <w:rFonts w:ascii="Times New Roman" w:hAnsi="Times New Roman" w:cs="Times New Roman"/>
          <w:color w:val="000000"/>
          <w:spacing w:val="7"/>
          <w:sz w:val="28"/>
          <w:szCs w:val="24"/>
        </w:rPr>
        <w:t xml:space="preserve">ослабленной связи С–С, находящейся в β-положении к атому </w:t>
      </w:r>
      <w:r w:rsidRPr="0038644F">
        <w:rPr>
          <w:rFonts w:ascii="Times New Roman" w:hAnsi="Times New Roman" w:cs="Times New Roman"/>
          <w:color w:val="000000"/>
          <w:spacing w:val="3"/>
          <w:sz w:val="28"/>
          <w:szCs w:val="24"/>
        </w:rPr>
        <w:t>С, обладающему свободной валентностью.</w:t>
      </w:r>
    </w:p>
    <w:p w:rsidR="00A97DB3" w:rsidRDefault="00A97DB3" w:rsidP="00A97DB3">
      <w:pPr>
        <w:shd w:val="clear" w:color="auto" w:fill="FFFFFF"/>
        <w:spacing w:after="0" w:line="360" w:lineRule="auto"/>
        <w:ind w:firstLine="709"/>
        <w:jc w:val="both"/>
        <w:rPr>
          <w:rFonts w:ascii="Times New Roman" w:hAnsi="Times New Roman" w:cs="Times New Roman"/>
          <w:color w:val="000000"/>
          <w:spacing w:val="3"/>
          <w:sz w:val="24"/>
          <w:szCs w:val="24"/>
        </w:rPr>
      </w:pPr>
      <w:r>
        <w:rPr>
          <w:rFonts w:ascii="Times New Roman" w:hAnsi="Times New Roman" w:cs="Times New Roman"/>
          <w:noProof/>
          <w:color w:val="000000"/>
          <w:spacing w:val="3"/>
          <w:sz w:val="24"/>
          <w:szCs w:val="24"/>
        </w:rPr>
        <w:drawing>
          <wp:anchor distT="0" distB="0" distL="6401435" distR="6401435" simplePos="0" relativeHeight="251659264" behindDoc="0" locked="0" layoutInCell="1" allowOverlap="1">
            <wp:simplePos x="0" y="0"/>
            <wp:positionH relativeFrom="page">
              <wp:posOffset>1381125</wp:posOffset>
            </wp:positionH>
            <wp:positionV relativeFrom="paragraph">
              <wp:posOffset>1905</wp:posOffset>
            </wp:positionV>
            <wp:extent cx="3457575" cy="447675"/>
            <wp:effectExtent l="19050" t="0" r="9525" b="0"/>
            <wp:wrapNone/>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3457575" cy="447675"/>
                    </a:xfrm>
                    <a:prstGeom prst="rect">
                      <a:avLst/>
                    </a:prstGeom>
                    <a:noFill/>
                    <a:ln w="9525">
                      <a:noFill/>
                      <a:miter lim="800000"/>
                      <a:headEnd/>
                      <a:tailEnd/>
                    </a:ln>
                  </pic:spPr>
                </pic:pic>
              </a:graphicData>
            </a:graphic>
          </wp:anchor>
        </w:drawing>
      </w:r>
    </w:p>
    <w:p w:rsidR="00A97DB3" w:rsidRPr="00A97DB3" w:rsidRDefault="00A97DB3" w:rsidP="00A97DB3">
      <w:pPr>
        <w:shd w:val="clear" w:color="auto" w:fill="FFFFFF"/>
        <w:spacing w:after="0" w:line="360" w:lineRule="auto"/>
        <w:ind w:firstLine="709"/>
        <w:jc w:val="both"/>
        <w:rPr>
          <w:rFonts w:ascii="Times New Roman" w:hAnsi="Times New Roman" w:cs="Times New Roman"/>
          <w:color w:val="000000"/>
          <w:spacing w:val="3"/>
          <w:sz w:val="24"/>
          <w:szCs w:val="24"/>
        </w:rPr>
      </w:pPr>
    </w:p>
    <w:p w:rsidR="00A97DB3" w:rsidRPr="0038644F" w:rsidRDefault="00A97DB3" w:rsidP="0038644F">
      <w:pPr>
        <w:shd w:val="clear" w:color="auto" w:fill="FFFFFF"/>
        <w:spacing w:after="0" w:line="240" w:lineRule="auto"/>
        <w:ind w:firstLine="567"/>
        <w:jc w:val="both"/>
        <w:rPr>
          <w:rFonts w:ascii="Times New Roman" w:hAnsi="Times New Roman" w:cs="Times New Roman"/>
          <w:sz w:val="28"/>
          <w:szCs w:val="24"/>
        </w:rPr>
      </w:pPr>
      <w:r w:rsidRPr="0038644F">
        <w:rPr>
          <w:rFonts w:ascii="Times New Roman" w:hAnsi="Times New Roman" w:cs="Times New Roman"/>
          <w:color w:val="000000"/>
          <w:spacing w:val="7"/>
          <w:sz w:val="28"/>
          <w:szCs w:val="24"/>
        </w:rPr>
        <w:lastRenderedPageBreak/>
        <w:t>Если возможны два направления распада алкильного ра</w:t>
      </w:r>
      <w:r w:rsidRPr="0038644F">
        <w:rPr>
          <w:rFonts w:ascii="Times New Roman" w:hAnsi="Times New Roman" w:cs="Times New Roman"/>
          <w:color w:val="000000"/>
          <w:spacing w:val="7"/>
          <w:sz w:val="28"/>
          <w:szCs w:val="24"/>
        </w:rPr>
        <w:softHyphen/>
      </w:r>
      <w:r w:rsidRPr="0038644F">
        <w:rPr>
          <w:rFonts w:ascii="Times New Roman" w:hAnsi="Times New Roman" w:cs="Times New Roman"/>
          <w:color w:val="000000"/>
          <w:spacing w:val="5"/>
          <w:sz w:val="28"/>
          <w:szCs w:val="24"/>
        </w:rPr>
        <w:t>дикала нормального строения с образованием алкильных ра</w:t>
      </w:r>
      <w:r w:rsidRPr="0038644F">
        <w:rPr>
          <w:rFonts w:ascii="Times New Roman" w:hAnsi="Times New Roman" w:cs="Times New Roman"/>
          <w:color w:val="000000"/>
          <w:spacing w:val="5"/>
          <w:sz w:val="28"/>
          <w:szCs w:val="24"/>
        </w:rPr>
        <w:softHyphen/>
      </w:r>
      <w:r w:rsidRPr="0038644F">
        <w:rPr>
          <w:rFonts w:ascii="Times New Roman" w:hAnsi="Times New Roman" w:cs="Times New Roman"/>
          <w:color w:val="000000"/>
          <w:spacing w:val="2"/>
          <w:sz w:val="28"/>
          <w:szCs w:val="24"/>
        </w:rPr>
        <w:t xml:space="preserve">дикалов разной молекулярной массы, то с большей скоростью </w:t>
      </w:r>
      <w:r w:rsidRPr="0038644F">
        <w:rPr>
          <w:rFonts w:ascii="Times New Roman" w:hAnsi="Times New Roman" w:cs="Times New Roman"/>
          <w:color w:val="000000"/>
          <w:spacing w:val="7"/>
          <w:sz w:val="28"/>
          <w:szCs w:val="24"/>
        </w:rPr>
        <w:t>происходит распад с образованием большего радикала, кото</w:t>
      </w:r>
      <w:r w:rsidRPr="0038644F">
        <w:rPr>
          <w:rFonts w:ascii="Times New Roman" w:hAnsi="Times New Roman" w:cs="Times New Roman"/>
          <w:color w:val="000000"/>
          <w:spacing w:val="7"/>
          <w:sz w:val="28"/>
          <w:szCs w:val="24"/>
        </w:rPr>
        <w:softHyphen/>
      </w:r>
      <w:r w:rsidRPr="0038644F">
        <w:rPr>
          <w:rFonts w:ascii="Times New Roman" w:hAnsi="Times New Roman" w:cs="Times New Roman"/>
          <w:color w:val="000000"/>
          <w:spacing w:val="6"/>
          <w:sz w:val="28"/>
          <w:szCs w:val="24"/>
        </w:rPr>
        <w:t>рый, в свою очередь, может подвергаться дальнейшему распа</w:t>
      </w:r>
      <w:r w:rsidRPr="0038644F">
        <w:rPr>
          <w:rFonts w:ascii="Times New Roman" w:hAnsi="Times New Roman" w:cs="Times New Roman"/>
          <w:color w:val="000000"/>
          <w:spacing w:val="6"/>
          <w:sz w:val="28"/>
          <w:szCs w:val="24"/>
        </w:rPr>
        <w:softHyphen/>
      </w:r>
      <w:r w:rsidRPr="0038644F">
        <w:rPr>
          <w:rFonts w:ascii="Times New Roman" w:hAnsi="Times New Roman" w:cs="Times New Roman"/>
          <w:color w:val="000000"/>
          <w:spacing w:val="7"/>
          <w:sz w:val="28"/>
          <w:szCs w:val="24"/>
        </w:rPr>
        <w:t>ду. Распад радикала с отрывом атома водорода, если в струк</w:t>
      </w:r>
      <w:r w:rsidRPr="0038644F">
        <w:rPr>
          <w:rFonts w:ascii="Times New Roman" w:hAnsi="Times New Roman" w:cs="Times New Roman"/>
          <w:color w:val="000000"/>
          <w:spacing w:val="7"/>
          <w:sz w:val="28"/>
          <w:szCs w:val="24"/>
        </w:rPr>
        <w:softHyphen/>
      </w:r>
      <w:r w:rsidRPr="0038644F">
        <w:rPr>
          <w:rFonts w:ascii="Times New Roman" w:hAnsi="Times New Roman" w:cs="Times New Roman"/>
          <w:color w:val="000000"/>
          <w:spacing w:val="3"/>
          <w:sz w:val="28"/>
          <w:szCs w:val="24"/>
        </w:rPr>
        <w:t>туре радикала имеется связь С</w:t>
      </w:r>
      <w:r w:rsidRPr="0038644F">
        <w:rPr>
          <w:rFonts w:ascii="Times New Roman" w:hAnsi="Times New Roman" w:cs="Times New Roman"/>
          <w:color w:val="000000"/>
          <w:spacing w:val="7"/>
          <w:sz w:val="28"/>
          <w:szCs w:val="24"/>
        </w:rPr>
        <w:t>–</w:t>
      </w:r>
      <w:r w:rsidRPr="0038644F">
        <w:rPr>
          <w:rFonts w:ascii="Times New Roman" w:hAnsi="Times New Roman" w:cs="Times New Roman"/>
          <w:color w:val="000000"/>
          <w:spacing w:val="3"/>
          <w:sz w:val="28"/>
          <w:szCs w:val="24"/>
        </w:rPr>
        <w:t xml:space="preserve">С в β-положении, в условиях </w:t>
      </w:r>
      <w:r w:rsidRPr="0038644F">
        <w:rPr>
          <w:rFonts w:ascii="Times New Roman" w:hAnsi="Times New Roman" w:cs="Times New Roman"/>
          <w:color w:val="000000"/>
          <w:spacing w:val="4"/>
          <w:sz w:val="28"/>
          <w:szCs w:val="24"/>
        </w:rPr>
        <w:t xml:space="preserve">пиролиза практически незначителен. Если такой связи в </w:t>
      </w:r>
      <w:r w:rsidRPr="0038644F">
        <w:rPr>
          <w:rFonts w:ascii="Times New Roman" w:hAnsi="Times New Roman" w:cs="Times New Roman"/>
          <w:color w:val="000000"/>
          <w:spacing w:val="6"/>
          <w:sz w:val="28"/>
          <w:szCs w:val="24"/>
        </w:rPr>
        <w:t>радикале нет (изопропил- и изобутил-радикалы), то разрывает</w:t>
      </w:r>
      <w:r w:rsidRPr="0038644F">
        <w:rPr>
          <w:rFonts w:ascii="Times New Roman" w:hAnsi="Times New Roman" w:cs="Times New Roman"/>
          <w:color w:val="000000"/>
          <w:spacing w:val="6"/>
          <w:sz w:val="28"/>
          <w:szCs w:val="24"/>
        </w:rPr>
        <w:softHyphen/>
      </w:r>
      <w:r w:rsidR="00637184">
        <w:rPr>
          <w:rFonts w:ascii="Times New Roman" w:hAnsi="Times New Roman" w:cs="Times New Roman"/>
          <w:color w:val="000000"/>
          <w:spacing w:val="4"/>
          <w:sz w:val="28"/>
          <w:szCs w:val="24"/>
        </w:rPr>
        <w:t>ся связь С-</w:t>
      </w:r>
      <w:r w:rsidRPr="0038644F">
        <w:rPr>
          <w:rFonts w:ascii="Times New Roman" w:hAnsi="Times New Roman" w:cs="Times New Roman"/>
          <w:color w:val="000000"/>
          <w:spacing w:val="4"/>
          <w:sz w:val="28"/>
          <w:szCs w:val="24"/>
        </w:rPr>
        <w:t>Н у атома С, соседнего с атомом углерода, обла</w:t>
      </w:r>
      <w:r w:rsidRPr="0038644F">
        <w:rPr>
          <w:rFonts w:ascii="Times New Roman" w:hAnsi="Times New Roman" w:cs="Times New Roman"/>
          <w:color w:val="000000"/>
          <w:spacing w:val="4"/>
          <w:sz w:val="28"/>
          <w:szCs w:val="24"/>
        </w:rPr>
        <w:softHyphen/>
      </w:r>
      <w:r w:rsidRPr="0038644F">
        <w:rPr>
          <w:rFonts w:ascii="Times New Roman" w:hAnsi="Times New Roman" w:cs="Times New Roman"/>
          <w:color w:val="000000"/>
          <w:spacing w:val="7"/>
          <w:sz w:val="28"/>
          <w:szCs w:val="24"/>
        </w:rPr>
        <w:t xml:space="preserve">дающим  свободной валентностью, например, разложение </w:t>
      </w:r>
      <w:r w:rsidRPr="0038644F">
        <w:rPr>
          <w:rFonts w:ascii="Times New Roman" w:hAnsi="Times New Roman" w:cs="Times New Roman"/>
          <w:i/>
          <w:iCs/>
          <w:color w:val="000000"/>
          <w:spacing w:val="7"/>
          <w:sz w:val="28"/>
          <w:szCs w:val="24"/>
        </w:rPr>
        <w:t>изо-</w:t>
      </w:r>
      <w:r w:rsidRPr="0038644F">
        <w:rPr>
          <w:rFonts w:ascii="Times New Roman" w:hAnsi="Times New Roman" w:cs="Times New Roman"/>
          <w:color w:val="000000"/>
          <w:spacing w:val="3"/>
          <w:sz w:val="28"/>
          <w:szCs w:val="24"/>
        </w:rPr>
        <w:t>С</w:t>
      </w:r>
      <w:r w:rsidRPr="0038644F">
        <w:rPr>
          <w:rFonts w:ascii="Times New Roman" w:hAnsi="Times New Roman" w:cs="Times New Roman"/>
          <w:color w:val="000000"/>
          <w:spacing w:val="3"/>
          <w:sz w:val="28"/>
          <w:szCs w:val="24"/>
          <w:vertAlign w:val="subscript"/>
        </w:rPr>
        <w:t>3</w:t>
      </w:r>
      <w:r w:rsidRPr="0038644F">
        <w:rPr>
          <w:rFonts w:ascii="Times New Roman" w:hAnsi="Times New Roman" w:cs="Times New Roman"/>
          <w:color w:val="000000"/>
          <w:spacing w:val="3"/>
          <w:sz w:val="28"/>
          <w:szCs w:val="24"/>
        </w:rPr>
        <w:t>Н</w:t>
      </w:r>
      <w:r w:rsidRPr="0038644F">
        <w:rPr>
          <w:rFonts w:ascii="Times New Roman" w:hAnsi="Times New Roman" w:cs="Times New Roman"/>
          <w:color w:val="000000"/>
          <w:spacing w:val="3"/>
          <w:sz w:val="28"/>
          <w:szCs w:val="24"/>
          <w:vertAlign w:val="subscript"/>
        </w:rPr>
        <w:t>7</w:t>
      </w:r>
      <w:r w:rsidRPr="0038644F">
        <w:rPr>
          <w:rFonts w:ascii="Times New Roman" w:hAnsi="Times New Roman" w:cs="Times New Roman"/>
          <w:color w:val="000000"/>
          <w:spacing w:val="3"/>
          <w:sz w:val="28"/>
          <w:szCs w:val="24"/>
        </w:rPr>
        <w:t xml:space="preserve"> в схеме (2.1).</w:t>
      </w:r>
    </w:p>
    <w:p w:rsidR="00A97DB3" w:rsidRPr="0038644F" w:rsidRDefault="00A97DB3" w:rsidP="0038644F">
      <w:pPr>
        <w:shd w:val="clear" w:color="auto" w:fill="FFFFFF"/>
        <w:spacing w:after="0" w:line="240" w:lineRule="auto"/>
        <w:ind w:firstLine="567"/>
        <w:jc w:val="both"/>
        <w:rPr>
          <w:rFonts w:ascii="Times New Roman" w:hAnsi="Times New Roman" w:cs="Times New Roman"/>
          <w:sz w:val="28"/>
          <w:szCs w:val="24"/>
        </w:rPr>
      </w:pPr>
      <w:r w:rsidRPr="0038644F">
        <w:rPr>
          <w:rFonts w:ascii="Times New Roman" w:hAnsi="Times New Roman" w:cs="Times New Roman"/>
          <w:color w:val="000000"/>
          <w:spacing w:val="5"/>
          <w:sz w:val="28"/>
          <w:szCs w:val="24"/>
        </w:rPr>
        <w:t>В результате разрыва связи С</w:t>
      </w:r>
      <w:r w:rsidRPr="0038644F">
        <w:rPr>
          <w:rFonts w:ascii="Times New Roman" w:hAnsi="Times New Roman" w:cs="Times New Roman"/>
          <w:color w:val="000000"/>
          <w:spacing w:val="7"/>
          <w:sz w:val="28"/>
          <w:szCs w:val="24"/>
        </w:rPr>
        <w:t>–</w:t>
      </w:r>
      <w:r w:rsidRPr="0038644F">
        <w:rPr>
          <w:rFonts w:ascii="Times New Roman" w:hAnsi="Times New Roman" w:cs="Times New Roman"/>
          <w:color w:val="000000"/>
          <w:spacing w:val="5"/>
          <w:sz w:val="28"/>
          <w:szCs w:val="24"/>
        </w:rPr>
        <w:t xml:space="preserve">С алкилрадикала в </w:t>
      </w:r>
      <w:r w:rsidRPr="0038644F">
        <w:rPr>
          <w:rFonts w:ascii="Times New Roman" w:hAnsi="Times New Roman" w:cs="Times New Roman"/>
          <w:color w:val="000000"/>
          <w:spacing w:val="3"/>
          <w:sz w:val="28"/>
          <w:szCs w:val="24"/>
        </w:rPr>
        <w:t>β</w:t>
      </w:r>
      <w:r w:rsidRPr="0038644F">
        <w:rPr>
          <w:rFonts w:ascii="Times New Roman" w:hAnsi="Times New Roman" w:cs="Times New Roman"/>
          <w:color w:val="000000"/>
          <w:spacing w:val="5"/>
          <w:sz w:val="28"/>
          <w:szCs w:val="24"/>
        </w:rPr>
        <w:t>-поло</w:t>
      </w:r>
      <w:r w:rsidRPr="0038644F">
        <w:rPr>
          <w:rFonts w:ascii="Times New Roman" w:hAnsi="Times New Roman" w:cs="Times New Roman"/>
          <w:color w:val="000000"/>
          <w:spacing w:val="1"/>
          <w:sz w:val="28"/>
          <w:szCs w:val="24"/>
        </w:rPr>
        <w:t xml:space="preserve">жении к ненасыщенному атому С получается этилен (или более </w:t>
      </w:r>
      <w:r w:rsidRPr="0038644F">
        <w:rPr>
          <w:rFonts w:ascii="Times New Roman" w:hAnsi="Times New Roman" w:cs="Times New Roman"/>
          <w:color w:val="000000"/>
          <w:spacing w:val="7"/>
          <w:sz w:val="28"/>
          <w:szCs w:val="24"/>
        </w:rPr>
        <w:t xml:space="preserve">высокомолекулярный олефин, например пропилен, изобутен и </w:t>
      </w:r>
      <w:r w:rsidRPr="0038644F">
        <w:rPr>
          <w:rFonts w:ascii="Times New Roman" w:hAnsi="Times New Roman" w:cs="Times New Roman"/>
          <w:color w:val="000000"/>
          <w:spacing w:val="1"/>
          <w:sz w:val="28"/>
          <w:szCs w:val="24"/>
        </w:rPr>
        <w:t>т. д.) и меньший алкилрадикал, который, в свою очередь, под</w:t>
      </w:r>
      <w:r w:rsidRPr="0038644F">
        <w:rPr>
          <w:rFonts w:ascii="Times New Roman" w:hAnsi="Times New Roman" w:cs="Times New Roman"/>
          <w:color w:val="000000"/>
          <w:spacing w:val="1"/>
          <w:sz w:val="28"/>
          <w:szCs w:val="24"/>
        </w:rPr>
        <w:softHyphen/>
      </w:r>
      <w:r w:rsidRPr="0038644F">
        <w:rPr>
          <w:rFonts w:ascii="Times New Roman" w:hAnsi="Times New Roman" w:cs="Times New Roman"/>
          <w:color w:val="000000"/>
          <w:spacing w:val="10"/>
          <w:sz w:val="28"/>
          <w:szCs w:val="24"/>
        </w:rPr>
        <w:t xml:space="preserve">вергается дальнейшему разложению аналогичным путем, до </w:t>
      </w:r>
      <w:r w:rsidRPr="0038644F">
        <w:rPr>
          <w:rFonts w:ascii="Times New Roman" w:hAnsi="Times New Roman" w:cs="Times New Roman"/>
          <w:color w:val="000000"/>
          <w:spacing w:val="15"/>
          <w:sz w:val="28"/>
          <w:szCs w:val="24"/>
        </w:rPr>
        <w:t xml:space="preserve">тех пор, пока не образуются радикалы </w:t>
      </w:r>
      <w:r w:rsidRPr="0038644F">
        <w:rPr>
          <w:rFonts w:ascii="Times New Roman" w:hAnsi="Times New Roman" w:cs="Times New Roman"/>
          <w:b/>
          <w:color w:val="000000"/>
          <w:sz w:val="28"/>
          <w:szCs w:val="24"/>
        </w:rPr>
        <w:t>∙</w:t>
      </w:r>
      <w:r w:rsidRPr="0038644F">
        <w:rPr>
          <w:rFonts w:ascii="Times New Roman" w:hAnsi="Times New Roman" w:cs="Times New Roman"/>
          <w:color w:val="000000"/>
          <w:spacing w:val="15"/>
          <w:sz w:val="28"/>
          <w:szCs w:val="24"/>
        </w:rPr>
        <w:t>СН</w:t>
      </w:r>
      <w:r w:rsidRPr="0038644F">
        <w:rPr>
          <w:rFonts w:ascii="Times New Roman" w:hAnsi="Times New Roman" w:cs="Times New Roman"/>
          <w:color w:val="000000"/>
          <w:spacing w:val="15"/>
          <w:sz w:val="28"/>
          <w:szCs w:val="24"/>
          <w:vertAlign w:val="subscript"/>
        </w:rPr>
        <w:t>3</w:t>
      </w:r>
      <w:r w:rsidRPr="0038644F">
        <w:rPr>
          <w:rFonts w:ascii="Times New Roman" w:hAnsi="Times New Roman" w:cs="Times New Roman"/>
          <w:color w:val="000000"/>
          <w:spacing w:val="15"/>
          <w:sz w:val="28"/>
          <w:szCs w:val="24"/>
        </w:rPr>
        <w:t xml:space="preserve"> или </w:t>
      </w:r>
      <w:r w:rsidRPr="0038644F">
        <w:rPr>
          <w:rFonts w:ascii="Times New Roman" w:hAnsi="Times New Roman" w:cs="Times New Roman"/>
          <w:b/>
          <w:color w:val="000000"/>
          <w:sz w:val="28"/>
          <w:szCs w:val="24"/>
        </w:rPr>
        <w:t>∙</w:t>
      </w:r>
      <w:r w:rsidRPr="0038644F">
        <w:rPr>
          <w:rFonts w:ascii="Times New Roman" w:hAnsi="Times New Roman" w:cs="Times New Roman"/>
          <w:color w:val="000000"/>
          <w:spacing w:val="15"/>
          <w:sz w:val="28"/>
          <w:szCs w:val="24"/>
        </w:rPr>
        <w:t>С</w:t>
      </w:r>
      <w:r w:rsidRPr="0038644F">
        <w:rPr>
          <w:rFonts w:ascii="Times New Roman" w:hAnsi="Times New Roman" w:cs="Times New Roman"/>
          <w:color w:val="000000"/>
          <w:spacing w:val="15"/>
          <w:sz w:val="28"/>
          <w:szCs w:val="24"/>
          <w:vertAlign w:val="subscript"/>
        </w:rPr>
        <w:t>2</w:t>
      </w:r>
      <w:r w:rsidRPr="0038644F">
        <w:rPr>
          <w:rFonts w:ascii="Times New Roman" w:hAnsi="Times New Roman" w:cs="Times New Roman"/>
          <w:color w:val="000000"/>
          <w:spacing w:val="15"/>
          <w:sz w:val="28"/>
          <w:szCs w:val="24"/>
        </w:rPr>
        <w:t>Н</w:t>
      </w:r>
      <w:r w:rsidRPr="0038644F">
        <w:rPr>
          <w:rFonts w:ascii="Times New Roman" w:hAnsi="Times New Roman" w:cs="Times New Roman"/>
          <w:color w:val="000000"/>
          <w:spacing w:val="15"/>
          <w:sz w:val="28"/>
          <w:szCs w:val="24"/>
          <w:vertAlign w:val="subscript"/>
        </w:rPr>
        <w:t>5</w:t>
      </w:r>
      <w:r w:rsidRPr="0038644F">
        <w:rPr>
          <w:rFonts w:ascii="Times New Roman" w:hAnsi="Times New Roman" w:cs="Times New Roman"/>
          <w:color w:val="000000"/>
          <w:spacing w:val="15"/>
          <w:sz w:val="28"/>
          <w:szCs w:val="24"/>
        </w:rPr>
        <w:t xml:space="preserve"> и </w:t>
      </w:r>
      <w:r w:rsidRPr="0038644F">
        <w:rPr>
          <w:rFonts w:ascii="Times New Roman" w:hAnsi="Times New Roman" w:cs="Times New Roman"/>
          <w:b/>
          <w:color w:val="000000"/>
          <w:sz w:val="28"/>
          <w:szCs w:val="24"/>
        </w:rPr>
        <w:t>∙</w:t>
      </w:r>
      <w:r w:rsidRPr="0038644F">
        <w:rPr>
          <w:rFonts w:ascii="Times New Roman" w:hAnsi="Times New Roman" w:cs="Times New Roman"/>
          <w:color w:val="000000"/>
          <w:spacing w:val="8"/>
          <w:sz w:val="28"/>
          <w:szCs w:val="24"/>
        </w:rPr>
        <w:t xml:space="preserve">Н. Радикал </w:t>
      </w:r>
      <w:r w:rsidRPr="0038644F">
        <w:rPr>
          <w:rFonts w:ascii="Times New Roman" w:hAnsi="Times New Roman" w:cs="Times New Roman"/>
          <w:b/>
          <w:color w:val="000000"/>
          <w:sz w:val="28"/>
          <w:szCs w:val="24"/>
        </w:rPr>
        <w:t>∙</w:t>
      </w:r>
      <w:r w:rsidRPr="0038644F">
        <w:rPr>
          <w:rFonts w:ascii="Times New Roman" w:hAnsi="Times New Roman" w:cs="Times New Roman"/>
          <w:color w:val="000000"/>
          <w:spacing w:val="8"/>
          <w:sz w:val="28"/>
          <w:szCs w:val="24"/>
        </w:rPr>
        <w:t>С</w:t>
      </w:r>
      <w:r w:rsidRPr="0038644F">
        <w:rPr>
          <w:rFonts w:ascii="Times New Roman" w:hAnsi="Times New Roman" w:cs="Times New Roman"/>
          <w:color w:val="000000"/>
          <w:spacing w:val="8"/>
          <w:sz w:val="28"/>
          <w:szCs w:val="24"/>
          <w:vertAlign w:val="subscript"/>
        </w:rPr>
        <w:t>2</w:t>
      </w:r>
      <w:r w:rsidRPr="0038644F">
        <w:rPr>
          <w:rFonts w:ascii="Times New Roman" w:hAnsi="Times New Roman" w:cs="Times New Roman"/>
          <w:color w:val="000000"/>
          <w:spacing w:val="8"/>
          <w:sz w:val="28"/>
          <w:szCs w:val="24"/>
        </w:rPr>
        <w:t>Н</w:t>
      </w:r>
      <w:r w:rsidRPr="0038644F">
        <w:rPr>
          <w:rFonts w:ascii="Times New Roman" w:hAnsi="Times New Roman" w:cs="Times New Roman"/>
          <w:color w:val="000000"/>
          <w:spacing w:val="8"/>
          <w:sz w:val="28"/>
          <w:szCs w:val="24"/>
          <w:vertAlign w:val="subscript"/>
        </w:rPr>
        <w:t>5</w:t>
      </w:r>
      <w:r w:rsidRPr="0038644F">
        <w:rPr>
          <w:rFonts w:ascii="Times New Roman" w:hAnsi="Times New Roman" w:cs="Times New Roman"/>
          <w:color w:val="000000"/>
          <w:spacing w:val="8"/>
          <w:sz w:val="28"/>
          <w:szCs w:val="24"/>
        </w:rPr>
        <w:t xml:space="preserve"> в значительной степени также разлагается </w:t>
      </w:r>
      <w:r w:rsidRPr="0038644F">
        <w:rPr>
          <w:rFonts w:ascii="Times New Roman" w:hAnsi="Times New Roman" w:cs="Times New Roman"/>
          <w:color w:val="000000"/>
          <w:spacing w:val="7"/>
          <w:sz w:val="28"/>
          <w:szCs w:val="24"/>
        </w:rPr>
        <w:t>на С</w:t>
      </w:r>
      <w:r w:rsidRPr="0038644F">
        <w:rPr>
          <w:rFonts w:ascii="Times New Roman" w:hAnsi="Times New Roman" w:cs="Times New Roman"/>
          <w:color w:val="000000"/>
          <w:spacing w:val="7"/>
          <w:sz w:val="28"/>
          <w:szCs w:val="24"/>
          <w:vertAlign w:val="subscript"/>
        </w:rPr>
        <w:t>2</w:t>
      </w:r>
      <w:r w:rsidRPr="0038644F">
        <w:rPr>
          <w:rFonts w:ascii="Times New Roman" w:hAnsi="Times New Roman" w:cs="Times New Roman"/>
          <w:color w:val="000000"/>
          <w:spacing w:val="7"/>
          <w:sz w:val="28"/>
          <w:szCs w:val="24"/>
        </w:rPr>
        <w:t>Н</w:t>
      </w:r>
      <w:r w:rsidRPr="0038644F">
        <w:rPr>
          <w:rFonts w:ascii="Times New Roman" w:hAnsi="Times New Roman" w:cs="Times New Roman"/>
          <w:color w:val="000000"/>
          <w:spacing w:val="7"/>
          <w:sz w:val="28"/>
          <w:szCs w:val="24"/>
          <w:vertAlign w:val="subscript"/>
        </w:rPr>
        <w:t>4</w:t>
      </w:r>
      <w:r w:rsidRPr="0038644F">
        <w:rPr>
          <w:rFonts w:ascii="Times New Roman" w:hAnsi="Times New Roman" w:cs="Times New Roman"/>
          <w:color w:val="000000"/>
          <w:spacing w:val="7"/>
          <w:sz w:val="28"/>
          <w:szCs w:val="24"/>
        </w:rPr>
        <w:t xml:space="preserve"> и </w:t>
      </w:r>
      <w:r w:rsidRPr="0038644F">
        <w:rPr>
          <w:rFonts w:ascii="Times New Roman" w:hAnsi="Times New Roman" w:cs="Times New Roman"/>
          <w:b/>
          <w:color w:val="000000"/>
          <w:sz w:val="28"/>
          <w:szCs w:val="24"/>
        </w:rPr>
        <w:t>∙</w:t>
      </w:r>
      <w:r w:rsidRPr="0038644F">
        <w:rPr>
          <w:rFonts w:ascii="Times New Roman" w:hAnsi="Times New Roman" w:cs="Times New Roman"/>
          <w:color w:val="000000"/>
          <w:spacing w:val="7"/>
          <w:sz w:val="28"/>
          <w:szCs w:val="24"/>
        </w:rPr>
        <w:t>Н, но частично реагирует, как правило, с молеку</w:t>
      </w:r>
      <w:r w:rsidRPr="0038644F">
        <w:rPr>
          <w:rFonts w:ascii="Times New Roman" w:hAnsi="Times New Roman" w:cs="Times New Roman"/>
          <w:color w:val="000000"/>
          <w:spacing w:val="7"/>
          <w:sz w:val="28"/>
          <w:szCs w:val="24"/>
        </w:rPr>
        <w:softHyphen/>
      </w:r>
      <w:r w:rsidRPr="0038644F">
        <w:rPr>
          <w:rFonts w:ascii="Times New Roman" w:hAnsi="Times New Roman" w:cs="Times New Roman"/>
          <w:color w:val="000000"/>
          <w:spacing w:val="3"/>
          <w:sz w:val="28"/>
          <w:szCs w:val="24"/>
        </w:rPr>
        <w:t>лой исходного вещества:</w:t>
      </w:r>
    </w:p>
    <w:p w:rsidR="00A97DB3" w:rsidRPr="00A97DB3" w:rsidRDefault="00A97DB3" w:rsidP="00A97DB3">
      <w:pPr>
        <w:spacing w:after="0" w:line="360" w:lineRule="auto"/>
        <w:ind w:firstLine="709"/>
        <w:jc w:val="center"/>
        <w:rPr>
          <w:rFonts w:ascii="Times New Roman" w:hAnsi="Times New Roman" w:cs="Times New Roman"/>
          <w:sz w:val="24"/>
          <w:szCs w:val="24"/>
        </w:rPr>
      </w:pPr>
      <w:r w:rsidRPr="00A97DB3">
        <w:rPr>
          <w:rFonts w:ascii="Times New Roman" w:hAnsi="Times New Roman" w:cs="Times New Roman"/>
          <w:noProof/>
          <w:sz w:val="24"/>
          <w:szCs w:val="24"/>
        </w:rPr>
        <w:drawing>
          <wp:inline distT="0" distB="0" distL="0" distR="0">
            <wp:extent cx="3707295" cy="264450"/>
            <wp:effectExtent l="19050" t="0" r="7455" b="0"/>
            <wp:docPr id="4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a:stretch>
                      <a:fillRect/>
                    </a:stretch>
                  </pic:blipFill>
                  <pic:spPr bwMode="auto">
                    <a:xfrm>
                      <a:off x="0" y="0"/>
                      <a:ext cx="3703234" cy="264160"/>
                    </a:xfrm>
                    <a:prstGeom prst="rect">
                      <a:avLst/>
                    </a:prstGeom>
                    <a:noFill/>
                    <a:ln w="9525">
                      <a:noFill/>
                      <a:miter lim="800000"/>
                      <a:headEnd/>
                      <a:tailEnd/>
                    </a:ln>
                  </pic:spPr>
                </pic:pic>
              </a:graphicData>
            </a:graphic>
          </wp:inline>
        </w:drawing>
      </w:r>
    </w:p>
    <w:p w:rsidR="00A97DB3" w:rsidRPr="00637184" w:rsidRDefault="00A97DB3" w:rsidP="00637184">
      <w:pPr>
        <w:shd w:val="clear" w:color="auto" w:fill="FFFFFF"/>
        <w:spacing w:after="0" w:line="240" w:lineRule="auto"/>
        <w:ind w:firstLine="567"/>
        <w:jc w:val="both"/>
        <w:rPr>
          <w:rFonts w:ascii="Times New Roman" w:hAnsi="Times New Roman" w:cs="Times New Roman"/>
          <w:sz w:val="28"/>
          <w:szCs w:val="24"/>
        </w:rPr>
      </w:pPr>
      <w:r w:rsidRPr="00637184">
        <w:rPr>
          <w:rFonts w:ascii="Times New Roman" w:hAnsi="Times New Roman" w:cs="Times New Roman"/>
          <w:color w:val="000000"/>
          <w:spacing w:val="4"/>
          <w:sz w:val="28"/>
          <w:szCs w:val="24"/>
        </w:rPr>
        <w:t xml:space="preserve">Радикалы </w:t>
      </w:r>
      <w:r w:rsidRPr="00637184">
        <w:rPr>
          <w:rFonts w:ascii="Times New Roman" w:hAnsi="Times New Roman" w:cs="Times New Roman"/>
          <w:b/>
          <w:color w:val="000000"/>
          <w:sz w:val="28"/>
          <w:szCs w:val="24"/>
        </w:rPr>
        <w:t>∙</w:t>
      </w:r>
      <w:r w:rsidRPr="00637184">
        <w:rPr>
          <w:rFonts w:ascii="Times New Roman" w:hAnsi="Times New Roman" w:cs="Times New Roman"/>
          <w:color w:val="000000"/>
          <w:spacing w:val="4"/>
          <w:sz w:val="28"/>
          <w:szCs w:val="24"/>
        </w:rPr>
        <w:t>СН</w:t>
      </w:r>
      <w:r w:rsidRPr="00637184">
        <w:rPr>
          <w:rFonts w:ascii="Times New Roman" w:hAnsi="Times New Roman" w:cs="Times New Roman"/>
          <w:color w:val="000000"/>
          <w:spacing w:val="4"/>
          <w:sz w:val="28"/>
          <w:szCs w:val="24"/>
          <w:vertAlign w:val="subscript"/>
        </w:rPr>
        <w:t>3</w:t>
      </w:r>
      <w:r w:rsidRPr="00637184">
        <w:rPr>
          <w:rFonts w:ascii="Times New Roman" w:hAnsi="Times New Roman" w:cs="Times New Roman"/>
          <w:color w:val="000000"/>
          <w:spacing w:val="4"/>
          <w:sz w:val="28"/>
          <w:szCs w:val="24"/>
        </w:rPr>
        <w:t xml:space="preserve"> и Н</w:t>
      </w:r>
      <w:r w:rsidRPr="00637184">
        <w:rPr>
          <w:rFonts w:ascii="Times New Roman" w:hAnsi="Times New Roman" w:cs="Times New Roman"/>
          <w:b/>
          <w:color w:val="000000"/>
          <w:sz w:val="28"/>
          <w:szCs w:val="24"/>
        </w:rPr>
        <w:t>∙</w:t>
      </w:r>
      <w:r w:rsidRPr="00637184">
        <w:rPr>
          <w:rFonts w:ascii="Times New Roman" w:hAnsi="Times New Roman" w:cs="Times New Roman"/>
          <w:color w:val="000000"/>
          <w:spacing w:val="4"/>
          <w:sz w:val="28"/>
          <w:szCs w:val="24"/>
        </w:rPr>
        <w:t xml:space="preserve"> реагируют аналогично. При этом вероят</w:t>
      </w:r>
      <w:r w:rsidRPr="00637184">
        <w:rPr>
          <w:rFonts w:ascii="Times New Roman" w:hAnsi="Times New Roman" w:cs="Times New Roman"/>
          <w:color w:val="000000"/>
          <w:spacing w:val="4"/>
          <w:sz w:val="28"/>
          <w:szCs w:val="24"/>
        </w:rPr>
        <w:softHyphen/>
      </w:r>
      <w:r w:rsidRPr="00637184">
        <w:rPr>
          <w:rFonts w:ascii="Times New Roman" w:hAnsi="Times New Roman" w:cs="Times New Roman"/>
          <w:color w:val="000000"/>
          <w:spacing w:val="3"/>
          <w:sz w:val="28"/>
          <w:szCs w:val="24"/>
        </w:rPr>
        <w:t>ность отрыва атома водорода у первичного, вторичного и тре</w:t>
      </w:r>
      <w:r w:rsidRPr="00637184">
        <w:rPr>
          <w:rFonts w:ascii="Times New Roman" w:hAnsi="Times New Roman" w:cs="Times New Roman"/>
          <w:color w:val="000000"/>
          <w:spacing w:val="3"/>
          <w:sz w:val="28"/>
          <w:szCs w:val="24"/>
        </w:rPr>
        <w:softHyphen/>
      </w:r>
      <w:r w:rsidRPr="00637184">
        <w:rPr>
          <w:rFonts w:ascii="Times New Roman" w:hAnsi="Times New Roman" w:cs="Times New Roman"/>
          <w:color w:val="000000"/>
          <w:spacing w:val="4"/>
          <w:sz w:val="28"/>
          <w:szCs w:val="24"/>
        </w:rPr>
        <w:t>тичного атомов С не одинакова.</w:t>
      </w:r>
    </w:p>
    <w:p w:rsidR="00A97DB3" w:rsidRPr="00637184" w:rsidRDefault="00A97DB3" w:rsidP="00637184">
      <w:pPr>
        <w:shd w:val="clear" w:color="auto" w:fill="FFFFFF"/>
        <w:spacing w:after="0" w:line="240" w:lineRule="auto"/>
        <w:ind w:firstLine="567"/>
        <w:jc w:val="both"/>
        <w:rPr>
          <w:rFonts w:ascii="Times New Roman" w:hAnsi="Times New Roman" w:cs="Times New Roman"/>
          <w:color w:val="000000"/>
          <w:spacing w:val="6"/>
          <w:sz w:val="28"/>
          <w:szCs w:val="24"/>
        </w:rPr>
      </w:pPr>
      <w:r w:rsidRPr="00637184">
        <w:rPr>
          <w:rFonts w:ascii="Times New Roman" w:hAnsi="Times New Roman" w:cs="Times New Roman"/>
          <w:color w:val="000000"/>
          <w:spacing w:val="7"/>
          <w:sz w:val="28"/>
          <w:szCs w:val="24"/>
        </w:rPr>
        <w:t>Относительные скорости реагирования названных радика</w:t>
      </w:r>
      <w:r w:rsidRPr="00637184">
        <w:rPr>
          <w:rFonts w:ascii="Times New Roman" w:hAnsi="Times New Roman" w:cs="Times New Roman"/>
          <w:color w:val="000000"/>
          <w:spacing w:val="7"/>
          <w:sz w:val="28"/>
          <w:szCs w:val="24"/>
        </w:rPr>
        <w:softHyphen/>
      </w:r>
      <w:r w:rsidRPr="00637184">
        <w:rPr>
          <w:rFonts w:ascii="Times New Roman" w:hAnsi="Times New Roman" w:cs="Times New Roman"/>
          <w:color w:val="000000"/>
          <w:spacing w:val="9"/>
          <w:sz w:val="28"/>
          <w:szCs w:val="24"/>
        </w:rPr>
        <w:t xml:space="preserve">лов с отрывом первичного </w:t>
      </w:r>
      <w:r w:rsidRPr="00637184">
        <w:rPr>
          <w:rFonts w:ascii="Times New Roman" w:hAnsi="Times New Roman" w:cs="Times New Roman"/>
          <w:color w:val="000000"/>
          <w:spacing w:val="9"/>
          <w:sz w:val="28"/>
          <w:szCs w:val="24"/>
          <w:lang w:val="en-US"/>
        </w:rPr>
        <w:t>I</w:t>
      </w:r>
      <w:r w:rsidRPr="00637184">
        <w:rPr>
          <w:rFonts w:ascii="Times New Roman" w:hAnsi="Times New Roman" w:cs="Times New Roman"/>
          <w:color w:val="000000"/>
          <w:spacing w:val="9"/>
          <w:sz w:val="28"/>
          <w:szCs w:val="24"/>
        </w:rPr>
        <w:t xml:space="preserve"> (приняты за единицу), вторично</w:t>
      </w:r>
      <w:r w:rsidRPr="00637184">
        <w:rPr>
          <w:rFonts w:ascii="Times New Roman" w:hAnsi="Times New Roman" w:cs="Times New Roman"/>
          <w:color w:val="000000"/>
          <w:spacing w:val="9"/>
          <w:sz w:val="28"/>
          <w:szCs w:val="24"/>
        </w:rPr>
        <w:softHyphen/>
      </w:r>
      <w:r w:rsidRPr="00637184">
        <w:rPr>
          <w:rFonts w:ascii="Times New Roman" w:hAnsi="Times New Roman" w:cs="Times New Roman"/>
          <w:color w:val="000000"/>
          <w:spacing w:val="4"/>
          <w:sz w:val="28"/>
          <w:szCs w:val="24"/>
        </w:rPr>
        <w:t xml:space="preserve">го </w:t>
      </w:r>
      <w:r w:rsidRPr="00637184">
        <w:rPr>
          <w:rFonts w:ascii="Times New Roman" w:hAnsi="Times New Roman" w:cs="Times New Roman"/>
          <w:color w:val="000000"/>
          <w:spacing w:val="4"/>
          <w:sz w:val="28"/>
          <w:szCs w:val="24"/>
          <w:lang w:val="en-US"/>
        </w:rPr>
        <w:t>II</w:t>
      </w:r>
      <w:r w:rsidRPr="00637184">
        <w:rPr>
          <w:rFonts w:ascii="Times New Roman" w:hAnsi="Times New Roman" w:cs="Times New Roman"/>
          <w:color w:val="000000"/>
          <w:spacing w:val="4"/>
          <w:sz w:val="28"/>
          <w:szCs w:val="24"/>
        </w:rPr>
        <w:t xml:space="preserve"> и третичного </w:t>
      </w:r>
      <w:r w:rsidRPr="00637184">
        <w:rPr>
          <w:rFonts w:ascii="Times New Roman" w:hAnsi="Times New Roman" w:cs="Times New Roman"/>
          <w:color w:val="000000"/>
          <w:spacing w:val="4"/>
          <w:sz w:val="28"/>
          <w:szCs w:val="24"/>
          <w:lang w:val="en-US"/>
        </w:rPr>
        <w:t>III</w:t>
      </w:r>
      <w:r w:rsidRPr="00637184">
        <w:rPr>
          <w:rFonts w:ascii="Times New Roman" w:hAnsi="Times New Roman" w:cs="Times New Roman"/>
          <w:color w:val="000000"/>
          <w:spacing w:val="4"/>
          <w:sz w:val="28"/>
          <w:szCs w:val="24"/>
        </w:rPr>
        <w:t xml:space="preserve"> атомов водорода в зависимости от тем</w:t>
      </w:r>
      <w:r w:rsidRPr="00637184">
        <w:rPr>
          <w:rFonts w:ascii="Times New Roman" w:hAnsi="Times New Roman" w:cs="Times New Roman"/>
          <w:color w:val="000000"/>
          <w:spacing w:val="4"/>
          <w:sz w:val="28"/>
          <w:szCs w:val="24"/>
        </w:rPr>
        <w:softHyphen/>
      </w:r>
      <w:r w:rsidRPr="00637184">
        <w:rPr>
          <w:rFonts w:ascii="Times New Roman" w:hAnsi="Times New Roman" w:cs="Times New Roman"/>
          <w:color w:val="000000"/>
          <w:spacing w:val="6"/>
          <w:sz w:val="28"/>
          <w:szCs w:val="24"/>
        </w:rPr>
        <w:t>пературы реакции приведены ниже:</w:t>
      </w:r>
    </w:p>
    <w:p w:rsidR="00A97DB3" w:rsidRPr="00A97DB3" w:rsidRDefault="00A97DB3" w:rsidP="00A97DB3">
      <w:pPr>
        <w:shd w:val="clear" w:color="auto" w:fill="FFFFFF"/>
        <w:spacing w:after="0" w:line="360" w:lineRule="auto"/>
        <w:ind w:firstLine="709"/>
        <w:jc w:val="center"/>
        <w:rPr>
          <w:rFonts w:ascii="Times New Roman" w:hAnsi="Times New Roman" w:cs="Times New Roman"/>
          <w:sz w:val="24"/>
          <w:szCs w:val="24"/>
        </w:rPr>
      </w:pPr>
      <w:r w:rsidRPr="00A97DB3">
        <w:rPr>
          <w:rFonts w:ascii="Times New Roman" w:hAnsi="Times New Roman" w:cs="Times New Roman"/>
          <w:noProof/>
          <w:sz w:val="24"/>
          <w:szCs w:val="24"/>
        </w:rPr>
        <w:drawing>
          <wp:inline distT="0" distB="0" distL="0" distR="0">
            <wp:extent cx="2590303" cy="505759"/>
            <wp:effectExtent l="19050" t="0" r="497" b="0"/>
            <wp:docPr id="4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srcRect/>
                    <a:stretch>
                      <a:fillRect/>
                    </a:stretch>
                  </pic:blipFill>
                  <pic:spPr bwMode="auto">
                    <a:xfrm>
                      <a:off x="0" y="0"/>
                      <a:ext cx="2595274" cy="506730"/>
                    </a:xfrm>
                    <a:prstGeom prst="rect">
                      <a:avLst/>
                    </a:prstGeom>
                    <a:noFill/>
                    <a:ln w="9525">
                      <a:noFill/>
                      <a:miter lim="800000"/>
                      <a:headEnd/>
                      <a:tailEnd/>
                    </a:ln>
                  </pic:spPr>
                </pic:pic>
              </a:graphicData>
            </a:graphic>
          </wp:inline>
        </w:drawing>
      </w:r>
    </w:p>
    <w:p w:rsidR="00A97DB3" w:rsidRPr="00637184" w:rsidRDefault="00A97DB3" w:rsidP="00637184">
      <w:pPr>
        <w:shd w:val="clear" w:color="auto" w:fill="FFFFFF"/>
        <w:spacing w:after="0" w:line="240" w:lineRule="auto"/>
        <w:ind w:firstLine="567"/>
        <w:jc w:val="both"/>
        <w:rPr>
          <w:rFonts w:ascii="Times New Roman" w:hAnsi="Times New Roman" w:cs="Times New Roman"/>
          <w:sz w:val="28"/>
          <w:szCs w:val="24"/>
        </w:rPr>
      </w:pPr>
      <w:r w:rsidRPr="00637184">
        <w:rPr>
          <w:rFonts w:ascii="Times New Roman" w:hAnsi="Times New Roman" w:cs="Times New Roman"/>
          <w:color w:val="000000"/>
          <w:spacing w:val="2"/>
          <w:sz w:val="28"/>
          <w:szCs w:val="24"/>
        </w:rPr>
        <w:t>Получающиеся при этом вторичные и третичные алкилради-</w:t>
      </w:r>
      <w:r w:rsidRPr="00637184">
        <w:rPr>
          <w:rFonts w:ascii="Times New Roman" w:hAnsi="Times New Roman" w:cs="Times New Roman"/>
          <w:color w:val="000000"/>
          <w:spacing w:val="4"/>
          <w:sz w:val="28"/>
          <w:szCs w:val="24"/>
        </w:rPr>
        <w:t xml:space="preserve">калы распадаются с образованием олефина (соответственно с </w:t>
      </w:r>
      <w:r w:rsidRPr="00637184">
        <w:rPr>
          <w:rFonts w:ascii="Times New Roman" w:hAnsi="Times New Roman" w:cs="Times New Roman"/>
          <w:color w:val="000000"/>
          <w:spacing w:val="3"/>
          <w:sz w:val="28"/>
          <w:szCs w:val="24"/>
        </w:rPr>
        <w:t xml:space="preserve">прямой или разветвленной цепочкой в молекуле) и меньшего </w:t>
      </w:r>
      <w:r w:rsidRPr="00637184">
        <w:rPr>
          <w:rFonts w:ascii="Times New Roman" w:hAnsi="Times New Roman" w:cs="Times New Roman"/>
          <w:color w:val="000000"/>
          <w:spacing w:val="8"/>
          <w:sz w:val="28"/>
          <w:szCs w:val="24"/>
        </w:rPr>
        <w:t>радикала. Первичные радикалы в случае пиролиза н-алканов дают этилен и меньший радикал; меньшие радикалы распа</w:t>
      </w:r>
      <w:r w:rsidRPr="00637184">
        <w:rPr>
          <w:rFonts w:ascii="Times New Roman" w:hAnsi="Times New Roman" w:cs="Times New Roman"/>
          <w:color w:val="000000"/>
          <w:spacing w:val="6"/>
          <w:sz w:val="28"/>
          <w:szCs w:val="24"/>
        </w:rPr>
        <w:t>даются далее, как показано выше.</w:t>
      </w:r>
    </w:p>
    <w:p w:rsidR="00A97DB3" w:rsidRPr="00637184" w:rsidRDefault="00A97DB3" w:rsidP="00637184">
      <w:pPr>
        <w:shd w:val="clear" w:color="auto" w:fill="FFFFFF"/>
        <w:spacing w:after="0" w:line="240" w:lineRule="auto"/>
        <w:ind w:firstLine="567"/>
        <w:jc w:val="both"/>
        <w:rPr>
          <w:rFonts w:ascii="Times New Roman" w:hAnsi="Times New Roman" w:cs="Times New Roman"/>
          <w:sz w:val="28"/>
          <w:szCs w:val="24"/>
        </w:rPr>
      </w:pPr>
      <w:r w:rsidRPr="00637184">
        <w:rPr>
          <w:rFonts w:ascii="Times New Roman" w:hAnsi="Times New Roman" w:cs="Times New Roman"/>
          <w:color w:val="000000"/>
          <w:spacing w:val="7"/>
          <w:sz w:val="28"/>
          <w:szCs w:val="24"/>
        </w:rPr>
        <w:t>В схеме реакций пиролиза алканов учитывают изомериза</w:t>
      </w:r>
      <w:r w:rsidRPr="00637184">
        <w:rPr>
          <w:rFonts w:ascii="Times New Roman" w:hAnsi="Times New Roman" w:cs="Times New Roman"/>
          <w:color w:val="000000"/>
          <w:spacing w:val="9"/>
          <w:sz w:val="28"/>
          <w:szCs w:val="24"/>
        </w:rPr>
        <w:t>цию первичных радикалов во вторичные через промежуточ</w:t>
      </w:r>
      <w:r w:rsidRPr="00637184">
        <w:rPr>
          <w:rFonts w:ascii="Times New Roman" w:hAnsi="Times New Roman" w:cs="Times New Roman"/>
          <w:color w:val="000000"/>
          <w:spacing w:val="1"/>
          <w:sz w:val="28"/>
          <w:szCs w:val="24"/>
        </w:rPr>
        <w:t xml:space="preserve">ные, преимущественно шестичленные циклы. Реакции </w:t>
      </w:r>
      <w:r w:rsidR="00637184">
        <w:rPr>
          <w:rFonts w:ascii="Times New Roman" w:hAnsi="Times New Roman" w:cs="Times New Roman"/>
          <w:color w:val="000000"/>
          <w:spacing w:val="4"/>
          <w:sz w:val="28"/>
          <w:szCs w:val="24"/>
        </w:rPr>
        <w:t>изомеризации эндотермичны (20-</w:t>
      </w:r>
      <w:r w:rsidRPr="00637184">
        <w:rPr>
          <w:rFonts w:ascii="Times New Roman" w:hAnsi="Times New Roman" w:cs="Times New Roman"/>
          <w:color w:val="000000"/>
          <w:spacing w:val="4"/>
          <w:sz w:val="28"/>
          <w:szCs w:val="24"/>
        </w:rPr>
        <w:t>30 кДж/моль), следо</w:t>
      </w:r>
      <w:r w:rsidRPr="00637184">
        <w:rPr>
          <w:rFonts w:ascii="Times New Roman" w:hAnsi="Times New Roman" w:cs="Times New Roman"/>
          <w:color w:val="000000"/>
          <w:spacing w:val="6"/>
          <w:sz w:val="28"/>
          <w:szCs w:val="24"/>
        </w:rPr>
        <w:t>вательно, с повышением температуры равновесная концентра</w:t>
      </w:r>
      <w:r w:rsidRPr="00637184">
        <w:rPr>
          <w:rFonts w:ascii="Times New Roman" w:hAnsi="Times New Roman" w:cs="Times New Roman"/>
          <w:color w:val="000000"/>
          <w:spacing w:val="4"/>
          <w:sz w:val="28"/>
          <w:szCs w:val="24"/>
        </w:rPr>
        <w:t>ция вторичных радикалов сн</w:t>
      </w:r>
      <w:r w:rsidR="00637184">
        <w:rPr>
          <w:rFonts w:ascii="Times New Roman" w:hAnsi="Times New Roman" w:cs="Times New Roman"/>
          <w:color w:val="000000"/>
          <w:spacing w:val="4"/>
          <w:sz w:val="28"/>
          <w:szCs w:val="24"/>
        </w:rPr>
        <w:t>ижается, что способствует увели</w:t>
      </w:r>
      <w:r w:rsidRPr="00637184">
        <w:rPr>
          <w:rFonts w:ascii="Times New Roman" w:hAnsi="Times New Roman" w:cs="Times New Roman"/>
          <w:color w:val="000000"/>
          <w:spacing w:val="4"/>
          <w:sz w:val="28"/>
          <w:szCs w:val="24"/>
        </w:rPr>
        <w:t>чению скорости образования этилена.</w:t>
      </w:r>
    </w:p>
    <w:p w:rsidR="00A97DB3" w:rsidRPr="00637184" w:rsidRDefault="00A97DB3" w:rsidP="00637184">
      <w:pPr>
        <w:shd w:val="clear" w:color="auto" w:fill="FFFFFF"/>
        <w:spacing w:after="0" w:line="240" w:lineRule="auto"/>
        <w:ind w:firstLine="567"/>
        <w:jc w:val="both"/>
        <w:rPr>
          <w:rFonts w:ascii="Times New Roman" w:hAnsi="Times New Roman" w:cs="Times New Roman"/>
          <w:sz w:val="28"/>
          <w:szCs w:val="24"/>
        </w:rPr>
      </w:pPr>
      <w:r w:rsidRPr="00637184">
        <w:rPr>
          <w:rFonts w:ascii="Times New Roman" w:hAnsi="Times New Roman" w:cs="Times New Roman"/>
          <w:color w:val="000000"/>
          <w:spacing w:val="8"/>
          <w:sz w:val="28"/>
          <w:szCs w:val="24"/>
        </w:rPr>
        <w:t>Изомеризация радикала представ</w:t>
      </w:r>
      <w:r w:rsidRPr="00637184">
        <w:rPr>
          <w:rFonts w:ascii="Times New Roman" w:hAnsi="Times New Roman" w:cs="Times New Roman"/>
          <w:color w:val="000000"/>
          <w:spacing w:val="6"/>
          <w:sz w:val="28"/>
          <w:szCs w:val="24"/>
        </w:rPr>
        <w:t>ляет собой внутримолекулярный отрыв атома водорода актив</w:t>
      </w:r>
      <w:r w:rsidRPr="00637184">
        <w:rPr>
          <w:rFonts w:ascii="Times New Roman" w:hAnsi="Times New Roman" w:cs="Times New Roman"/>
          <w:color w:val="000000"/>
          <w:spacing w:val="5"/>
          <w:sz w:val="28"/>
          <w:szCs w:val="24"/>
        </w:rPr>
        <w:t>ным  атомом углерода, обладающим  свободной  валентностью:</w:t>
      </w:r>
    </w:p>
    <w:p w:rsidR="00A97DB3" w:rsidRPr="00A97DB3" w:rsidRDefault="00A97DB3" w:rsidP="00A97DB3">
      <w:pPr>
        <w:spacing w:after="0" w:line="360" w:lineRule="auto"/>
        <w:ind w:firstLine="709"/>
        <w:jc w:val="center"/>
        <w:rPr>
          <w:rFonts w:ascii="Times New Roman" w:hAnsi="Times New Roman" w:cs="Times New Roman"/>
          <w:sz w:val="24"/>
          <w:szCs w:val="24"/>
        </w:rPr>
      </w:pPr>
      <w:r w:rsidRPr="00A97DB3">
        <w:rPr>
          <w:rFonts w:ascii="Times New Roman" w:hAnsi="Times New Roman" w:cs="Times New Roman"/>
          <w:noProof/>
          <w:sz w:val="24"/>
          <w:szCs w:val="24"/>
        </w:rPr>
        <w:drawing>
          <wp:inline distT="0" distB="0" distL="0" distR="0">
            <wp:extent cx="4194313" cy="235366"/>
            <wp:effectExtent l="19050" t="0" r="0" b="0"/>
            <wp:docPr id="4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4191574" cy="235212"/>
                    </a:xfrm>
                    <a:prstGeom prst="rect">
                      <a:avLst/>
                    </a:prstGeom>
                    <a:noFill/>
                    <a:ln w="9525">
                      <a:noFill/>
                      <a:miter lim="800000"/>
                      <a:headEnd/>
                      <a:tailEnd/>
                    </a:ln>
                  </pic:spPr>
                </pic:pic>
              </a:graphicData>
            </a:graphic>
          </wp:inline>
        </w:drawing>
      </w:r>
    </w:p>
    <w:p w:rsidR="00A97DB3" w:rsidRPr="00637184" w:rsidRDefault="00A97DB3" w:rsidP="00637184">
      <w:pPr>
        <w:shd w:val="clear" w:color="auto" w:fill="FFFFFF"/>
        <w:spacing w:after="0" w:line="240" w:lineRule="auto"/>
        <w:ind w:firstLine="567"/>
        <w:jc w:val="both"/>
        <w:rPr>
          <w:rFonts w:ascii="Times New Roman" w:hAnsi="Times New Roman" w:cs="Times New Roman"/>
          <w:sz w:val="28"/>
          <w:szCs w:val="24"/>
        </w:rPr>
      </w:pPr>
      <w:r w:rsidRPr="00637184">
        <w:rPr>
          <w:rFonts w:ascii="Times New Roman" w:hAnsi="Times New Roman" w:cs="Times New Roman"/>
          <w:color w:val="000000"/>
          <w:spacing w:val="7"/>
          <w:sz w:val="28"/>
          <w:szCs w:val="24"/>
        </w:rPr>
        <w:lastRenderedPageBreak/>
        <w:t>Реакции изомеризации протекают через промежуточное со</w:t>
      </w:r>
      <w:r w:rsidRPr="00637184">
        <w:rPr>
          <w:rFonts w:ascii="Times New Roman" w:hAnsi="Times New Roman" w:cs="Times New Roman"/>
          <w:color w:val="000000"/>
          <w:spacing w:val="7"/>
          <w:sz w:val="28"/>
          <w:szCs w:val="24"/>
        </w:rPr>
        <w:softHyphen/>
      </w:r>
      <w:r w:rsidRPr="00637184">
        <w:rPr>
          <w:rFonts w:ascii="Times New Roman" w:hAnsi="Times New Roman" w:cs="Times New Roman"/>
          <w:color w:val="000000"/>
          <w:spacing w:val="3"/>
          <w:sz w:val="28"/>
          <w:szCs w:val="24"/>
        </w:rPr>
        <w:t xml:space="preserve">стояние </w:t>
      </w:r>
      <w:r w:rsidRPr="00637184">
        <w:rPr>
          <w:rFonts w:ascii="Times New Roman" w:hAnsi="Times New Roman" w:cs="Times New Roman"/>
          <w:color w:val="000000"/>
          <w:spacing w:val="7"/>
          <w:sz w:val="28"/>
          <w:szCs w:val="24"/>
        </w:rPr>
        <w:t>–</w:t>
      </w:r>
      <w:r w:rsidRPr="00637184">
        <w:rPr>
          <w:rFonts w:ascii="Times New Roman" w:hAnsi="Times New Roman" w:cs="Times New Roman"/>
          <w:color w:val="000000"/>
          <w:spacing w:val="3"/>
          <w:sz w:val="28"/>
          <w:szCs w:val="24"/>
        </w:rPr>
        <w:t>циклические активированные комплексы:</w:t>
      </w:r>
    </w:p>
    <w:p w:rsidR="00A97DB3" w:rsidRPr="00A97DB3" w:rsidRDefault="00A97DB3" w:rsidP="00A97DB3">
      <w:pPr>
        <w:spacing w:after="0" w:line="360" w:lineRule="auto"/>
        <w:jc w:val="center"/>
        <w:rPr>
          <w:rFonts w:ascii="Times New Roman" w:hAnsi="Times New Roman" w:cs="Times New Roman"/>
          <w:sz w:val="24"/>
          <w:szCs w:val="24"/>
        </w:rPr>
      </w:pPr>
      <w:r w:rsidRPr="00A97DB3">
        <w:rPr>
          <w:rFonts w:ascii="Times New Roman" w:hAnsi="Times New Roman" w:cs="Times New Roman"/>
          <w:noProof/>
          <w:sz w:val="24"/>
          <w:szCs w:val="24"/>
        </w:rPr>
        <w:drawing>
          <wp:inline distT="0" distB="0" distL="0" distR="0">
            <wp:extent cx="2571253" cy="912905"/>
            <wp:effectExtent l="19050" t="0" r="497" b="0"/>
            <wp:docPr id="5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a:stretch>
                      <a:fillRect/>
                    </a:stretch>
                  </pic:blipFill>
                  <pic:spPr bwMode="auto">
                    <a:xfrm>
                      <a:off x="0" y="0"/>
                      <a:ext cx="2575463" cy="914400"/>
                    </a:xfrm>
                    <a:prstGeom prst="rect">
                      <a:avLst/>
                    </a:prstGeom>
                    <a:noFill/>
                    <a:ln w="9525">
                      <a:noFill/>
                      <a:miter lim="800000"/>
                      <a:headEnd/>
                      <a:tailEnd/>
                    </a:ln>
                  </pic:spPr>
                </pic:pic>
              </a:graphicData>
            </a:graphic>
          </wp:inline>
        </w:drawing>
      </w:r>
    </w:p>
    <w:p w:rsidR="00A97DB3" w:rsidRPr="00637184" w:rsidRDefault="00A97DB3" w:rsidP="00637184">
      <w:pPr>
        <w:shd w:val="clear" w:color="auto" w:fill="FFFFFF"/>
        <w:spacing w:after="0" w:line="240" w:lineRule="auto"/>
        <w:ind w:firstLine="567"/>
        <w:jc w:val="both"/>
        <w:rPr>
          <w:rFonts w:ascii="Times New Roman" w:hAnsi="Times New Roman" w:cs="Times New Roman"/>
          <w:sz w:val="28"/>
          <w:szCs w:val="24"/>
        </w:rPr>
      </w:pPr>
      <w:r w:rsidRPr="00637184">
        <w:rPr>
          <w:rFonts w:ascii="Times New Roman" w:hAnsi="Times New Roman" w:cs="Times New Roman"/>
          <w:color w:val="000000"/>
          <w:spacing w:val="1"/>
          <w:sz w:val="28"/>
          <w:szCs w:val="24"/>
        </w:rPr>
        <w:t xml:space="preserve">Легче всего образуются шестичленные, труднее </w:t>
      </w:r>
      <w:r w:rsidRPr="00637184">
        <w:rPr>
          <w:rFonts w:ascii="Times New Roman" w:hAnsi="Times New Roman" w:cs="Times New Roman"/>
          <w:color w:val="000000"/>
          <w:spacing w:val="7"/>
          <w:sz w:val="28"/>
          <w:szCs w:val="24"/>
        </w:rPr>
        <w:t xml:space="preserve">– </w:t>
      </w:r>
      <w:r w:rsidRPr="00637184">
        <w:rPr>
          <w:rFonts w:ascii="Times New Roman" w:hAnsi="Times New Roman" w:cs="Times New Roman"/>
          <w:color w:val="000000"/>
          <w:spacing w:val="1"/>
          <w:sz w:val="28"/>
          <w:szCs w:val="24"/>
        </w:rPr>
        <w:t xml:space="preserve">пяти- и </w:t>
      </w:r>
      <w:r w:rsidRPr="00637184">
        <w:rPr>
          <w:rFonts w:ascii="Times New Roman" w:hAnsi="Times New Roman" w:cs="Times New Roman"/>
          <w:color w:val="000000"/>
          <w:spacing w:val="2"/>
          <w:sz w:val="28"/>
          <w:szCs w:val="24"/>
        </w:rPr>
        <w:t>семичленные активированные комплексы. Образование активи</w:t>
      </w:r>
      <w:r w:rsidRPr="00637184">
        <w:rPr>
          <w:rFonts w:ascii="Times New Roman" w:hAnsi="Times New Roman" w:cs="Times New Roman"/>
          <w:color w:val="000000"/>
          <w:spacing w:val="4"/>
          <w:sz w:val="28"/>
          <w:szCs w:val="24"/>
        </w:rPr>
        <w:t xml:space="preserve">рованных комплексов, содержащих циклы с другим числом </w:t>
      </w:r>
      <w:r w:rsidRPr="00637184">
        <w:rPr>
          <w:rFonts w:ascii="Times New Roman" w:hAnsi="Times New Roman" w:cs="Times New Roman"/>
          <w:color w:val="000000"/>
          <w:spacing w:val="11"/>
          <w:sz w:val="28"/>
          <w:szCs w:val="24"/>
        </w:rPr>
        <w:t xml:space="preserve">углеродных атомов, затруднено. Поэтому для радикалов </w:t>
      </w:r>
      <w:r w:rsidRPr="00637184">
        <w:rPr>
          <w:rFonts w:ascii="Times New Roman" w:hAnsi="Times New Roman" w:cs="Times New Roman"/>
          <w:color w:val="000000"/>
          <w:spacing w:val="4"/>
          <w:sz w:val="28"/>
          <w:szCs w:val="24"/>
        </w:rPr>
        <w:t>с неразветвленной углеродной цепью вероятен переход свобод</w:t>
      </w:r>
      <w:r w:rsidRPr="00637184">
        <w:rPr>
          <w:rFonts w:ascii="Times New Roman" w:hAnsi="Times New Roman" w:cs="Times New Roman"/>
          <w:color w:val="000000"/>
          <w:spacing w:val="13"/>
          <w:sz w:val="28"/>
          <w:szCs w:val="24"/>
        </w:rPr>
        <w:t xml:space="preserve">ной валентности от </w:t>
      </w:r>
      <w:r w:rsidRPr="00637184">
        <w:rPr>
          <w:rFonts w:ascii="Times New Roman" w:hAnsi="Times New Roman" w:cs="Times New Roman"/>
          <w:color w:val="000000"/>
          <w:spacing w:val="13"/>
          <w:sz w:val="28"/>
          <w:szCs w:val="24"/>
          <w:lang w:val="en-US"/>
        </w:rPr>
        <w:t>n</w:t>
      </w:r>
      <w:r w:rsidRPr="00637184">
        <w:rPr>
          <w:rFonts w:ascii="Times New Roman" w:hAnsi="Times New Roman" w:cs="Times New Roman"/>
          <w:color w:val="000000"/>
          <w:spacing w:val="13"/>
          <w:sz w:val="28"/>
          <w:szCs w:val="24"/>
        </w:rPr>
        <w:t>-го (по счету) к (</w:t>
      </w:r>
      <w:r w:rsidRPr="00637184">
        <w:rPr>
          <w:rFonts w:ascii="Times New Roman" w:hAnsi="Times New Roman" w:cs="Times New Roman"/>
          <w:color w:val="000000"/>
          <w:spacing w:val="13"/>
          <w:sz w:val="28"/>
          <w:szCs w:val="24"/>
          <w:lang w:val="en-US"/>
        </w:rPr>
        <w:t>n</w:t>
      </w:r>
      <w:r w:rsidRPr="00637184">
        <w:rPr>
          <w:rFonts w:ascii="Times New Roman" w:hAnsi="Times New Roman" w:cs="Times New Roman"/>
          <w:color w:val="000000"/>
          <w:spacing w:val="13"/>
          <w:sz w:val="28"/>
          <w:szCs w:val="24"/>
        </w:rPr>
        <w:t>+4), (</w:t>
      </w:r>
      <w:r w:rsidRPr="00637184">
        <w:rPr>
          <w:rFonts w:ascii="Times New Roman" w:hAnsi="Times New Roman" w:cs="Times New Roman"/>
          <w:color w:val="000000"/>
          <w:spacing w:val="13"/>
          <w:sz w:val="28"/>
          <w:szCs w:val="24"/>
          <w:lang w:val="en-US"/>
        </w:rPr>
        <w:t>n</w:t>
      </w:r>
      <w:r w:rsidRPr="00637184">
        <w:rPr>
          <w:rFonts w:ascii="Times New Roman" w:hAnsi="Times New Roman" w:cs="Times New Roman"/>
          <w:color w:val="000000"/>
          <w:spacing w:val="13"/>
          <w:sz w:val="28"/>
          <w:szCs w:val="24"/>
        </w:rPr>
        <w:t>+5) и (</w:t>
      </w:r>
      <w:r w:rsidRPr="00637184">
        <w:rPr>
          <w:rFonts w:ascii="Times New Roman" w:hAnsi="Times New Roman" w:cs="Times New Roman"/>
          <w:color w:val="000000"/>
          <w:spacing w:val="13"/>
          <w:sz w:val="28"/>
          <w:szCs w:val="24"/>
          <w:lang w:val="en-US"/>
        </w:rPr>
        <w:t>n</w:t>
      </w:r>
      <w:r w:rsidRPr="00637184">
        <w:rPr>
          <w:rFonts w:ascii="Times New Roman" w:hAnsi="Times New Roman" w:cs="Times New Roman"/>
          <w:color w:val="000000"/>
          <w:spacing w:val="13"/>
          <w:sz w:val="28"/>
          <w:szCs w:val="24"/>
        </w:rPr>
        <w:t xml:space="preserve"> +6) </w:t>
      </w:r>
      <w:r w:rsidRPr="00637184">
        <w:rPr>
          <w:rFonts w:ascii="Times New Roman" w:hAnsi="Times New Roman" w:cs="Times New Roman"/>
          <w:color w:val="000000"/>
          <w:spacing w:val="4"/>
          <w:sz w:val="28"/>
          <w:szCs w:val="24"/>
        </w:rPr>
        <w:t>атомам углерода.</w:t>
      </w:r>
    </w:p>
    <w:p w:rsidR="00A97DB3" w:rsidRPr="00637184" w:rsidRDefault="00A97DB3" w:rsidP="00637184">
      <w:pPr>
        <w:shd w:val="clear" w:color="auto" w:fill="FFFFFF"/>
        <w:spacing w:after="0" w:line="240" w:lineRule="auto"/>
        <w:ind w:firstLine="567"/>
        <w:jc w:val="both"/>
        <w:rPr>
          <w:rFonts w:ascii="Times New Roman" w:hAnsi="Times New Roman" w:cs="Times New Roman"/>
          <w:sz w:val="28"/>
          <w:szCs w:val="24"/>
        </w:rPr>
      </w:pPr>
      <w:r w:rsidRPr="00637184">
        <w:rPr>
          <w:rFonts w:ascii="Times New Roman" w:hAnsi="Times New Roman" w:cs="Times New Roman"/>
          <w:color w:val="000000"/>
          <w:spacing w:val="4"/>
          <w:sz w:val="28"/>
          <w:szCs w:val="24"/>
        </w:rPr>
        <w:t>Циклоалканы. Из циклоалканов в состав сырья для про</w:t>
      </w:r>
      <w:r w:rsidRPr="00637184">
        <w:rPr>
          <w:rFonts w:ascii="Times New Roman" w:hAnsi="Times New Roman" w:cs="Times New Roman"/>
          <w:color w:val="000000"/>
          <w:spacing w:val="5"/>
          <w:sz w:val="28"/>
          <w:szCs w:val="24"/>
        </w:rPr>
        <w:t xml:space="preserve">мышленного пиролиза входят только циклопентан, циклогексан </w:t>
      </w:r>
      <w:r w:rsidRPr="00637184">
        <w:rPr>
          <w:rFonts w:ascii="Times New Roman" w:hAnsi="Times New Roman" w:cs="Times New Roman"/>
          <w:color w:val="000000"/>
          <w:spacing w:val="2"/>
          <w:sz w:val="28"/>
          <w:szCs w:val="24"/>
        </w:rPr>
        <w:t xml:space="preserve">и их алкилзамещенные. Основные продукты разложения циклопентана </w:t>
      </w:r>
      <w:r w:rsidRPr="00637184">
        <w:rPr>
          <w:rFonts w:ascii="Times New Roman" w:hAnsi="Times New Roman" w:cs="Times New Roman"/>
          <w:color w:val="000000"/>
          <w:spacing w:val="7"/>
          <w:sz w:val="28"/>
          <w:szCs w:val="24"/>
        </w:rPr>
        <w:t>–</w:t>
      </w:r>
      <w:r w:rsidRPr="00637184">
        <w:rPr>
          <w:rFonts w:ascii="Times New Roman" w:hAnsi="Times New Roman" w:cs="Times New Roman"/>
          <w:color w:val="000000"/>
          <w:spacing w:val="2"/>
          <w:sz w:val="28"/>
          <w:szCs w:val="24"/>
        </w:rPr>
        <w:t xml:space="preserve"> этилен и пропилен, а при значительной степени </w:t>
      </w:r>
      <w:r w:rsidRPr="00637184">
        <w:rPr>
          <w:rFonts w:ascii="Times New Roman" w:hAnsi="Times New Roman" w:cs="Times New Roman"/>
          <w:color w:val="000000"/>
          <w:spacing w:val="3"/>
          <w:sz w:val="28"/>
          <w:szCs w:val="24"/>
        </w:rPr>
        <w:t xml:space="preserve">разложения циклопентана образуется циклопентадиен. Реакция </w:t>
      </w:r>
      <w:r w:rsidRPr="00637184">
        <w:rPr>
          <w:rFonts w:ascii="Times New Roman" w:hAnsi="Times New Roman" w:cs="Times New Roman"/>
          <w:color w:val="000000"/>
          <w:spacing w:val="2"/>
          <w:sz w:val="28"/>
          <w:szCs w:val="24"/>
        </w:rPr>
        <w:t>протекает преимущественно по радикально-цепному механизму</w:t>
      </w:r>
      <w:r w:rsidRPr="00637184">
        <w:rPr>
          <w:rFonts w:ascii="Times New Roman" w:hAnsi="Times New Roman" w:cs="Times New Roman"/>
          <w:color w:val="000000"/>
          <w:spacing w:val="3"/>
          <w:sz w:val="28"/>
          <w:szCs w:val="24"/>
        </w:rPr>
        <w:t>. Вначале, когда концентрация радикалов невелика, цикло</w:t>
      </w:r>
      <w:r w:rsidRPr="00637184">
        <w:rPr>
          <w:rFonts w:ascii="Times New Roman" w:hAnsi="Times New Roman" w:cs="Times New Roman"/>
          <w:color w:val="000000"/>
          <w:spacing w:val="6"/>
          <w:sz w:val="28"/>
          <w:szCs w:val="24"/>
        </w:rPr>
        <w:t>пентан образует бирадикал, который быстро реагирует по од</w:t>
      </w:r>
      <w:r w:rsidRPr="00637184">
        <w:rPr>
          <w:rFonts w:ascii="Times New Roman" w:hAnsi="Times New Roman" w:cs="Times New Roman"/>
          <w:color w:val="000000"/>
          <w:spacing w:val="4"/>
          <w:sz w:val="28"/>
          <w:szCs w:val="24"/>
        </w:rPr>
        <w:t>ному из двух направлений:</w:t>
      </w:r>
    </w:p>
    <w:p w:rsidR="00A97DB3" w:rsidRPr="00A97DB3" w:rsidRDefault="00A97DB3" w:rsidP="00A97DB3">
      <w:pPr>
        <w:spacing w:after="0" w:line="360" w:lineRule="auto"/>
        <w:ind w:firstLine="709"/>
        <w:jc w:val="center"/>
        <w:rPr>
          <w:rFonts w:ascii="Times New Roman" w:hAnsi="Times New Roman" w:cs="Times New Roman"/>
          <w:sz w:val="24"/>
          <w:szCs w:val="24"/>
        </w:rPr>
      </w:pPr>
      <w:r w:rsidRPr="00A97DB3">
        <w:rPr>
          <w:rFonts w:ascii="Times New Roman" w:hAnsi="Times New Roman" w:cs="Times New Roman"/>
          <w:noProof/>
          <w:sz w:val="24"/>
          <w:szCs w:val="24"/>
        </w:rPr>
        <w:drawing>
          <wp:inline distT="0" distB="0" distL="0" distR="0">
            <wp:extent cx="3206115" cy="451485"/>
            <wp:effectExtent l="19050" t="0" r="0" b="0"/>
            <wp:docPr id="5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a:stretch>
                      <a:fillRect/>
                    </a:stretch>
                  </pic:blipFill>
                  <pic:spPr bwMode="auto">
                    <a:xfrm>
                      <a:off x="0" y="0"/>
                      <a:ext cx="3206115" cy="451485"/>
                    </a:xfrm>
                    <a:prstGeom prst="rect">
                      <a:avLst/>
                    </a:prstGeom>
                    <a:noFill/>
                    <a:ln w="9525">
                      <a:noFill/>
                      <a:miter lim="800000"/>
                      <a:headEnd/>
                      <a:tailEnd/>
                    </a:ln>
                  </pic:spPr>
                </pic:pic>
              </a:graphicData>
            </a:graphic>
          </wp:inline>
        </w:drawing>
      </w:r>
    </w:p>
    <w:p w:rsidR="00A97DB3" w:rsidRPr="00637184" w:rsidRDefault="00637184" w:rsidP="00637184">
      <w:pPr>
        <w:shd w:val="clear" w:color="auto" w:fill="FFFFFF"/>
        <w:spacing w:after="0" w:line="240" w:lineRule="auto"/>
        <w:ind w:firstLine="567"/>
        <w:jc w:val="both"/>
        <w:rPr>
          <w:rFonts w:ascii="Times New Roman" w:hAnsi="Times New Roman" w:cs="Times New Roman"/>
          <w:sz w:val="28"/>
          <w:szCs w:val="24"/>
        </w:rPr>
      </w:pPr>
      <w:r w:rsidRPr="00637184">
        <w:rPr>
          <w:rFonts w:ascii="Times New Roman" w:hAnsi="Times New Roman" w:cs="Times New Roman"/>
          <w:color w:val="000000"/>
          <w:spacing w:val="8"/>
          <w:sz w:val="28"/>
          <w:szCs w:val="24"/>
        </w:rPr>
        <w:t xml:space="preserve">Образовавшийся пентен-1 </w:t>
      </w:r>
      <w:r w:rsidR="00A97DB3" w:rsidRPr="00637184">
        <w:rPr>
          <w:rFonts w:ascii="Times New Roman" w:hAnsi="Times New Roman" w:cs="Times New Roman"/>
          <w:color w:val="000000"/>
          <w:spacing w:val="8"/>
          <w:sz w:val="28"/>
          <w:szCs w:val="24"/>
        </w:rPr>
        <w:t>распадается на этил- и аллилради</w:t>
      </w:r>
      <w:r w:rsidR="00A97DB3" w:rsidRPr="00637184">
        <w:rPr>
          <w:rFonts w:ascii="Times New Roman" w:hAnsi="Times New Roman" w:cs="Times New Roman"/>
          <w:color w:val="000000"/>
          <w:spacing w:val="4"/>
          <w:sz w:val="28"/>
          <w:szCs w:val="24"/>
        </w:rPr>
        <w:t>калы:</w:t>
      </w:r>
    </w:p>
    <w:p w:rsidR="00A97DB3" w:rsidRPr="00A97DB3" w:rsidRDefault="00A97DB3" w:rsidP="00A97DB3">
      <w:pPr>
        <w:spacing w:after="0" w:line="360" w:lineRule="auto"/>
        <w:ind w:firstLine="709"/>
        <w:jc w:val="center"/>
        <w:rPr>
          <w:rFonts w:ascii="Times New Roman" w:hAnsi="Times New Roman" w:cs="Times New Roman"/>
          <w:sz w:val="24"/>
          <w:szCs w:val="24"/>
        </w:rPr>
      </w:pPr>
      <w:r w:rsidRPr="00A97DB3">
        <w:rPr>
          <w:rFonts w:ascii="Times New Roman" w:hAnsi="Times New Roman" w:cs="Times New Roman"/>
          <w:noProof/>
          <w:sz w:val="24"/>
          <w:szCs w:val="24"/>
        </w:rPr>
        <w:drawing>
          <wp:inline distT="0" distB="0" distL="0" distR="0">
            <wp:extent cx="2214245" cy="286385"/>
            <wp:effectExtent l="19050" t="0" r="0" b="0"/>
            <wp:docPr id="5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a:stretch>
                      <a:fillRect/>
                    </a:stretch>
                  </pic:blipFill>
                  <pic:spPr bwMode="auto">
                    <a:xfrm>
                      <a:off x="0" y="0"/>
                      <a:ext cx="2214245" cy="286385"/>
                    </a:xfrm>
                    <a:prstGeom prst="rect">
                      <a:avLst/>
                    </a:prstGeom>
                    <a:noFill/>
                    <a:ln w="9525">
                      <a:noFill/>
                      <a:miter lim="800000"/>
                      <a:headEnd/>
                      <a:tailEnd/>
                    </a:ln>
                  </pic:spPr>
                </pic:pic>
              </a:graphicData>
            </a:graphic>
          </wp:inline>
        </w:drawing>
      </w:r>
    </w:p>
    <w:p w:rsidR="00A97DB3" w:rsidRPr="00637184" w:rsidRDefault="00A97DB3" w:rsidP="00637184">
      <w:pPr>
        <w:shd w:val="clear" w:color="auto" w:fill="FFFFFF"/>
        <w:spacing w:after="0" w:line="240" w:lineRule="auto"/>
        <w:ind w:firstLine="567"/>
        <w:jc w:val="both"/>
        <w:rPr>
          <w:rFonts w:ascii="Times New Roman" w:hAnsi="Times New Roman" w:cs="Times New Roman"/>
          <w:sz w:val="28"/>
          <w:szCs w:val="24"/>
        </w:rPr>
      </w:pPr>
      <w:r w:rsidRPr="00637184">
        <w:rPr>
          <w:rFonts w:ascii="Times New Roman" w:hAnsi="Times New Roman" w:cs="Times New Roman"/>
          <w:color w:val="000000"/>
          <w:spacing w:val="7"/>
          <w:sz w:val="28"/>
          <w:szCs w:val="24"/>
        </w:rPr>
        <w:t>Когда в ходе реакции получается достаточно высокая кон</w:t>
      </w:r>
      <w:r w:rsidRPr="00637184">
        <w:rPr>
          <w:rFonts w:ascii="Times New Roman" w:hAnsi="Times New Roman" w:cs="Times New Roman"/>
          <w:color w:val="000000"/>
          <w:spacing w:val="2"/>
          <w:sz w:val="28"/>
          <w:szCs w:val="24"/>
        </w:rPr>
        <w:t>центрация радикалов, циклопентан вступает с ними во взаимо</w:t>
      </w:r>
      <w:r w:rsidRPr="00637184">
        <w:rPr>
          <w:rFonts w:ascii="Times New Roman" w:hAnsi="Times New Roman" w:cs="Times New Roman"/>
          <w:color w:val="000000"/>
          <w:spacing w:val="3"/>
          <w:sz w:val="28"/>
          <w:szCs w:val="24"/>
        </w:rPr>
        <w:t>действие; например</w:t>
      </w:r>
    </w:p>
    <w:p w:rsidR="00A97DB3" w:rsidRPr="00A97DB3" w:rsidRDefault="00A97DB3" w:rsidP="00A97DB3">
      <w:pPr>
        <w:spacing w:after="0" w:line="360" w:lineRule="auto"/>
        <w:ind w:firstLine="709"/>
        <w:jc w:val="center"/>
        <w:rPr>
          <w:rFonts w:ascii="Times New Roman" w:hAnsi="Times New Roman" w:cs="Times New Roman"/>
          <w:sz w:val="24"/>
          <w:szCs w:val="24"/>
        </w:rPr>
      </w:pPr>
      <w:r w:rsidRPr="00A97DB3">
        <w:rPr>
          <w:rFonts w:ascii="Times New Roman" w:hAnsi="Times New Roman" w:cs="Times New Roman"/>
          <w:noProof/>
          <w:sz w:val="24"/>
          <w:szCs w:val="24"/>
        </w:rPr>
        <w:drawing>
          <wp:inline distT="0" distB="0" distL="0" distR="0">
            <wp:extent cx="1851025" cy="429895"/>
            <wp:effectExtent l="19050" t="0" r="0" b="0"/>
            <wp:docPr id="5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srcRect/>
                    <a:stretch>
                      <a:fillRect/>
                    </a:stretch>
                  </pic:blipFill>
                  <pic:spPr bwMode="auto">
                    <a:xfrm>
                      <a:off x="0" y="0"/>
                      <a:ext cx="1851025" cy="429895"/>
                    </a:xfrm>
                    <a:prstGeom prst="rect">
                      <a:avLst/>
                    </a:prstGeom>
                    <a:noFill/>
                    <a:ln w="9525">
                      <a:noFill/>
                      <a:miter lim="800000"/>
                      <a:headEnd/>
                      <a:tailEnd/>
                    </a:ln>
                  </pic:spPr>
                </pic:pic>
              </a:graphicData>
            </a:graphic>
          </wp:inline>
        </w:drawing>
      </w:r>
    </w:p>
    <w:p w:rsidR="00A97DB3" w:rsidRPr="00637184" w:rsidRDefault="00A97DB3" w:rsidP="00637184">
      <w:pPr>
        <w:shd w:val="clear" w:color="auto" w:fill="FFFFFF"/>
        <w:spacing w:after="0" w:line="240" w:lineRule="auto"/>
        <w:ind w:firstLine="567"/>
        <w:jc w:val="both"/>
        <w:rPr>
          <w:rFonts w:ascii="Times New Roman" w:hAnsi="Times New Roman" w:cs="Times New Roman"/>
          <w:color w:val="000000"/>
          <w:spacing w:val="2"/>
          <w:sz w:val="28"/>
          <w:szCs w:val="24"/>
        </w:rPr>
      </w:pPr>
      <w:r w:rsidRPr="00637184">
        <w:rPr>
          <w:rFonts w:ascii="Times New Roman" w:hAnsi="Times New Roman" w:cs="Times New Roman"/>
          <w:color w:val="000000"/>
          <w:spacing w:val="5"/>
          <w:sz w:val="28"/>
          <w:szCs w:val="24"/>
        </w:rPr>
        <w:t xml:space="preserve">Дальнейшую схему разложения можно представить следующим </w:t>
      </w:r>
      <w:r w:rsidRPr="00637184">
        <w:rPr>
          <w:rFonts w:ascii="Times New Roman" w:hAnsi="Times New Roman" w:cs="Times New Roman"/>
          <w:color w:val="000000"/>
          <w:spacing w:val="2"/>
          <w:sz w:val="28"/>
          <w:szCs w:val="24"/>
        </w:rPr>
        <w:t>образом:</w:t>
      </w:r>
    </w:p>
    <w:p w:rsidR="00A97DB3" w:rsidRPr="00A97DB3" w:rsidRDefault="00A97DB3" w:rsidP="00A97DB3">
      <w:pPr>
        <w:shd w:val="clear" w:color="auto" w:fill="FFFFFF"/>
        <w:spacing w:after="0" w:line="360" w:lineRule="auto"/>
        <w:ind w:firstLine="709"/>
        <w:jc w:val="center"/>
        <w:rPr>
          <w:rFonts w:ascii="Times New Roman" w:hAnsi="Times New Roman" w:cs="Times New Roman"/>
          <w:sz w:val="24"/>
          <w:szCs w:val="24"/>
        </w:rPr>
      </w:pPr>
      <w:r w:rsidRPr="00A97DB3">
        <w:rPr>
          <w:rFonts w:ascii="Times New Roman" w:hAnsi="Times New Roman" w:cs="Times New Roman"/>
          <w:noProof/>
          <w:sz w:val="24"/>
          <w:szCs w:val="24"/>
        </w:rPr>
        <w:drawing>
          <wp:inline distT="0" distB="0" distL="0" distR="0">
            <wp:extent cx="2996565" cy="1278255"/>
            <wp:effectExtent l="19050" t="0" r="0" b="0"/>
            <wp:docPr id="5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srcRect/>
                    <a:stretch>
                      <a:fillRect/>
                    </a:stretch>
                  </pic:blipFill>
                  <pic:spPr bwMode="auto">
                    <a:xfrm>
                      <a:off x="0" y="0"/>
                      <a:ext cx="2996565" cy="1278255"/>
                    </a:xfrm>
                    <a:prstGeom prst="rect">
                      <a:avLst/>
                    </a:prstGeom>
                    <a:noFill/>
                    <a:ln w="9525">
                      <a:noFill/>
                      <a:miter lim="800000"/>
                      <a:headEnd/>
                      <a:tailEnd/>
                    </a:ln>
                  </pic:spPr>
                </pic:pic>
              </a:graphicData>
            </a:graphic>
          </wp:inline>
        </w:drawing>
      </w:r>
    </w:p>
    <w:p w:rsidR="00A97DB3" w:rsidRPr="00A97DB3" w:rsidRDefault="00A97DB3" w:rsidP="00A97DB3">
      <w:pPr>
        <w:framePr w:h="615" w:hSpace="10080" w:wrap="notBeside" w:vAnchor="text" w:hAnchor="page" w:x="3502" w:y="860"/>
        <w:spacing w:after="0" w:line="360" w:lineRule="auto"/>
        <w:rPr>
          <w:rFonts w:ascii="Times New Roman" w:hAnsi="Times New Roman" w:cs="Times New Roman"/>
          <w:sz w:val="24"/>
          <w:szCs w:val="24"/>
        </w:rPr>
      </w:pPr>
      <w:r w:rsidRPr="00A97DB3">
        <w:rPr>
          <w:rFonts w:ascii="Times New Roman" w:hAnsi="Times New Roman" w:cs="Times New Roman"/>
          <w:noProof/>
          <w:sz w:val="24"/>
          <w:szCs w:val="24"/>
        </w:rPr>
        <w:drawing>
          <wp:inline distT="0" distB="0" distL="0" distR="0">
            <wp:extent cx="4511289" cy="644199"/>
            <wp:effectExtent l="19050" t="0" r="3561" b="0"/>
            <wp:docPr id="5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srcRect/>
                    <a:stretch>
                      <a:fillRect/>
                    </a:stretch>
                  </pic:blipFill>
                  <pic:spPr bwMode="auto">
                    <a:xfrm>
                      <a:off x="0" y="0"/>
                      <a:ext cx="4507352" cy="643637"/>
                    </a:xfrm>
                    <a:prstGeom prst="rect">
                      <a:avLst/>
                    </a:prstGeom>
                    <a:noFill/>
                    <a:ln w="9525">
                      <a:noFill/>
                      <a:miter lim="800000"/>
                      <a:headEnd/>
                      <a:tailEnd/>
                    </a:ln>
                  </pic:spPr>
                </pic:pic>
              </a:graphicData>
            </a:graphic>
          </wp:inline>
        </w:drawing>
      </w:r>
    </w:p>
    <w:p w:rsidR="00A97DB3" w:rsidRPr="00637184" w:rsidRDefault="00A97DB3" w:rsidP="00637184">
      <w:pPr>
        <w:shd w:val="clear" w:color="auto" w:fill="FFFFFF"/>
        <w:spacing w:after="0" w:line="240" w:lineRule="auto"/>
        <w:ind w:firstLine="567"/>
        <w:jc w:val="both"/>
        <w:rPr>
          <w:rFonts w:ascii="Times New Roman" w:hAnsi="Times New Roman" w:cs="Times New Roman"/>
          <w:color w:val="000000"/>
          <w:spacing w:val="9"/>
          <w:sz w:val="28"/>
          <w:szCs w:val="24"/>
        </w:rPr>
      </w:pPr>
      <w:r w:rsidRPr="00637184">
        <w:rPr>
          <w:rFonts w:ascii="Times New Roman" w:hAnsi="Times New Roman" w:cs="Times New Roman"/>
          <w:color w:val="000000"/>
          <w:spacing w:val="10"/>
          <w:sz w:val="28"/>
          <w:szCs w:val="24"/>
        </w:rPr>
        <w:t xml:space="preserve">Распад циклогексана осуществляется в начале реакции по </w:t>
      </w:r>
      <w:r w:rsidRPr="00637184">
        <w:rPr>
          <w:rFonts w:ascii="Times New Roman" w:hAnsi="Times New Roman" w:cs="Times New Roman"/>
          <w:color w:val="000000"/>
          <w:spacing w:val="9"/>
          <w:sz w:val="28"/>
          <w:szCs w:val="24"/>
        </w:rPr>
        <w:t>аналогичной схеме также с образованием бирадикала:</w:t>
      </w:r>
    </w:p>
    <w:p w:rsidR="00A97DB3" w:rsidRPr="00637184" w:rsidRDefault="00A97DB3" w:rsidP="00637184">
      <w:pPr>
        <w:shd w:val="clear" w:color="auto" w:fill="FFFFFF"/>
        <w:spacing w:after="0" w:line="240" w:lineRule="auto"/>
        <w:ind w:firstLine="567"/>
        <w:jc w:val="both"/>
        <w:rPr>
          <w:rFonts w:ascii="Times New Roman" w:hAnsi="Times New Roman" w:cs="Times New Roman"/>
          <w:color w:val="000000"/>
          <w:spacing w:val="7"/>
          <w:sz w:val="28"/>
          <w:szCs w:val="24"/>
        </w:rPr>
      </w:pPr>
      <w:r w:rsidRPr="00637184">
        <w:rPr>
          <w:rFonts w:ascii="Times New Roman" w:hAnsi="Times New Roman" w:cs="Times New Roman"/>
          <w:color w:val="000000"/>
          <w:spacing w:val="1"/>
          <w:sz w:val="28"/>
          <w:szCs w:val="24"/>
        </w:rPr>
        <w:lastRenderedPageBreak/>
        <w:t xml:space="preserve">В ходе реакции при распаде гексена-1 по радикально-цепному </w:t>
      </w:r>
      <w:r w:rsidRPr="00637184">
        <w:rPr>
          <w:rFonts w:ascii="Times New Roman" w:hAnsi="Times New Roman" w:cs="Times New Roman"/>
          <w:color w:val="000000"/>
          <w:spacing w:val="2"/>
          <w:sz w:val="28"/>
          <w:szCs w:val="24"/>
        </w:rPr>
        <w:t xml:space="preserve">механизму (в основном, по правилу β-распада) образуются алкилрадикалы и атомы водорода, ведущие цепь превращений </w:t>
      </w:r>
      <w:r w:rsidRPr="00637184">
        <w:rPr>
          <w:rFonts w:ascii="Times New Roman" w:hAnsi="Times New Roman" w:cs="Times New Roman"/>
          <w:color w:val="000000"/>
          <w:spacing w:val="7"/>
          <w:sz w:val="28"/>
          <w:szCs w:val="24"/>
        </w:rPr>
        <w:t>циклогексана:</w:t>
      </w:r>
    </w:p>
    <w:p w:rsidR="00A97DB3" w:rsidRPr="00A97DB3" w:rsidRDefault="00A97DB3" w:rsidP="00A97DB3">
      <w:pPr>
        <w:shd w:val="clear" w:color="auto" w:fill="FFFFFF"/>
        <w:spacing w:after="0" w:line="360" w:lineRule="auto"/>
        <w:ind w:firstLine="709"/>
        <w:jc w:val="center"/>
        <w:rPr>
          <w:rFonts w:ascii="Times New Roman" w:hAnsi="Times New Roman" w:cs="Times New Roman"/>
          <w:color w:val="000000"/>
          <w:sz w:val="24"/>
          <w:szCs w:val="24"/>
        </w:rPr>
      </w:pPr>
      <w:r w:rsidRPr="00A97DB3">
        <w:rPr>
          <w:rFonts w:ascii="Times New Roman" w:hAnsi="Times New Roman" w:cs="Times New Roman"/>
          <w:noProof/>
          <w:sz w:val="24"/>
          <w:szCs w:val="24"/>
        </w:rPr>
        <w:drawing>
          <wp:inline distT="0" distB="0" distL="0" distR="0">
            <wp:extent cx="3089358" cy="783249"/>
            <wp:effectExtent l="19050" t="0" r="0" b="0"/>
            <wp:docPr id="5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srcRect/>
                    <a:stretch>
                      <a:fillRect/>
                    </a:stretch>
                  </pic:blipFill>
                  <pic:spPr bwMode="auto">
                    <a:xfrm>
                      <a:off x="0" y="0"/>
                      <a:ext cx="3085694" cy="782320"/>
                    </a:xfrm>
                    <a:prstGeom prst="rect">
                      <a:avLst/>
                    </a:prstGeom>
                    <a:noFill/>
                    <a:ln w="9525">
                      <a:noFill/>
                      <a:miter lim="800000"/>
                      <a:headEnd/>
                      <a:tailEnd/>
                    </a:ln>
                  </pic:spPr>
                </pic:pic>
              </a:graphicData>
            </a:graphic>
          </wp:inline>
        </w:drawing>
      </w:r>
    </w:p>
    <w:p w:rsidR="00A97DB3" w:rsidRPr="00637184" w:rsidRDefault="00A97DB3" w:rsidP="00637184">
      <w:pPr>
        <w:shd w:val="clear" w:color="auto" w:fill="FFFFFF"/>
        <w:spacing w:after="0" w:line="240" w:lineRule="auto"/>
        <w:ind w:firstLine="567"/>
        <w:jc w:val="both"/>
        <w:rPr>
          <w:rFonts w:ascii="Times New Roman" w:hAnsi="Times New Roman" w:cs="Times New Roman"/>
          <w:sz w:val="28"/>
          <w:szCs w:val="24"/>
        </w:rPr>
      </w:pPr>
      <w:r w:rsidRPr="00637184">
        <w:rPr>
          <w:rFonts w:ascii="Times New Roman" w:hAnsi="Times New Roman" w:cs="Times New Roman"/>
          <w:color w:val="000000"/>
          <w:spacing w:val="8"/>
          <w:sz w:val="28"/>
          <w:szCs w:val="24"/>
        </w:rPr>
        <w:t>Первичный радикал С</w:t>
      </w:r>
      <w:r w:rsidRPr="00637184">
        <w:rPr>
          <w:rFonts w:ascii="Times New Roman" w:hAnsi="Times New Roman" w:cs="Times New Roman"/>
          <w:color w:val="000000"/>
          <w:spacing w:val="8"/>
          <w:sz w:val="28"/>
          <w:szCs w:val="24"/>
          <w:vertAlign w:val="subscript"/>
        </w:rPr>
        <w:t>6</w:t>
      </w:r>
      <w:r w:rsidRPr="00637184">
        <w:rPr>
          <w:rFonts w:ascii="Times New Roman" w:hAnsi="Times New Roman" w:cs="Times New Roman"/>
          <w:color w:val="000000"/>
          <w:spacing w:val="8"/>
          <w:sz w:val="28"/>
          <w:szCs w:val="24"/>
        </w:rPr>
        <w:t>Н</w:t>
      </w:r>
      <w:r w:rsidRPr="00637184">
        <w:rPr>
          <w:rFonts w:ascii="Times New Roman" w:hAnsi="Times New Roman" w:cs="Times New Roman"/>
          <w:color w:val="000000"/>
          <w:spacing w:val="8"/>
          <w:sz w:val="28"/>
          <w:szCs w:val="24"/>
          <w:vertAlign w:val="subscript"/>
        </w:rPr>
        <w:t>11</w:t>
      </w:r>
      <w:r w:rsidRPr="00637184">
        <w:rPr>
          <w:rFonts w:ascii="Times New Roman" w:hAnsi="Times New Roman" w:cs="Times New Roman"/>
          <w:b/>
          <w:color w:val="000000"/>
          <w:spacing w:val="8"/>
          <w:sz w:val="28"/>
          <w:szCs w:val="24"/>
          <w:vertAlign w:val="superscript"/>
        </w:rPr>
        <w:t>∙</w:t>
      </w:r>
      <w:r w:rsidRPr="00637184">
        <w:rPr>
          <w:rFonts w:ascii="Times New Roman" w:hAnsi="Times New Roman" w:cs="Times New Roman"/>
          <w:color w:val="000000"/>
          <w:spacing w:val="8"/>
          <w:sz w:val="28"/>
          <w:szCs w:val="24"/>
        </w:rPr>
        <w:t xml:space="preserve"> либо сразу распадается, либо изо</w:t>
      </w:r>
      <w:r w:rsidR="00637184">
        <w:rPr>
          <w:rFonts w:ascii="Times New Roman" w:hAnsi="Times New Roman" w:cs="Times New Roman"/>
          <w:color w:val="000000"/>
          <w:spacing w:val="5"/>
          <w:sz w:val="28"/>
          <w:szCs w:val="24"/>
        </w:rPr>
        <w:t xml:space="preserve">меризуется (из положения 1 </w:t>
      </w:r>
      <w:r w:rsidRPr="00637184">
        <w:rPr>
          <w:rFonts w:ascii="Times New Roman" w:hAnsi="Times New Roman" w:cs="Times New Roman"/>
          <w:color w:val="000000"/>
          <w:spacing w:val="5"/>
          <w:sz w:val="28"/>
          <w:szCs w:val="24"/>
        </w:rPr>
        <w:t xml:space="preserve">в положение 4) во вторичный радикал </w:t>
      </w:r>
      <w:r w:rsidRPr="00637184">
        <w:rPr>
          <w:rFonts w:ascii="Times New Roman" w:hAnsi="Times New Roman" w:cs="Times New Roman"/>
          <w:color w:val="000000"/>
          <w:spacing w:val="8"/>
          <w:sz w:val="28"/>
          <w:szCs w:val="24"/>
        </w:rPr>
        <w:t>С</w:t>
      </w:r>
      <w:r w:rsidRPr="00637184">
        <w:rPr>
          <w:rFonts w:ascii="Times New Roman" w:hAnsi="Times New Roman" w:cs="Times New Roman"/>
          <w:color w:val="000000"/>
          <w:spacing w:val="8"/>
          <w:sz w:val="28"/>
          <w:szCs w:val="24"/>
          <w:vertAlign w:val="subscript"/>
        </w:rPr>
        <w:t>6</w:t>
      </w:r>
      <w:r w:rsidRPr="00637184">
        <w:rPr>
          <w:rFonts w:ascii="Times New Roman" w:hAnsi="Times New Roman" w:cs="Times New Roman"/>
          <w:color w:val="000000"/>
          <w:spacing w:val="8"/>
          <w:sz w:val="28"/>
          <w:szCs w:val="24"/>
        </w:rPr>
        <w:t>Н</w:t>
      </w:r>
      <w:r w:rsidRPr="00637184">
        <w:rPr>
          <w:rFonts w:ascii="Times New Roman" w:hAnsi="Times New Roman" w:cs="Times New Roman"/>
          <w:color w:val="000000"/>
          <w:spacing w:val="8"/>
          <w:sz w:val="28"/>
          <w:szCs w:val="24"/>
          <w:vertAlign w:val="subscript"/>
        </w:rPr>
        <w:t>11</w:t>
      </w:r>
      <w:r w:rsidRPr="00637184">
        <w:rPr>
          <w:rFonts w:ascii="Times New Roman" w:hAnsi="Times New Roman" w:cs="Times New Roman"/>
          <w:b/>
          <w:color w:val="000000"/>
          <w:spacing w:val="8"/>
          <w:sz w:val="28"/>
          <w:szCs w:val="24"/>
          <w:vertAlign w:val="superscript"/>
        </w:rPr>
        <w:t>∙</w:t>
      </w:r>
      <w:r w:rsidRPr="00637184">
        <w:rPr>
          <w:rFonts w:ascii="Times New Roman" w:hAnsi="Times New Roman" w:cs="Times New Roman"/>
          <w:color w:val="000000"/>
          <w:spacing w:val="5"/>
          <w:sz w:val="28"/>
          <w:szCs w:val="24"/>
        </w:rPr>
        <w:t>, который также распадается:</w:t>
      </w:r>
    </w:p>
    <w:p w:rsidR="00A97DB3" w:rsidRPr="00A97DB3" w:rsidRDefault="00A97DB3" w:rsidP="00A97DB3">
      <w:pPr>
        <w:shd w:val="clear" w:color="auto" w:fill="FFFFFF"/>
        <w:spacing w:after="0" w:line="360" w:lineRule="auto"/>
        <w:ind w:firstLine="709"/>
        <w:jc w:val="center"/>
        <w:rPr>
          <w:rFonts w:ascii="Times New Roman" w:hAnsi="Times New Roman" w:cs="Times New Roman"/>
          <w:color w:val="000000"/>
          <w:sz w:val="24"/>
          <w:szCs w:val="24"/>
        </w:rPr>
      </w:pPr>
      <w:r w:rsidRPr="00A97DB3">
        <w:rPr>
          <w:rFonts w:ascii="Times New Roman" w:hAnsi="Times New Roman" w:cs="Times New Roman"/>
          <w:noProof/>
          <w:sz w:val="24"/>
          <w:szCs w:val="24"/>
        </w:rPr>
        <w:drawing>
          <wp:inline distT="0" distB="0" distL="0" distR="0">
            <wp:extent cx="4043045" cy="462915"/>
            <wp:effectExtent l="19050" t="0" r="0" b="0"/>
            <wp:docPr id="5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srcRect/>
                    <a:stretch>
                      <a:fillRect/>
                    </a:stretch>
                  </pic:blipFill>
                  <pic:spPr bwMode="auto">
                    <a:xfrm>
                      <a:off x="0" y="0"/>
                      <a:ext cx="4043045" cy="462915"/>
                    </a:xfrm>
                    <a:prstGeom prst="rect">
                      <a:avLst/>
                    </a:prstGeom>
                    <a:noFill/>
                    <a:ln w="9525">
                      <a:noFill/>
                      <a:miter lim="800000"/>
                      <a:headEnd/>
                      <a:tailEnd/>
                    </a:ln>
                  </pic:spPr>
                </pic:pic>
              </a:graphicData>
            </a:graphic>
          </wp:inline>
        </w:drawing>
      </w:r>
    </w:p>
    <w:p w:rsidR="00A97DB3" w:rsidRPr="00637184" w:rsidRDefault="00A97DB3" w:rsidP="00637184">
      <w:pPr>
        <w:shd w:val="clear" w:color="auto" w:fill="FFFFFF"/>
        <w:spacing w:after="0" w:line="240" w:lineRule="auto"/>
        <w:ind w:firstLine="567"/>
        <w:jc w:val="both"/>
        <w:rPr>
          <w:rFonts w:ascii="Times New Roman" w:hAnsi="Times New Roman" w:cs="Times New Roman"/>
          <w:sz w:val="28"/>
          <w:szCs w:val="24"/>
        </w:rPr>
      </w:pPr>
      <w:r w:rsidRPr="00637184">
        <w:rPr>
          <w:rFonts w:ascii="Times New Roman" w:hAnsi="Times New Roman" w:cs="Times New Roman"/>
          <w:color w:val="000000"/>
          <w:spacing w:val="2"/>
          <w:sz w:val="28"/>
          <w:szCs w:val="24"/>
        </w:rPr>
        <w:t>Радикал С</w:t>
      </w:r>
      <w:r w:rsidRPr="00637184">
        <w:rPr>
          <w:rFonts w:ascii="Times New Roman" w:hAnsi="Times New Roman" w:cs="Times New Roman"/>
          <w:color w:val="000000"/>
          <w:spacing w:val="2"/>
          <w:sz w:val="28"/>
          <w:szCs w:val="24"/>
          <w:vertAlign w:val="subscript"/>
        </w:rPr>
        <w:t>4</w:t>
      </w:r>
      <w:r w:rsidRPr="00637184">
        <w:rPr>
          <w:rFonts w:ascii="Times New Roman" w:hAnsi="Times New Roman" w:cs="Times New Roman"/>
          <w:color w:val="000000"/>
          <w:spacing w:val="2"/>
          <w:sz w:val="28"/>
          <w:szCs w:val="24"/>
        </w:rPr>
        <w:t>Н</w:t>
      </w:r>
      <w:r w:rsidRPr="00637184">
        <w:rPr>
          <w:rFonts w:ascii="Times New Roman" w:hAnsi="Times New Roman" w:cs="Times New Roman"/>
          <w:color w:val="000000"/>
          <w:spacing w:val="2"/>
          <w:sz w:val="28"/>
          <w:szCs w:val="24"/>
          <w:vertAlign w:val="subscript"/>
        </w:rPr>
        <w:t>7</w:t>
      </w:r>
      <w:r w:rsidRPr="00637184">
        <w:rPr>
          <w:rFonts w:ascii="Times New Roman" w:hAnsi="Times New Roman" w:cs="Times New Roman"/>
          <w:b/>
          <w:color w:val="000000"/>
          <w:spacing w:val="2"/>
          <w:sz w:val="28"/>
          <w:szCs w:val="24"/>
          <w:vertAlign w:val="superscript"/>
        </w:rPr>
        <w:t>∙</w:t>
      </w:r>
      <w:r w:rsidR="00637184" w:rsidRPr="00637184">
        <w:rPr>
          <w:rFonts w:ascii="Times New Roman" w:hAnsi="Times New Roman" w:cs="Times New Roman"/>
          <w:color w:val="000000"/>
          <w:spacing w:val="2"/>
          <w:sz w:val="28"/>
          <w:szCs w:val="24"/>
        </w:rPr>
        <w:t xml:space="preserve"> распадается, по-видимому, с равной</w:t>
      </w:r>
      <w:r w:rsidRPr="00637184">
        <w:rPr>
          <w:rFonts w:ascii="Times New Roman" w:hAnsi="Times New Roman" w:cs="Times New Roman"/>
          <w:color w:val="000000"/>
          <w:spacing w:val="2"/>
          <w:sz w:val="28"/>
          <w:szCs w:val="24"/>
        </w:rPr>
        <w:t xml:space="preserve"> вероят</w:t>
      </w:r>
      <w:r w:rsidRPr="00637184">
        <w:rPr>
          <w:rFonts w:ascii="Times New Roman" w:hAnsi="Times New Roman" w:cs="Times New Roman"/>
          <w:color w:val="000000"/>
          <w:spacing w:val="6"/>
          <w:sz w:val="28"/>
          <w:szCs w:val="24"/>
        </w:rPr>
        <w:t>ностью по двум направлениям:</w:t>
      </w:r>
    </w:p>
    <w:p w:rsidR="00A97DB3" w:rsidRPr="00A97DB3" w:rsidRDefault="00A97DB3" w:rsidP="00A97DB3">
      <w:pPr>
        <w:spacing w:after="0" w:line="360" w:lineRule="auto"/>
        <w:ind w:firstLine="709"/>
        <w:jc w:val="center"/>
        <w:rPr>
          <w:rFonts w:ascii="Times New Roman" w:hAnsi="Times New Roman" w:cs="Times New Roman"/>
          <w:sz w:val="24"/>
          <w:szCs w:val="24"/>
        </w:rPr>
      </w:pPr>
      <w:r w:rsidRPr="00A97DB3">
        <w:rPr>
          <w:rFonts w:ascii="Times New Roman" w:hAnsi="Times New Roman" w:cs="Times New Roman"/>
          <w:noProof/>
          <w:sz w:val="24"/>
          <w:szCs w:val="24"/>
        </w:rPr>
        <w:drawing>
          <wp:inline distT="0" distB="0" distL="0" distR="0">
            <wp:extent cx="2082165" cy="440690"/>
            <wp:effectExtent l="19050" t="0" r="0" b="0"/>
            <wp:docPr id="5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srcRect/>
                    <a:stretch>
                      <a:fillRect/>
                    </a:stretch>
                  </pic:blipFill>
                  <pic:spPr bwMode="auto">
                    <a:xfrm>
                      <a:off x="0" y="0"/>
                      <a:ext cx="2082165" cy="440690"/>
                    </a:xfrm>
                    <a:prstGeom prst="rect">
                      <a:avLst/>
                    </a:prstGeom>
                    <a:noFill/>
                    <a:ln w="9525">
                      <a:noFill/>
                      <a:miter lim="800000"/>
                      <a:headEnd/>
                      <a:tailEnd/>
                    </a:ln>
                  </pic:spPr>
                </pic:pic>
              </a:graphicData>
            </a:graphic>
          </wp:inline>
        </w:drawing>
      </w:r>
    </w:p>
    <w:p w:rsidR="00A97DB3" w:rsidRPr="00637184" w:rsidRDefault="00A97DB3" w:rsidP="00637184">
      <w:pPr>
        <w:shd w:val="clear" w:color="auto" w:fill="FFFFFF"/>
        <w:spacing w:after="0" w:line="240" w:lineRule="auto"/>
        <w:ind w:firstLine="567"/>
        <w:jc w:val="both"/>
        <w:rPr>
          <w:rFonts w:ascii="Times New Roman" w:hAnsi="Times New Roman" w:cs="Times New Roman"/>
          <w:sz w:val="28"/>
          <w:szCs w:val="24"/>
        </w:rPr>
      </w:pPr>
      <w:r w:rsidRPr="00637184">
        <w:rPr>
          <w:rFonts w:ascii="Times New Roman" w:hAnsi="Times New Roman" w:cs="Times New Roman"/>
          <w:color w:val="000000"/>
          <w:spacing w:val="14"/>
          <w:sz w:val="28"/>
          <w:szCs w:val="24"/>
        </w:rPr>
        <w:t>Радикал С</w:t>
      </w:r>
      <w:r w:rsidRPr="00637184">
        <w:rPr>
          <w:rFonts w:ascii="Times New Roman" w:hAnsi="Times New Roman" w:cs="Times New Roman"/>
          <w:color w:val="000000"/>
          <w:spacing w:val="14"/>
          <w:sz w:val="28"/>
          <w:szCs w:val="24"/>
          <w:vertAlign w:val="subscript"/>
        </w:rPr>
        <w:t>2</w:t>
      </w:r>
      <w:r w:rsidRPr="00637184">
        <w:rPr>
          <w:rFonts w:ascii="Times New Roman" w:hAnsi="Times New Roman" w:cs="Times New Roman"/>
          <w:color w:val="000000"/>
          <w:spacing w:val="14"/>
          <w:sz w:val="28"/>
          <w:szCs w:val="24"/>
        </w:rPr>
        <w:t>Н</w:t>
      </w:r>
      <w:r w:rsidRPr="00637184">
        <w:rPr>
          <w:rFonts w:ascii="Times New Roman" w:hAnsi="Times New Roman" w:cs="Times New Roman"/>
          <w:color w:val="000000"/>
          <w:spacing w:val="14"/>
          <w:sz w:val="28"/>
          <w:szCs w:val="24"/>
          <w:vertAlign w:val="subscript"/>
        </w:rPr>
        <w:t>3</w:t>
      </w:r>
      <w:r w:rsidRPr="00637184">
        <w:rPr>
          <w:rFonts w:ascii="Times New Roman" w:hAnsi="Times New Roman" w:cs="Times New Roman"/>
          <w:b/>
          <w:color w:val="000000"/>
          <w:spacing w:val="2"/>
          <w:sz w:val="28"/>
          <w:szCs w:val="24"/>
          <w:vertAlign w:val="superscript"/>
        </w:rPr>
        <w:t>∙</w:t>
      </w:r>
      <w:r w:rsidRPr="00637184">
        <w:rPr>
          <w:rFonts w:ascii="Times New Roman" w:hAnsi="Times New Roman" w:cs="Times New Roman"/>
          <w:color w:val="000000"/>
          <w:spacing w:val="14"/>
          <w:sz w:val="28"/>
          <w:szCs w:val="24"/>
        </w:rPr>
        <w:t xml:space="preserve"> распадается в дальнейшем на ацетилен и </w:t>
      </w:r>
      <w:r w:rsidRPr="00637184">
        <w:rPr>
          <w:rFonts w:ascii="Times New Roman" w:hAnsi="Times New Roman" w:cs="Times New Roman"/>
          <w:color w:val="000000"/>
          <w:spacing w:val="5"/>
          <w:sz w:val="28"/>
          <w:szCs w:val="24"/>
        </w:rPr>
        <w:t>Н</w:t>
      </w:r>
      <w:r w:rsidRPr="00637184">
        <w:rPr>
          <w:rFonts w:ascii="Times New Roman" w:hAnsi="Times New Roman" w:cs="Times New Roman"/>
          <w:b/>
          <w:color w:val="000000"/>
          <w:spacing w:val="2"/>
          <w:sz w:val="28"/>
          <w:szCs w:val="24"/>
        </w:rPr>
        <w:t>∙</w:t>
      </w:r>
      <w:r w:rsidRPr="00637184">
        <w:rPr>
          <w:rFonts w:ascii="Times New Roman" w:hAnsi="Times New Roman" w:cs="Times New Roman"/>
          <w:color w:val="000000"/>
          <w:spacing w:val="5"/>
          <w:sz w:val="28"/>
          <w:szCs w:val="24"/>
        </w:rPr>
        <w:t xml:space="preserve"> или, взаимодействуя с молекулой углеводорода, образует </w:t>
      </w:r>
      <w:r w:rsidRPr="00637184">
        <w:rPr>
          <w:rFonts w:ascii="Times New Roman" w:hAnsi="Times New Roman" w:cs="Times New Roman"/>
          <w:color w:val="000000"/>
          <w:spacing w:val="3"/>
          <w:sz w:val="28"/>
          <w:szCs w:val="24"/>
        </w:rPr>
        <w:t xml:space="preserve">этилен. В отличие от циклопентана циклогексан не дает при </w:t>
      </w:r>
      <w:r w:rsidRPr="00637184">
        <w:rPr>
          <w:rFonts w:ascii="Times New Roman" w:hAnsi="Times New Roman" w:cs="Times New Roman"/>
          <w:color w:val="000000"/>
          <w:spacing w:val="2"/>
          <w:sz w:val="28"/>
          <w:szCs w:val="24"/>
        </w:rPr>
        <w:t>разложении заметных количеств циклогексадиена; реакция де</w:t>
      </w:r>
      <w:r w:rsidRPr="00637184">
        <w:rPr>
          <w:rFonts w:ascii="Times New Roman" w:hAnsi="Times New Roman" w:cs="Times New Roman"/>
          <w:color w:val="000000"/>
          <w:spacing w:val="9"/>
          <w:sz w:val="28"/>
          <w:szCs w:val="24"/>
        </w:rPr>
        <w:t xml:space="preserve">гидрирования его с образованием бензола также практически </w:t>
      </w:r>
      <w:r w:rsidRPr="00637184">
        <w:rPr>
          <w:rFonts w:ascii="Times New Roman" w:hAnsi="Times New Roman" w:cs="Times New Roman"/>
          <w:color w:val="000000"/>
          <w:spacing w:val="8"/>
          <w:sz w:val="28"/>
          <w:szCs w:val="24"/>
        </w:rPr>
        <w:t>не идет, но наряду с этиленом образуется бутадиен-1,3.</w:t>
      </w:r>
    </w:p>
    <w:p w:rsidR="00A97DB3" w:rsidRPr="00637184" w:rsidRDefault="00A97DB3" w:rsidP="00637184">
      <w:pPr>
        <w:shd w:val="clear" w:color="auto" w:fill="FFFFFF"/>
        <w:spacing w:after="0" w:line="240" w:lineRule="auto"/>
        <w:ind w:firstLine="567"/>
        <w:jc w:val="both"/>
        <w:rPr>
          <w:rFonts w:ascii="Times New Roman" w:hAnsi="Times New Roman" w:cs="Times New Roman"/>
          <w:sz w:val="28"/>
          <w:szCs w:val="24"/>
        </w:rPr>
      </w:pPr>
      <w:r w:rsidRPr="00637184">
        <w:rPr>
          <w:rFonts w:ascii="Times New Roman" w:hAnsi="Times New Roman" w:cs="Times New Roman"/>
          <w:color w:val="000000"/>
          <w:spacing w:val="2"/>
          <w:sz w:val="28"/>
          <w:szCs w:val="24"/>
        </w:rPr>
        <w:t xml:space="preserve">При разложении метил циклогексана и метилциклопентана </w:t>
      </w:r>
      <w:r w:rsidRPr="00637184">
        <w:rPr>
          <w:rFonts w:ascii="Times New Roman" w:hAnsi="Times New Roman" w:cs="Times New Roman"/>
          <w:color w:val="000000"/>
          <w:spacing w:val="4"/>
          <w:sz w:val="28"/>
          <w:szCs w:val="24"/>
        </w:rPr>
        <w:t>предпочтительной первичной реакцией является отрыв ради</w:t>
      </w:r>
      <w:r w:rsidRPr="00637184">
        <w:rPr>
          <w:rFonts w:ascii="Times New Roman" w:hAnsi="Times New Roman" w:cs="Times New Roman"/>
          <w:color w:val="000000"/>
          <w:spacing w:val="1"/>
          <w:sz w:val="28"/>
          <w:szCs w:val="24"/>
        </w:rPr>
        <w:t xml:space="preserve">кала </w:t>
      </w:r>
      <w:r w:rsidRPr="00637184">
        <w:rPr>
          <w:rFonts w:ascii="Times New Roman" w:hAnsi="Times New Roman" w:cs="Times New Roman"/>
          <w:b/>
          <w:color w:val="000000"/>
          <w:spacing w:val="2"/>
          <w:sz w:val="28"/>
          <w:szCs w:val="24"/>
        </w:rPr>
        <w:t>∙</w:t>
      </w:r>
      <w:r w:rsidRPr="00637184">
        <w:rPr>
          <w:rFonts w:ascii="Times New Roman" w:hAnsi="Times New Roman" w:cs="Times New Roman"/>
          <w:color w:val="000000"/>
          <w:spacing w:val="1"/>
          <w:sz w:val="28"/>
          <w:szCs w:val="24"/>
        </w:rPr>
        <w:t>СН</w:t>
      </w:r>
      <w:r w:rsidRPr="00637184">
        <w:rPr>
          <w:rFonts w:ascii="Times New Roman" w:hAnsi="Times New Roman" w:cs="Times New Roman"/>
          <w:color w:val="000000"/>
          <w:spacing w:val="1"/>
          <w:sz w:val="28"/>
          <w:szCs w:val="24"/>
          <w:vertAlign w:val="subscript"/>
        </w:rPr>
        <w:t>3</w:t>
      </w:r>
      <w:r w:rsidRPr="00637184">
        <w:rPr>
          <w:rFonts w:ascii="Times New Roman" w:hAnsi="Times New Roman" w:cs="Times New Roman"/>
          <w:color w:val="000000"/>
          <w:spacing w:val="1"/>
          <w:sz w:val="28"/>
          <w:szCs w:val="24"/>
        </w:rPr>
        <w:t>. Образовавшиеся циклопентил- и циклогексил-</w:t>
      </w:r>
      <w:r w:rsidRPr="00637184">
        <w:rPr>
          <w:rFonts w:ascii="Times New Roman" w:hAnsi="Times New Roman" w:cs="Times New Roman"/>
          <w:color w:val="000000"/>
          <w:spacing w:val="10"/>
          <w:sz w:val="28"/>
          <w:szCs w:val="24"/>
        </w:rPr>
        <w:t>радикалы разлагаются далее по приведенным выше схемам.</w:t>
      </w:r>
    </w:p>
    <w:p w:rsidR="00A97DB3" w:rsidRPr="00637184" w:rsidRDefault="00A97DB3" w:rsidP="00637184">
      <w:pPr>
        <w:shd w:val="clear" w:color="auto" w:fill="FFFFFF"/>
        <w:spacing w:after="0" w:line="240" w:lineRule="auto"/>
        <w:ind w:firstLine="567"/>
        <w:jc w:val="both"/>
        <w:rPr>
          <w:rFonts w:ascii="Times New Roman" w:hAnsi="Times New Roman" w:cs="Times New Roman"/>
          <w:sz w:val="28"/>
          <w:szCs w:val="24"/>
        </w:rPr>
      </w:pPr>
      <w:r w:rsidRPr="00637184">
        <w:rPr>
          <w:rFonts w:ascii="Times New Roman" w:hAnsi="Times New Roman" w:cs="Times New Roman"/>
          <w:color w:val="000000"/>
          <w:spacing w:val="2"/>
          <w:sz w:val="28"/>
          <w:szCs w:val="24"/>
        </w:rPr>
        <w:t>Однако при пиролизе метилциклопентана образуются и не</w:t>
      </w:r>
      <w:r w:rsidRPr="00637184">
        <w:rPr>
          <w:rFonts w:ascii="Times New Roman" w:hAnsi="Times New Roman" w:cs="Times New Roman"/>
          <w:color w:val="000000"/>
          <w:spacing w:val="2"/>
          <w:sz w:val="28"/>
          <w:szCs w:val="24"/>
        </w:rPr>
        <w:softHyphen/>
        <w:t>которые количества изобутена, следовательно, в условиях до</w:t>
      </w:r>
      <w:r w:rsidRPr="00637184">
        <w:rPr>
          <w:rFonts w:ascii="Times New Roman" w:hAnsi="Times New Roman" w:cs="Times New Roman"/>
          <w:color w:val="000000"/>
          <w:spacing w:val="2"/>
          <w:sz w:val="28"/>
          <w:szCs w:val="24"/>
        </w:rPr>
        <w:softHyphen/>
        <w:t>статочно высокой степени разложения могут идти следующие реакции:</w:t>
      </w:r>
    </w:p>
    <w:p w:rsidR="00A97DB3" w:rsidRPr="00A97DB3" w:rsidRDefault="00A97DB3" w:rsidP="00A97DB3">
      <w:pPr>
        <w:spacing w:after="0" w:line="360" w:lineRule="auto"/>
        <w:ind w:firstLine="709"/>
        <w:jc w:val="center"/>
        <w:rPr>
          <w:rFonts w:ascii="Times New Roman" w:hAnsi="Times New Roman" w:cs="Times New Roman"/>
          <w:sz w:val="24"/>
          <w:szCs w:val="24"/>
        </w:rPr>
      </w:pPr>
      <w:r w:rsidRPr="00A97DB3">
        <w:rPr>
          <w:rFonts w:ascii="Times New Roman" w:hAnsi="Times New Roman" w:cs="Times New Roman"/>
          <w:noProof/>
          <w:sz w:val="24"/>
          <w:szCs w:val="24"/>
        </w:rPr>
        <w:drawing>
          <wp:inline distT="0" distB="0" distL="0" distR="0">
            <wp:extent cx="3514090" cy="319405"/>
            <wp:effectExtent l="19050" t="0" r="0" b="0"/>
            <wp:docPr id="5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srcRect/>
                    <a:stretch>
                      <a:fillRect/>
                    </a:stretch>
                  </pic:blipFill>
                  <pic:spPr bwMode="auto">
                    <a:xfrm>
                      <a:off x="0" y="0"/>
                      <a:ext cx="3514090" cy="319405"/>
                    </a:xfrm>
                    <a:prstGeom prst="rect">
                      <a:avLst/>
                    </a:prstGeom>
                    <a:noFill/>
                    <a:ln w="9525">
                      <a:noFill/>
                      <a:miter lim="800000"/>
                      <a:headEnd/>
                      <a:tailEnd/>
                    </a:ln>
                  </pic:spPr>
                </pic:pic>
              </a:graphicData>
            </a:graphic>
          </wp:inline>
        </w:drawing>
      </w:r>
    </w:p>
    <w:p w:rsidR="00A97DB3" w:rsidRPr="00637184" w:rsidRDefault="00A97DB3" w:rsidP="00637184">
      <w:pPr>
        <w:shd w:val="clear" w:color="auto" w:fill="FFFFFF"/>
        <w:spacing w:after="0" w:line="240" w:lineRule="auto"/>
        <w:ind w:firstLine="567"/>
        <w:jc w:val="both"/>
        <w:rPr>
          <w:rFonts w:ascii="Times New Roman" w:hAnsi="Times New Roman" w:cs="Times New Roman"/>
          <w:sz w:val="28"/>
          <w:szCs w:val="24"/>
        </w:rPr>
      </w:pPr>
      <w:r w:rsidRPr="00637184">
        <w:rPr>
          <w:rFonts w:ascii="Times New Roman" w:hAnsi="Times New Roman" w:cs="Times New Roman"/>
          <w:color w:val="000000"/>
          <w:spacing w:val="4"/>
          <w:sz w:val="28"/>
          <w:szCs w:val="24"/>
        </w:rPr>
        <w:t xml:space="preserve">здесь </w:t>
      </w:r>
      <w:r w:rsidRPr="00637184">
        <w:rPr>
          <w:rFonts w:ascii="Times New Roman" w:hAnsi="Times New Roman" w:cs="Times New Roman"/>
          <w:color w:val="000000"/>
          <w:spacing w:val="4"/>
          <w:sz w:val="28"/>
          <w:szCs w:val="24"/>
          <w:lang w:val="en-US"/>
        </w:rPr>
        <w:t>R</w:t>
      </w:r>
      <w:r w:rsidRPr="00637184">
        <w:rPr>
          <w:rFonts w:ascii="Times New Roman" w:hAnsi="Times New Roman" w:cs="Times New Roman"/>
          <w:color w:val="000000"/>
          <w:spacing w:val="4"/>
          <w:sz w:val="28"/>
          <w:szCs w:val="24"/>
        </w:rPr>
        <w:t xml:space="preserve"> </w:t>
      </w:r>
      <w:r w:rsidRPr="00637184">
        <w:rPr>
          <w:rFonts w:ascii="Times New Roman" w:hAnsi="Times New Roman" w:cs="Times New Roman"/>
          <w:color w:val="000000"/>
          <w:spacing w:val="7"/>
          <w:sz w:val="28"/>
          <w:szCs w:val="24"/>
        </w:rPr>
        <w:t xml:space="preserve">– </w:t>
      </w:r>
      <w:r w:rsidR="00637184">
        <w:rPr>
          <w:rFonts w:ascii="Times New Roman" w:hAnsi="Times New Roman" w:cs="Times New Roman"/>
          <w:color w:val="000000"/>
          <w:spacing w:val="4"/>
          <w:sz w:val="28"/>
          <w:szCs w:val="24"/>
        </w:rPr>
        <w:t>активный радикал</w:t>
      </w:r>
      <w:r w:rsidRPr="00637184">
        <w:rPr>
          <w:rFonts w:ascii="Times New Roman" w:hAnsi="Times New Roman" w:cs="Times New Roman"/>
          <w:color w:val="000000"/>
          <w:spacing w:val="4"/>
          <w:sz w:val="28"/>
          <w:szCs w:val="24"/>
        </w:rPr>
        <w:t xml:space="preserve"> </w:t>
      </w:r>
      <w:r w:rsidRPr="00637184">
        <w:rPr>
          <w:rFonts w:ascii="Times New Roman" w:hAnsi="Times New Roman" w:cs="Times New Roman"/>
          <w:b/>
          <w:color w:val="000000"/>
          <w:spacing w:val="2"/>
          <w:sz w:val="28"/>
          <w:szCs w:val="24"/>
        </w:rPr>
        <w:t>∙</w:t>
      </w:r>
      <w:r w:rsidRPr="00637184">
        <w:rPr>
          <w:rFonts w:ascii="Times New Roman" w:hAnsi="Times New Roman" w:cs="Times New Roman"/>
          <w:color w:val="000000"/>
          <w:spacing w:val="4"/>
          <w:sz w:val="28"/>
          <w:szCs w:val="24"/>
        </w:rPr>
        <w:t>СН</w:t>
      </w:r>
      <w:r w:rsidRPr="00637184">
        <w:rPr>
          <w:rFonts w:ascii="Times New Roman" w:hAnsi="Times New Roman" w:cs="Times New Roman"/>
          <w:color w:val="000000"/>
          <w:spacing w:val="4"/>
          <w:sz w:val="28"/>
          <w:szCs w:val="24"/>
          <w:vertAlign w:val="subscript"/>
        </w:rPr>
        <w:t>3</w:t>
      </w:r>
      <w:r w:rsidR="00637184">
        <w:rPr>
          <w:rFonts w:ascii="Times New Roman" w:hAnsi="Times New Roman" w:cs="Times New Roman"/>
          <w:color w:val="000000"/>
          <w:spacing w:val="4"/>
          <w:sz w:val="28"/>
          <w:szCs w:val="24"/>
        </w:rPr>
        <w:t xml:space="preserve"> </w:t>
      </w:r>
      <w:r w:rsidRPr="00637184">
        <w:rPr>
          <w:rFonts w:ascii="Times New Roman" w:hAnsi="Times New Roman" w:cs="Times New Roman"/>
          <w:color w:val="000000"/>
          <w:spacing w:val="4"/>
          <w:sz w:val="28"/>
          <w:szCs w:val="24"/>
        </w:rPr>
        <w:t>или атомарный водоро</w:t>
      </w:r>
      <w:r w:rsidR="00637184">
        <w:rPr>
          <w:rFonts w:ascii="Times New Roman" w:hAnsi="Times New Roman" w:cs="Times New Roman"/>
          <w:color w:val="000000"/>
          <w:spacing w:val="4"/>
          <w:sz w:val="28"/>
          <w:szCs w:val="24"/>
        </w:rPr>
        <w:t xml:space="preserve">д. Аналогично </w:t>
      </w:r>
      <w:r w:rsidR="004E5BA7">
        <w:rPr>
          <w:rFonts w:ascii="Times New Roman" w:hAnsi="Times New Roman" w:cs="Times New Roman"/>
          <w:color w:val="000000"/>
          <w:spacing w:val="4"/>
          <w:sz w:val="28"/>
          <w:szCs w:val="24"/>
        </w:rPr>
        <w:t xml:space="preserve"> </w:t>
      </w:r>
      <w:r w:rsidR="00637184">
        <w:rPr>
          <w:rFonts w:ascii="Times New Roman" w:hAnsi="Times New Roman" w:cs="Times New Roman"/>
          <w:color w:val="000000"/>
          <w:spacing w:val="4"/>
          <w:sz w:val="28"/>
          <w:szCs w:val="24"/>
        </w:rPr>
        <w:t xml:space="preserve">при разложении </w:t>
      </w:r>
      <w:r w:rsidRPr="00637184">
        <w:rPr>
          <w:rFonts w:ascii="Times New Roman" w:hAnsi="Times New Roman" w:cs="Times New Roman"/>
          <w:color w:val="000000"/>
          <w:spacing w:val="4"/>
          <w:sz w:val="28"/>
          <w:szCs w:val="24"/>
        </w:rPr>
        <w:t xml:space="preserve">метилциклогексана </w:t>
      </w:r>
      <w:r w:rsidR="00637184">
        <w:rPr>
          <w:rFonts w:ascii="Times New Roman" w:hAnsi="Times New Roman" w:cs="Times New Roman"/>
          <w:color w:val="000000"/>
          <w:spacing w:val="4"/>
          <w:sz w:val="28"/>
          <w:szCs w:val="24"/>
        </w:rPr>
        <w:t>может</w:t>
      </w:r>
      <w:r w:rsidRPr="00637184">
        <w:rPr>
          <w:rFonts w:ascii="Times New Roman" w:hAnsi="Times New Roman" w:cs="Times New Roman"/>
          <w:color w:val="000000"/>
          <w:spacing w:val="4"/>
          <w:sz w:val="28"/>
          <w:szCs w:val="24"/>
        </w:rPr>
        <w:t xml:space="preserve"> обра</w:t>
      </w:r>
      <w:r w:rsidRPr="00637184">
        <w:rPr>
          <w:rFonts w:ascii="Times New Roman" w:hAnsi="Times New Roman" w:cs="Times New Roman"/>
          <w:color w:val="000000"/>
          <w:spacing w:val="3"/>
          <w:sz w:val="28"/>
          <w:szCs w:val="24"/>
        </w:rPr>
        <w:t>зоваться наряду с этиленом изопрен или 1,3-пентадиен:</w:t>
      </w:r>
    </w:p>
    <w:p w:rsidR="00A97DB3" w:rsidRPr="00A97DB3" w:rsidRDefault="00A97DB3" w:rsidP="00A97DB3">
      <w:pPr>
        <w:framePr w:h="1603" w:hSpace="38" w:wrap="auto" w:vAnchor="text" w:hAnchor="margin" w:x="-57" w:y="1"/>
        <w:spacing w:after="0" w:line="360" w:lineRule="auto"/>
        <w:ind w:firstLine="709"/>
        <w:rPr>
          <w:rFonts w:ascii="Times New Roman" w:hAnsi="Times New Roman" w:cs="Times New Roman"/>
          <w:sz w:val="24"/>
          <w:szCs w:val="24"/>
        </w:rPr>
      </w:pPr>
      <w:r w:rsidRPr="00A97DB3">
        <w:rPr>
          <w:rFonts w:ascii="Times New Roman" w:hAnsi="Times New Roman" w:cs="Times New Roman"/>
          <w:noProof/>
          <w:sz w:val="24"/>
          <w:szCs w:val="24"/>
        </w:rPr>
        <w:drawing>
          <wp:inline distT="0" distB="0" distL="0" distR="0">
            <wp:extent cx="4098290" cy="1013460"/>
            <wp:effectExtent l="19050" t="0" r="0" b="0"/>
            <wp:docPr id="6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srcRect/>
                    <a:stretch>
                      <a:fillRect/>
                    </a:stretch>
                  </pic:blipFill>
                  <pic:spPr bwMode="auto">
                    <a:xfrm>
                      <a:off x="0" y="0"/>
                      <a:ext cx="4098290" cy="1013460"/>
                    </a:xfrm>
                    <a:prstGeom prst="rect">
                      <a:avLst/>
                    </a:prstGeom>
                    <a:noFill/>
                    <a:ln w="9525">
                      <a:noFill/>
                      <a:miter lim="800000"/>
                      <a:headEnd/>
                      <a:tailEnd/>
                    </a:ln>
                  </pic:spPr>
                </pic:pic>
              </a:graphicData>
            </a:graphic>
          </wp:inline>
        </w:drawing>
      </w:r>
    </w:p>
    <w:p w:rsidR="00A97DB3" w:rsidRPr="00A97DB3" w:rsidRDefault="00A97DB3" w:rsidP="00A97DB3">
      <w:pPr>
        <w:shd w:val="clear" w:color="auto" w:fill="FFFFFF"/>
        <w:spacing w:after="0" w:line="360" w:lineRule="auto"/>
        <w:ind w:firstLine="709"/>
        <w:jc w:val="both"/>
        <w:rPr>
          <w:rFonts w:ascii="Times New Roman" w:hAnsi="Times New Roman" w:cs="Times New Roman"/>
          <w:color w:val="000000"/>
          <w:sz w:val="24"/>
          <w:szCs w:val="24"/>
        </w:rPr>
      </w:pPr>
    </w:p>
    <w:p w:rsidR="00A97DB3" w:rsidRPr="00A97DB3" w:rsidRDefault="00A97DB3" w:rsidP="00A97DB3">
      <w:pPr>
        <w:shd w:val="clear" w:color="auto" w:fill="FFFFFF"/>
        <w:spacing w:after="0" w:line="360" w:lineRule="auto"/>
        <w:ind w:firstLine="709"/>
        <w:jc w:val="both"/>
        <w:rPr>
          <w:rFonts w:ascii="Times New Roman" w:hAnsi="Times New Roman" w:cs="Times New Roman"/>
          <w:color w:val="000000"/>
          <w:sz w:val="24"/>
          <w:szCs w:val="24"/>
        </w:rPr>
      </w:pPr>
    </w:p>
    <w:p w:rsidR="00A97DB3" w:rsidRPr="00A97DB3" w:rsidRDefault="00A97DB3" w:rsidP="00A97DB3">
      <w:pPr>
        <w:shd w:val="clear" w:color="auto" w:fill="FFFFFF"/>
        <w:spacing w:after="0" w:line="360" w:lineRule="auto"/>
        <w:ind w:firstLine="709"/>
        <w:jc w:val="both"/>
        <w:rPr>
          <w:rFonts w:ascii="Times New Roman" w:hAnsi="Times New Roman" w:cs="Times New Roman"/>
          <w:color w:val="000000"/>
          <w:sz w:val="24"/>
          <w:szCs w:val="24"/>
        </w:rPr>
      </w:pPr>
    </w:p>
    <w:p w:rsidR="00A97DB3" w:rsidRPr="00A97DB3" w:rsidRDefault="00A97DB3" w:rsidP="00A97DB3">
      <w:pPr>
        <w:shd w:val="clear" w:color="auto" w:fill="FFFFFF"/>
        <w:spacing w:after="0" w:line="360" w:lineRule="auto"/>
        <w:jc w:val="both"/>
        <w:rPr>
          <w:rFonts w:ascii="Times New Roman" w:hAnsi="Times New Roman" w:cs="Times New Roman"/>
          <w:color w:val="000000"/>
          <w:spacing w:val="7"/>
          <w:sz w:val="24"/>
          <w:szCs w:val="24"/>
        </w:rPr>
      </w:pPr>
    </w:p>
    <w:p w:rsidR="00A97DB3" w:rsidRDefault="00A97DB3" w:rsidP="00A97DB3">
      <w:pPr>
        <w:shd w:val="clear" w:color="auto" w:fill="FFFFFF"/>
        <w:spacing w:after="0" w:line="360" w:lineRule="auto"/>
        <w:ind w:firstLine="709"/>
        <w:jc w:val="both"/>
        <w:rPr>
          <w:rFonts w:ascii="Times New Roman" w:hAnsi="Times New Roman" w:cs="Times New Roman"/>
          <w:color w:val="000000"/>
          <w:spacing w:val="7"/>
          <w:sz w:val="24"/>
          <w:szCs w:val="24"/>
        </w:rPr>
      </w:pPr>
    </w:p>
    <w:p w:rsidR="00A97DB3" w:rsidRPr="004E5BA7" w:rsidRDefault="00A97DB3" w:rsidP="004E5BA7">
      <w:pPr>
        <w:shd w:val="clear" w:color="auto" w:fill="FFFFFF"/>
        <w:spacing w:after="0" w:line="240" w:lineRule="auto"/>
        <w:ind w:firstLine="567"/>
        <w:jc w:val="both"/>
        <w:rPr>
          <w:rFonts w:ascii="Times New Roman" w:hAnsi="Times New Roman" w:cs="Times New Roman"/>
          <w:sz w:val="28"/>
          <w:szCs w:val="24"/>
        </w:rPr>
      </w:pPr>
      <w:r w:rsidRPr="004E5BA7">
        <w:rPr>
          <w:rFonts w:ascii="Times New Roman" w:hAnsi="Times New Roman" w:cs="Times New Roman"/>
          <w:color w:val="000000"/>
          <w:spacing w:val="7"/>
          <w:sz w:val="28"/>
          <w:szCs w:val="24"/>
        </w:rPr>
        <w:t>Цикл</w:t>
      </w:r>
      <w:r w:rsidR="00A543D1" w:rsidRPr="004E5BA7">
        <w:rPr>
          <w:rFonts w:ascii="Times New Roman" w:hAnsi="Times New Roman" w:cs="Times New Roman"/>
          <w:color w:val="000000"/>
          <w:spacing w:val="7"/>
          <w:sz w:val="28"/>
          <w:szCs w:val="24"/>
        </w:rPr>
        <w:t>оалк</w:t>
      </w:r>
      <w:r w:rsidRPr="004E5BA7">
        <w:rPr>
          <w:rFonts w:ascii="Times New Roman" w:hAnsi="Times New Roman" w:cs="Times New Roman"/>
          <w:color w:val="000000"/>
          <w:spacing w:val="7"/>
          <w:sz w:val="28"/>
          <w:szCs w:val="24"/>
        </w:rPr>
        <w:t>аны с боковой цепочкой, имеющей два или более ато</w:t>
      </w:r>
      <w:r w:rsidRPr="004E5BA7">
        <w:rPr>
          <w:rFonts w:ascii="Times New Roman" w:hAnsi="Times New Roman" w:cs="Times New Roman"/>
          <w:color w:val="000000"/>
          <w:spacing w:val="12"/>
          <w:sz w:val="28"/>
          <w:szCs w:val="24"/>
        </w:rPr>
        <w:t xml:space="preserve">ма углерода, распадаются </w:t>
      </w:r>
      <w:r w:rsidRPr="004E5BA7">
        <w:rPr>
          <w:rFonts w:ascii="Times New Roman" w:hAnsi="Times New Roman" w:cs="Times New Roman"/>
          <w:bCs/>
          <w:color w:val="000000"/>
          <w:spacing w:val="12"/>
          <w:sz w:val="28"/>
          <w:szCs w:val="24"/>
        </w:rPr>
        <w:t>в</w:t>
      </w:r>
      <w:r w:rsidRPr="004E5BA7">
        <w:rPr>
          <w:rFonts w:ascii="Times New Roman" w:hAnsi="Times New Roman" w:cs="Times New Roman"/>
          <w:b/>
          <w:bCs/>
          <w:color w:val="000000"/>
          <w:spacing w:val="12"/>
          <w:sz w:val="28"/>
          <w:szCs w:val="24"/>
        </w:rPr>
        <w:t xml:space="preserve"> </w:t>
      </w:r>
      <w:r w:rsidRPr="004E5BA7">
        <w:rPr>
          <w:rFonts w:ascii="Times New Roman" w:hAnsi="Times New Roman" w:cs="Times New Roman"/>
          <w:color w:val="000000"/>
          <w:spacing w:val="12"/>
          <w:sz w:val="28"/>
          <w:szCs w:val="24"/>
        </w:rPr>
        <w:t xml:space="preserve">начальной стадии реакции по </w:t>
      </w:r>
      <w:r w:rsidRPr="004E5BA7">
        <w:rPr>
          <w:rFonts w:ascii="Times New Roman" w:hAnsi="Times New Roman" w:cs="Times New Roman"/>
          <w:color w:val="000000"/>
          <w:spacing w:val="7"/>
          <w:sz w:val="28"/>
          <w:szCs w:val="24"/>
        </w:rPr>
        <w:t xml:space="preserve">связи С–С между первым и вторым от нафтенового кольца </w:t>
      </w:r>
      <w:r w:rsidRPr="004E5BA7">
        <w:rPr>
          <w:rFonts w:ascii="Times New Roman" w:hAnsi="Times New Roman" w:cs="Times New Roman"/>
          <w:color w:val="000000"/>
          <w:spacing w:val="14"/>
          <w:sz w:val="28"/>
          <w:szCs w:val="24"/>
        </w:rPr>
        <w:t xml:space="preserve">атомом углерода. В меньшей </w:t>
      </w:r>
      <w:r w:rsidRPr="004E5BA7">
        <w:rPr>
          <w:rFonts w:ascii="Times New Roman" w:hAnsi="Times New Roman" w:cs="Times New Roman"/>
          <w:color w:val="000000"/>
          <w:spacing w:val="14"/>
          <w:sz w:val="28"/>
          <w:szCs w:val="24"/>
        </w:rPr>
        <w:lastRenderedPageBreak/>
        <w:t xml:space="preserve">степени происходит разрыв </w:t>
      </w:r>
      <w:r w:rsidRPr="004E5BA7">
        <w:rPr>
          <w:rFonts w:ascii="Times New Roman" w:hAnsi="Times New Roman" w:cs="Times New Roman"/>
          <w:color w:val="000000"/>
          <w:spacing w:val="3"/>
          <w:sz w:val="28"/>
          <w:szCs w:val="24"/>
        </w:rPr>
        <w:t>связи С</w:t>
      </w:r>
      <w:r w:rsidRPr="004E5BA7">
        <w:rPr>
          <w:rFonts w:ascii="Times New Roman" w:hAnsi="Times New Roman" w:cs="Times New Roman"/>
          <w:color w:val="000000"/>
          <w:spacing w:val="7"/>
          <w:sz w:val="28"/>
          <w:szCs w:val="24"/>
        </w:rPr>
        <w:t>–</w:t>
      </w:r>
      <w:r w:rsidRPr="004E5BA7">
        <w:rPr>
          <w:rFonts w:ascii="Times New Roman" w:hAnsi="Times New Roman" w:cs="Times New Roman"/>
          <w:color w:val="000000"/>
          <w:spacing w:val="3"/>
          <w:sz w:val="28"/>
          <w:szCs w:val="24"/>
        </w:rPr>
        <w:t xml:space="preserve">С между нафтеновым кольцом и боковой цепью с </w:t>
      </w:r>
      <w:r w:rsidRPr="004E5BA7">
        <w:rPr>
          <w:rFonts w:ascii="Times New Roman" w:hAnsi="Times New Roman" w:cs="Times New Roman"/>
          <w:color w:val="000000"/>
          <w:spacing w:val="6"/>
          <w:sz w:val="28"/>
          <w:szCs w:val="24"/>
        </w:rPr>
        <w:t>дальнейшим разложением образовавшихся радикалов по из</w:t>
      </w:r>
      <w:r w:rsidRPr="004E5BA7">
        <w:rPr>
          <w:rFonts w:ascii="Times New Roman" w:hAnsi="Times New Roman" w:cs="Times New Roman"/>
          <w:color w:val="000000"/>
          <w:spacing w:val="2"/>
          <w:sz w:val="28"/>
          <w:szCs w:val="24"/>
        </w:rPr>
        <w:t>вестным схемам.</w:t>
      </w:r>
    </w:p>
    <w:p w:rsidR="00A97DB3" w:rsidRPr="004E5BA7" w:rsidRDefault="00A97DB3" w:rsidP="004E5BA7">
      <w:pPr>
        <w:shd w:val="clear" w:color="auto" w:fill="FFFFFF"/>
        <w:spacing w:after="0" w:line="240" w:lineRule="auto"/>
        <w:ind w:firstLine="567"/>
        <w:jc w:val="both"/>
        <w:rPr>
          <w:rFonts w:ascii="Times New Roman" w:hAnsi="Times New Roman" w:cs="Times New Roman"/>
          <w:sz w:val="28"/>
          <w:szCs w:val="24"/>
        </w:rPr>
      </w:pPr>
      <w:r w:rsidRPr="004E5BA7">
        <w:rPr>
          <w:rFonts w:ascii="Times New Roman" w:hAnsi="Times New Roman" w:cs="Times New Roman"/>
          <w:bCs/>
          <w:color w:val="000000"/>
          <w:spacing w:val="1"/>
          <w:sz w:val="28"/>
          <w:szCs w:val="24"/>
        </w:rPr>
        <w:t>Олефины и бутадиен-1,3.</w:t>
      </w:r>
      <w:r w:rsidRPr="004E5BA7">
        <w:rPr>
          <w:rFonts w:ascii="Times New Roman" w:hAnsi="Times New Roman" w:cs="Times New Roman"/>
          <w:b/>
          <w:bCs/>
          <w:color w:val="000000"/>
          <w:spacing w:val="1"/>
          <w:sz w:val="28"/>
          <w:szCs w:val="24"/>
        </w:rPr>
        <w:t xml:space="preserve"> </w:t>
      </w:r>
      <w:r w:rsidRPr="004E5BA7">
        <w:rPr>
          <w:rFonts w:ascii="Times New Roman" w:hAnsi="Times New Roman" w:cs="Times New Roman"/>
          <w:color w:val="000000"/>
          <w:spacing w:val="1"/>
          <w:sz w:val="28"/>
          <w:szCs w:val="24"/>
        </w:rPr>
        <w:t>Олефины, как правило, в качестве сырья пиролиза не применяют. Однако низшие олефины и бу</w:t>
      </w:r>
      <w:r w:rsidRPr="004E5BA7">
        <w:rPr>
          <w:rFonts w:ascii="Times New Roman" w:hAnsi="Times New Roman" w:cs="Times New Roman"/>
          <w:color w:val="000000"/>
          <w:spacing w:val="3"/>
          <w:sz w:val="28"/>
          <w:szCs w:val="24"/>
        </w:rPr>
        <w:t xml:space="preserve">тадиен-1,3 образуются на ранней стадии реакции пиролиза </w:t>
      </w:r>
      <w:r w:rsidRPr="004E5BA7">
        <w:rPr>
          <w:rFonts w:ascii="Times New Roman" w:hAnsi="Times New Roman" w:cs="Times New Roman"/>
          <w:bCs/>
          <w:color w:val="000000"/>
          <w:spacing w:val="3"/>
          <w:sz w:val="28"/>
          <w:szCs w:val="24"/>
        </w:rPr>
        <w:t>в</w:t>
      </w:r>
      <w:r w:rsidRPr="004E5BA7">
        <w:rPr>
          <w:rFonts w:ascii="Times New Roman" w:hAnsi="Times New Roman" w:cs="Times New Roman"/>
          <w:b/>
          <w:bCs/>
          <w:color w:val="000000"/>
          <w:spacing w:val="3"/>
          <w:sz w:val="28"/>
          <w:szCs w:val="24"/>
        </w:rPr>
        <w:t xml:space="preserve"> </w:t>
      </w:r>
      <w:r w:rsidRPr="004E5BA7">
        <w:rPr>
          <w:rFonts w:ascii="Times New Roman" w:hAnsi="Times New Roman" w:cs="Times New Roman"/>
          <w:color w:val="000000"/>
          <w:spacing w:val="2"/>
          <w:sz w:val="28"/>
          <w:szCs w:val="24"/>
        </w:rPr>
        <w:t>значительных количествах, при этом также в небольших коли</w:t>
      </w:r>
      <w:r w:rsidRPr="004E5BA7">
        <w:rPr>
          <w:rFonts w:ascii="Times New Roman" w:hAnsi="Times New Roman" w:cs="Times New Roman"/>
          <w:color w:val="000000"/>
          <w:sz w:val="28"/>
          <w:szCs w:val="24"/>
        </w:rPr>
        <w:t xml:space="preserve">чествах получаются высшие олефины </w:t>
      </w:r>
      <w:r w:rsidRPr="004E5BA7">
        <w:rPr>
          <w:rFonts w:ascii="Times New Roman" w:hAnsi="Times New Roman" w:cs="Times New Roman"/>
          <w:color w:val="000000"/>
          <w:spacing w:val="7"/>
          <w:sz w:val="28"/>
          <w:szCs w:val="24"/>
        </w:rPr>
        <w:t>–</w:t>
      </w:r>
      <w:r w:rsidRPr="004E5BA7">
        <w:rPr>
          <w:rFonts w:ascii="Times New Roman" w:hAnsi="Times New Roman" w:cs="Times New Roman"/>
          <w:color w:val="000000"/>
          <w:sz w:val="28"/>
          <w:szCs w:val="24"/>
        </w:rPr>
        <w:t xml:space="preserve"> С</w:t>
      </w:r>
      <w:r w:rsidRPr="004E5BA7">
        <w:rPr>
          <w:rFonts w:ascii="Times New Roman" w:hAnsi="Times New Roman" w:cs="Times New Roman"/>
          <w:color w:val="000000"/>
          <w:sz w:val="28"/>
          <w:szCs w:val="24"/>
          <w:vertAlign w:val="subscript"/>
        </w:rPr>
        <w:t>5</w:t>
      </w:r>
      <w:r w:rsidRPr="004E5BA7">
        <w:rPr>
          <w:rFonts w:ascii="Times New Roman" w:hAnsi="Times New Roman" w:cs="Times New Roman"/>
          <w:color w:val="000000"/>
          <w:sz w:val="28"/>
          <w:szCs w:val="24"/>
        </w:rPr>
        <w:t xml:space="preserve"> и выше. Например, </w:t>
      </w:r>
      <w:r w:rsidRPr="004E5BA7">
        <w:rPr>
          <w:rFonts w:ascii="Times New Roman" w:hAnsi="Times New Roman" w:cs="Times New Roman"/>
          <w:color w:val="000000"/>
          <w:spacing w:val="2"/>
          <w:sz w:val="28"/>
          <w:szCs w:val="24"/>
        </w:rPr>
        <w:t xml:space="preserve">основными продуктами разложения этилена являются водород, </w:t>
      </w:r>
      <w:r w:rsidRPr="004E5BA7">
        <w:rPr>
          <w:rFonts w:ascii="Times New Roman" w:hAnsi="Times New Roman" w:cs="Times New Roman"/>
          <w:color w:val="000000"/>
          <w:spacing w:val="1"/>
          <w:sz w:val="28"/>
          <w:szCs w:val="24"/>
        </w:rPr>
        <w:t xml:space="preserve">метан, ацетилен, бутадиен-1,3, бензол и кокс. В меньших </w:t>
      </w:r>
      <w:r w:rsidRPr="004E5BA7">
        <w:rPr>
          <w:rFonts w:ascii="Times New Roman" w:hAnsi="Times New Roman" w:cs="Times New Roman"/>
          <w:color w:val="000000"/>
          <w:spacing w:val="4"/>
          <w:sz w:val="28"/>
          <w:szCs w:val="24"/>
        </w:rPr>
        <w:t>количествах получаются этан, пропилен, углеводороды С</w:t>
      </w:r>
      <w:r w:rsidRPr="004E5BA7">
        <w:rPr>
          <w:rFonts w:ascii="Times New Roman" w:hAnsi="Times New Roman" w:cs="Times New Roman"/>
          <w:color w:val="000000"/>
          <w:spacing w:val="4"/>
          <w:sz w:val="28"/>
          <w:szCs w:val="24"/>
          <w:vertAlign w:val="subscript"/>
        </w:rPr>
        <w:t>3</w:t>
      </w:r>
      <w:r w:rsidRPr="004E5BA7">
        <w:rPr>
          <w:rFonts w:ascii="Times New Roman" w:hAnsi="Times New Roman" w:cs="Times New Roman"/>
          <w:color w:val="000000"/>
          <w:spacing w:val="4"/>
          <w:sz w:val="28"/>
          <w:szCs w:val="24"/>
        </w:rPr>
        <w:t>Н</w:t>
      </w:r>
      <w:r w:rsidRPr="004E5BA7">
        <w:rPr>
          <w:rFonts w:ascii="Times New Roman" w:hAnsi="Times New Roman" w:cs="Times New Roman"/>
          <w:color w:val="000000"/>
          <w:spacing w:val="4"/>
          <w:sz w:val="28"/>
          <w:szCs w:val="24"/>
          <w:vertAlign w:val="subscript"/>
        </w:rPr>
        <w:t xml:space="preserve">4 </w:t>
      </w:r>
      <w:r w:rsidRPr="004E5BA7">
        <w:rPr>
          <w:rFonts w:ascii="Times New Roman" w:hAnsi="Times New Roman" w:cs="Times New Roman"/>
          <w:color w:val="000000"/>
          <w:spacing w:val="5"/>
          <w:sz w:val="28"/>
          <w:szCs w:val="24"/>
        </w:rPr>
        <w:t>(пропин и пропадиен) и др.</w:t>
      </w:r>
    </w:p>
    <w:p w:rsidR="00A97DB3" w:rsidRPr="004E5BA7" w:rsidRDefault="00A97DB3" w:rsidP="004E5BA7">
      <w:pPr>
        <w:shd w:val="clear" w:color="auto" w:fill="FFFFFF"/>
        <w:spacing w:after="0" w:line="240" w:lineRule="auto"/>
        <w:ind w:firstLine="567"/>
        <w:jc w:val="both"/>
        <w:rPr>
          <w:rFonts w:ascii="Times New Roman" w:hAnsi="Times New Roman" w:cs="Times New Roman"/>
          <w:sz w:val="28"/>
          <w:szCs w:val="24"/>
        </w:rPr>
      </w:pPr>
      <w:r w:rsidRPr="004E5BA7">
        <w:rPr>
          <w:rFonts w:ascii="Times New Roman" w:hAnsi="Times New Roman" w:cs="Times New Roman"/>
          <w:color w:val="000000"/>
          <w:spacing w:val="10"/>
          <w:sz w:val="28"/>
          <w:szCs w:val="24"/>
        </w:rPr>
        <w:t>Наиболее вероятной реакцией зарождения цепи разложе</w:t>
      </w:r>
      <w:r w:rsidRPr="004E5BA7">
        <w:rPr>
          <w:rFonts w:ascii="Times New Roman" w:hAnsi="Times New Roman" w:cs="Times New Roman"/>
          <w:color w:val="000000"/>
          <w:spacing w:val="8"/>
          <w:sz w:val="28"/>
          <w:szCs w:val="24"/>
        </w:rPr>
        <w:t>ния этилена является диспропорционирование:</w:t>
      </w:r>
    </w:p>
    <w:p w:rsidR="00A97DB3" w:rsidRPr="00A97DB3" w:rsidRDefault="00A97DB3" w:rsidP="00A97DB3">
      <w:pPr>
        <w:shd w:val="clear" w:color="auto" w:fill="FFFFFF"/>
        <w:spacing w:after="0" w:line="360" w:lineRule="auto"/>
        <w:ind w:firstLine="709"/>
        <w:jc w:val="center"/>
        <w:rPr>
          <w:rFonts w:ascii="Times New Roman" w:hAnsi="Times New Roman" w:cs="Times New Roman"/>
          <w:sz w:val="24"/>
          <w:szCs w:val="24"/>
        </w:rPr>
      </w:pPr>
      <w:r w:rsidRPr="00A97DB3">
        <w:rPr>
          <w:rFonts w:ascii="Times New Roman" w:hAnsi="Times New Roman" w:cs="Times New Roman"/>
          <w:noProof/>
          <w:sz w:val="24"/>
          <w:szCs w:val="24"/>
        </w:rPr>
        <w:drawing>
          <wp:inline distT="0" distB="0" distL="0" distR="0">
            <wp:extent cx="1498600" cy="275590"/>
            <wp:effectExtent l="19050" t="0" r="6350" b="0"/>
            <wp:docPr id="6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srcRect/>
                    <a:stretch>
                      <a:fillRect/>
                    </a:stretch>
                  </pic:blipFill>
                  <pic:spPr bwMode="auto">
                    <a:xfrm>
                      <a:off x="0" y="0"/>
                      <a:ext cx="1498600" cy="275590"/>
                    </a:xfrm>
                    <a:prstGeom prst="rect">
                      <a:avLst/>
                    </a:prstGeom>
                    <a:noFill/>
                    <a:ln w="9525">
                      <a:noFill/>
                      <a:miter lim="800000"/>
                      <a:headEnd/>
                      <a:tailEnd/>
                    </a:ln>
                  </pic:spPr>
                </pic:pic>
              </a:graphicData>
            </a:graphic>
          </wp:inline>
        </w:drawing>
      </w:r>
    </w:p>
    <w:p w:rsidR="00A97DB3" w:rsidRPr="004E5BA7" w:rsidRDefault="00A97DB3" w:rsidP="004E5BA7">
      <w:pPr>
        <w:shd w:val="clear" w:color="auto" w:fill="FFFFFF"/>
        <w:spacing w:after="0" w:line="240" w:lineRule="auto"/>
        <w:ind w:firstLine="567"/>
        <w:jc w:val="both"/>
        <w:rPr>
          <w:rFonts w:ascii="Times New Roman" w:hAnsi="Times New Roman" w:cs="Times New Roman"/>
          <w:sz w:val="28"/>
          <w:szCs w:val="24"/>
        </w:rPr>
      </w:pPr>
      <w:r w:rsidRPr="004E5BA7">
        <w:rPr>
          <w:rFonts w:ascii="Times New Roman" w:hAnsi="Times New Roman" w:cs="Times New Roman"/>
          <w:color w:val="000000"/>
          <w:spacing w:val="7"/>
          <w:sz w:val="28"/>
          <w:szCs w:val="24"/>
        </w:rPr>
        <w:t xml:space="preserve">В присутствии активных радикалов </w:t>
      </w:r>
      <w:r w:rsidRPr="004E5BA7">
        <w:rPr>
          <w:rFonts w:ascii="Times New Roman" w:hAnsi="Times New Roman" w:cs="Times New Roman"/>
          <w:b/>
          <w:color w:val="000000"/>
          <w:spacing w:val="2"/>
          <w:sz w:val="28"/>
          <w:szCs w:val="24"/>
        </w:rPr>
        <w:t>∙</w:t>
      </w:r>
      <w:r w:rsidRPr="004E5BA7">
        <w:rPr>
          <w:rFonts w:ascii="Times New Roman" w:hAnsi="Times New Roman" w:cs="Times New Roman"/>
          <w:color w:val="000000"/>
          <w:spacing w:val="7"/>
          <w:sz w:val="28"/>
          <w:szCs w:val="24"/>
        </w:rPr>
        <w:t xml:space="preserve">Н и </w:t>
      </w:r>
      <w:r w:rsidRPr="004E5BA7">
        <w:rPr>
          <w:rFonts w:ascii="Times New Roman" w:hAnsi="Times New Roman" w:cs="Times New Roman"/>
          <w:b/>
          <w:color w:val="000000"/>
          <w:spacing w:val="2"/>
          <w:sz w:val="28"/>
          <w:szCs w:val="24"/>
        </w:rPr>
        <w:t>∙</w:t>
      </w:r>
      <w:r w:rsidRPr="004E5BA7">
        <w:rPr>
          <w:rFonts w:ascii="Times New Roman" w:hAnsi="Times New Roman" w:cs="Times New Roman"/>
          <w:color w:val="000000"/>
          <w:spacing w:val="7"/>
          <w:sz w:val="28"/>
          <w:szCs w:val="24"/>
        </w:rPr>
        <w:t>СН</w:t>
      </w:r>
      <w:r w:rsidRPr="004E5BA7">
        <w:rPr>
          <w:rFonts w:ascii="Times New Roman" w:hAnsi="Times New Roman" w:cs="Times New Roman"/>
          <w:color w:val="000000"/>
          <w:spacing w:val="7"/>
          <w:sz w:val="28"/>
          <w:szCs w:val="24"/>
          <w:vertAlign w:val="subscript"/>
        </w:rPr>
        <w:t>3</w:t>
      </w:r>
      <w:r w:rsidRPr="004E5BA7">
        <w:rPr>
          <w:rFonts w:ascii="Times New Roman" w:hAnsi="Times New Roman" w:cs="Times New Roman"/>
          <w:color w:val="000000"/>
          <w:spacing w:val="7"/>
          <w:sz w:val="28"/>
          <w:szCs w:val="24"/>
        </w:rPr>
        <w:t xml:space="preserve"> в зоне пи</w:t>
      </w:r>
      <w:r w:rsidRPr="004E5BA7">
        <w:rPr>
          <w:rFonts w:ascii="Times New Roman" w:hAnsi="Times New Roman" w:cs="Times New Roman"/>
          <w:color w:val="000000"/>
          <w:spacing w:val="7"/>
          <w:sz w:val="28"/>
          <w:szCs w:val="24"/>
        </w:rPr>
        <w:softHyphen/>
      </w:r>
      <w:r w:rsidRPr="004E5BA7">
        <w:rPr>
          <w:rFonts w:ascii="Times New Roman" w:hAnsi="Times New Roman" w:cs="Times New Roman"/>
          <w:color w:val="000000"/>
          <w:spacing w:val="2"/>
          <w:sz w:val="28"/>
          <w:szCs w:val="24"/>
        </w:rPr>
        <w:t xml:space="preserve">ролиза зарождение цепи происходит в основном в результате </w:t>
      </w:r>
      <w:r w:rsidRPr="004E5BA7">
        <w:rPr>
          <w:rFonts w:ascii="Times New Roman" w:hAnsi="Times New Roman" w:cs="Times New Roman"/>
          <w:color w:val="000000"/>
          <w:spacing w:val="4"/>
          <w:sz w:val="28"/>
          <w:szCs w:val="24"/>
        </w:rPr>
        <w:t>взаимодействия их с этиленом:</w:t>
      </w:r>
    </w:p>
    <w:p w:rsidR="00A97DB3" w:rsidRPr="00A97DB3" w:rsidRDefault="00A97DB3" w:rsidP="00A97DB3">
      <w:pPr>
        <w:framePr w:h="451" w:hSpace="38" w:wrap="notBeside" w:vAnchor="text" w:hAnchor="margin" w:x="1532" w:y="1"/>
        <w:spacing w:after="0" w:line="360" w:lineRule="auto"/>
        <w:ind w:firstLine="709"/>
        <w:jc w:val="center"/>
        <w:rPr>
          <w:rFonts w:ascii="Times New Roman" w:hAnsi="Times New Roman" w:cs="Times New Roman"/>
          <w:sz w:val="24"/>
          <w:szCs w:val="24"/>
        </w:rPr>
      </w:pPr>
      <w:r w:rsidRPr="00A97DB3">
        <w:rPr>
          <w:rFonts w:ascii="Times New Roman" w:hAnsi="Times New Roman" w:cs="Times New Roman"/>
          <w:noProof/>
          <w:sz w:val="24"/>
          <w:szCs w:val="24"/>
        </w:rPr>
        <w:drawing>
          <wp:inline distT="0" distB="0" distL="0" distR="0">
            <wp:extent cx="3216910" cy="286385"/>
            <wp:effectExtent l="19050" t="0" r="2540" b="0"/>
            <wp:docPr id="6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srcRect/>
                    <a:stretch>
                      <a:fillRect/>
                    </a:stretch>
                  </pic:blipFill>
                  <pic:spPr bwMode="auto">
                    <a:xfrm>
                      <a:off x="0" y="0"/>
                      <a:ext cx="3216910" cy="286385"/>
                    </a:xfrm>
                    <a:prstGeom prst="rect">
                      <a:avLst/>
                    </a:prstGeom>
                    <a:noFill/>
                    <a:ln w="9525">
                      <a:noFill/>
                      <a:miter lim="800000"/>
                      <a:headEnd/>
                      <a:tailEnd/>
                    </a:ln>
                  </pic:spPr>
                </pic:pic>
              </a:graphicData>
            </a:graphic>
          </wp:inline>
        </w:drawing>
      </w:r>
    </w:p>
    <w:p w:rsidR="00A97DB3" w:rsidRPr="004E5BA7" w:rsidRDefault="00A97DB3" w:rsidP="004E5BA7">
      <w:pPr>
        <w:shd w:val="clear" w:color="auto" w:fill="FFFFFF"/>
        <w:spacing w:after="0" w:line="240" w:lineRule="auto"/>
        <w:ind w:firstLine="567"/>
        <w:jc w:val="both"/>
        <w:rPr>
          <w:rFonts w:ascii="Times New Roman" w:hAnsi="Times New Roman" w:cs="Times New Roman"/>
          <w:sz w:val="28"/>
          <w:szCs w:val="24"/>
        </w:rPr>
      </w:pPr>
      <w:r w:rsidRPr="004E5BA7">
        <w:rPr>
          <w:rFonts w:ascii="Times New Roman" w:hAnsi="Times New Roman" w:cs="Times New Roman"/>
          <w:color w:val="000000"/>
          <w:spacing w:val="7"/>
          <w:sz w:val="28"/>
          <w:szCs w:val="24"/>
        </w:rPr>
        <w:t>Основные продукты образуются по следующей схеме:</w:t>
      </w:r>
    </w:p>
    <w:p w:rsidR="00A97DB3" w:rsidRPr="00A97DB3" w:rsidRDefault="00A97DB3" w:rsidP="00A97DB3">
      <w:pPr>
        <w:framePr w:h="1815" w:hSpace="38" w:wrap="notBeside" w:vAnchor="text" w:hAnchor="text" w:x="1201" w:y="1"/>
        <w:spacing w:after="0" w:line="360" w:lineRule="auto"/>
        <w:ind w:firstLine="709"/>
        <w:rPr>
          <w:rFonts w:ascii="Times New Roman" w:hAnsi="Times New Roman" w:cs="Times New Roman"/>
          <w:sz w:val="24"/>
          <w:szCs w:val="24"/>
        </w:rPr>
      </w:pPr>
      <w:r w:rsidRPr="00A97DB3">
        <w:rPr>
          <w:rFonts w:ascii="Times New Roman" w:hAnsi="Times New Roman" w:cs="Times New Roman"/>
          <w:noProof/>
          <w:sz w:val="24"/>
          <w:szCs w:val="24"/>
        </w:rPr>
        <w:drawing>
          <wp:inline distT="0" distB="0" distL="0" distR="0">
            <wp:extent cx="3216910" cy="1112520"/>
            <wp:effectExtent l="19050" t="0" r="2540" b="0"/>
            <wp:docPr id="6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srcRect/>
                    <a:stretch>
                      <a:fillRect/>
                    </a:stretch>
                  </pic:blipFill>
                  <pic:spPr bwMode="auto">
                    <a:xfrm>
                      <a:off x="0" y="0"/>
                      <a:ext cx="3216910" cy="1112520"/>
                    </a:xfrm>
                    <a:prstGeom prst="rect">
                      <a:avLst/>
                    </a:prstGeom>
                    <a:noFill/>
                    <a:ln w="9525">
                      <a:noFill/>
                      <a:miter lim="800000"/>
                      <a:headEnd/>
                      <a:tailEnd/>
                    </a:ln>
                  </pic:spPr>
                </pic:pic>
              </a:graphicData>
            </a:graphic>
          </wp:inline>
        </w:drawing>
      </w:r>
    </w:p>
    <w:p w:rsidR="00A97DB3" w:rsidRPr="004E5BA7" w:rsidRDefault="00A97DB3" w:rsidP="004E5BA7">
      <w:pPr>
        <w:shd w:val="clear" w:color="auto" w:fill="FFFFFF"/>
        <w:spacing w:after="0" w:line="240" w:lineRule="auto"/>
        <w:ind w:firstLine="567"/>
        <w:jc w:val="both"/>
        <w:rPr>
          <w:rFonts w:ascii="Times New Roman" w:hAnsi="Times New Roman" w:cs="Times New Roman"/>
          <w:sz w:val="28"/>
          <w:szCs w:val="24"/>
        </w:rPr>
      </w:pPr>
      <w:r w:rsidRPr="004E5BA7">
        <w:rPr>
          <w:rFonts w:ascii="Times New Roman" w:hAnsi="Times New Roman" w:cs="Times New Roman"/>
          <w:color w:val="000000"/>
          <w:spacing w:val="3"/>
          <w:sz w:val="28"/>
          <w:szCs w:val="24"/>
        </w:rPr>
        <w:t xml:space="preserve">Для разложения олефинов более высокомолекулярных, чем </w:t>
      </w:r>
      <w:r w:rsidRPr="004E5BA7">
        <w:rPr>
          <w:rFonts w:ascii="Times New Roman" w:hAnsi="Times New Roman" w:cs="Times New Roman"/>
          <w:color w:val="000000"/>
          <w:spacing w:val="5"/>
          <w:sz w:val="28"/>
          <w:szCs w:val="24"/>
        </w:rPr>
        <w:t>этилен, предложена общая схема. Зарождение цепи про</w:t>
      </w:r>
      <w:r w:rsidRPr="004E5BA7">
        <w:rPr>
          <w:rFonts w:ascii="Times New Roman" w:hAnsi="Times New Roman" w:cs="Times New Roman"/>
          <w:color w:val="000000"/>
          <w:spacing w:val="5"/>
          <w:sz w:val="28"/>
          <w:szCs w:val="24"/>
        </w:rPr>
        <w:softHyphen/>
      </w:r>
      <w:r w:rsidRPr="004E5BA7">
        <w:rPr>
          <w:rFonts w:ascii="Times New Roman" w:hAnsi="Times New Roman" w:cs="Times New Roman"/>
          <w:color w:val="000000"/>
          <w:spacing w:val="10"/>
          <w:sz w:val="28"/>
          <w:szCs w:val="24"/>
        </w:rPr>
        <w:t xml:space="preserve">исходит либо в результате разложения исходного олефина по </w:t>
      </w:r>
      <w:r w:rsidRPr="004E5BA7">
        <w:rPr>
          <w:rFonts w:ascii="Times New Roman" w:hAnsi="Times New Roman" w:cs="Times New Roman"/>
          <w:color w:val="000000"/>
          <w:spacing w:val="3"/>
          <w:sz w:val="28"/>
          <w:szCs w:val="24"/>
        </w:rPr>
        <w:t>связи С</w:t>
      </w:r>
      <w:r w:rsidRPr="004E5BA7">
        <w:rPr>
          <w:rFonts w:ascii="Times New Roman" w:hAnsi="Times New Roman" w:cs="Times New Roman"/>
          <w:color w:val="000000"/>
          <w:spacing w:val="7"/>
          <w:sz w:val="28"/>
          <w:szCs w:val="24"/>
        </w:rPr>
        <w:t>–</w:t>
      </w:r>
      <w:r w:rsidRPr="004E5BA7">
        <w:rPr>
          <w:rFonts w:ascii="Times New Roman" w:hAnsi="Times New Roman" w:cs="Times New Roman"/>
          <w:color w:val="000000"/>
          <w:spacing w:val="3"/>
          <w:sz w:val="28"/>
          <w:szCs w:val="24"/>
        </w:rPr>
        <w:t xml:space="preserve">С в β-положении к двойной связи, либо в результате </w:t>
      </w:r>
      <w:r w:rsidRPr="004E5BA7">
        <w:rPr>
          <w:rFonts w:ascii="Times New Roman" w:hAnsi="Times New Roman" w:cs="Times New Roman"/>
          <w:color w:val="000000"/>
          <w:spacing w:val="20"/>
          <w:sz w:val="28"/>
          <w:szCs w:val="24"/>
        </w:rPr>
        <w:t xml:space="preserve">отрыва атома водорода радикалами </w:t>
      </w:r>
      <w:r w:rsidRPr="004E5BA7">
        <w:rPr>
          <w:rFonts w:ascii="Times New Roman" w:hAnsi="Times New Roman" w:cs="Times New Roman"/>
          <w:b/>
          <w:color w:val="000000"/>
          <w:spacing w:val="2"/>
          <w:sz w:val="28"/>
          <w:szCs w:val="24"/>
        </w:rPr>
        <w:t>∙</w:t>
      </w:r>
      <w:r w:rsidRPr="004E5BA7">
        <w:rPr>
          <w:rFonts w:ascii="Times New Roman" w:hAnsi="Times New Roman" w:cs="Times New Roman"/>
          <w:color w:val="000000"/>
          <w:spacing w:val="20"/>
          <w:sz w:val="28"/>
          <w:szCs w:val="24"/>
        </w:rPr>
        <w:t xml:space="preserve">Н или </w:t>
      </w:r>
      <w:r w:rsidRPr="004E5BA7">
        <w:rPr>
          <w:rFonts w:ascii="Times New Roman" w:hAnsi="Times New Roman" w:cs="Times New Roman"/>
          <w:b/>
          <w:color w:val="000000"/>
          <w:spacing w:val="2"/>
          <w:sz w:val="28"/>
          <w:szCs w:val="24"/>
        </w:rPr>
        <w:t>∙</w:t>
      </w:r>
      <w:r w:rsidRPr="004E5BA7">
        <w:rPr>
          <w:rFonts w:ascii="Times New Roman" w:hAnsi="Times New Roman" w:cs="Times New Roman"/>
          <w:color w:val="000000"/>
          <w:spacing w:val="20"/>
          <w:sz w:val="28"/>
          <w:szCs w:val="24"/>
        </w:rPr>
        <w:t>СН</w:t>
      </w:r>
      <w:r w:rsidRPr="004E5BA7">
        <w:rPr>
          <w:rFonts w:ascii="Times New Roman" w:hAnsi="Times New Roman" w:cs="Times New Roman"/>
          <w:color w:val="000000"/>
          <w:spacing w:val="20"/>
          <w:sz w:val="28"/>
          <w:szCs w:val="24"/>
          <w:vertAlign w:val="subscript"/>
        </w:rPr>
        <w:t>3</w:t>
      </w:r>
      <w:r w:rsidRPr="004E5BA7">
        <w:rPr>
          <w:rFonts w:ascii="Times New Roman" w:hAnsi="Times New Roman" w:cs="Times New Roman"/>
          <w:color w:val="000000"/>
          <w:spacing w:val="20"/>
          <w:sz w:val="28"/>
          <w:szCs w:val="24"/>
        </w:rPr>
        <w:t xml:space="preserve"> в β-, γ</w:t>
      </w:r>
      <w:r w:rsidRPr="004E5BA7">
        <w:rPr>
          <w:rFonts w:ascii="Times New Roman" w:hAnsi="Times New Roman" w:cs="Times New Roman"/>
          <w:i/>
          <w:iCs/>
          <w:color w:val="000000"/>
          <w:spacing w:val="20"/>
          <w:sz w:val="28"/>
          <w:szCs w:val="24"/>
        </w:rPr>
        <w:t xml:space="preserve">- </w:t>
      </w:r>
      <w:r w:rsidRPr="004E5BA7">
        <w:rPr>
          <w:rFonts w:ascii="Times New Roman" w:hAnsi="Times New Roman" w:cs="Times New Roman"/>
          <w:color w:val="000000"/>
          <w:spacing w:val="8"/>
          <w:sz w:val="28"/>
          <w:szCs w:val="24"/>
        </w:rPr>
        <w:t>и т. д. положении к двойной связи с образованием алкениль</w:t>
      </w:r>
      <w:r w:rsidRPr="004E5BA7">
        <w:rPr>
          <w:rFonts w:ascii="Times New Roman" w:hAnsi="Times New Roman" w:cs="Times New Roman"/>
          <w:color w:val="000000"/>
          <w:spacing w:val="10"/>
          <w:sz w:val="28"/>
          <w:szCs w:val="24"/>
        </w:rPr>
        <w:t>ных и алкильных радикалов. Наряду с отрывом атома водо</w:t>
      </w:r>
      <w:r w:rsidRPr="004E5BA7">
        <w:rPr>
          <w:rFonts w:ascii="Times New Roman" w:hAnsi="Times New Roman" w:cs="Times New Roman"/>
          <w:color w:val="000000"/>
          <w:spacing w:val="6"/>
          <w:sz w:val="28"/>
          <w:szCs w:val="24"/>
        </w:rPr>
        <w:t>рода радикалы, и с наибольшей вероятностью атомарный во</w:t>
      </w:r>
      <w:r w:rsidRPr="004E5BA7">
        <w:rPr>
          <w:rFonts w:ascii="Times New Roman" w:hAnsi="Times New Roman" w:cs="Times New Roman"/>
          <w:color w:val="000000"/>
          <w:spacing w:val="5"/>
          <w:sz w:val="28"/>
          <w:szCs w:val="24"/>
        </w:rPr>
        <w:t xml:space="preserve">дород, могут присоединяться к исходному олефину по месту </w:t>
      </w:r>
      <w:r w:rsidRPr="004E5BA7">
        <w:rPr>
          <w:rFonts w:ascii="Times New Roman" w:hAnsi="Times New Roman" w:cs="Times New Roman"/>
          <w:color w:val="000000"/>
          <w:spacing w:val="9"/>
          <w:sz w:val="28"/>
          <w:szCs w:val="24"/>
        </w:rPr>
        <w:t>двойной связи с образованием алкилрадикалов.</w:t>
      </w:r>
    </w:p>
    <w:p w:rsidR="00A97DB3" w:rsidRPr="004E5BA7" w:rsidRDefault="00A97DB3" w:rsidP="004E5BA7">
      <w:pPr>
        <w:shd w:val="clear" w:color="auto" w:fill="FFFFFF"/>
        <w:spacing w:after="0" w:line="240" w:lineRule="auto"/>
        <w:ind w:firstLine="567"/>
        <w:jc w:val="both"/>
        <w:rPr>
          <w:rFonts w:ascii="Times New Roman" w:hAnsi="Times New Roman" w:cs="Times New Roman"/>
          <w:sz w:val="28"/>
          <w:szCs w:val="24"/>
        </w:rPr>
      </w:pPr>
      <w:r w:rsidRPr="004E5BA7">
        <w:rPr>
          <w:rFonts w:ascii="Times New Roman" w:hAnsi="Times New Roman" w:cs="Times New Roman"/>
          <w:color w:val="000000"/>
          <w:spacing w:val="5"/>
          <w:sz w:val="28"/>
          <w:szCs w:val="24"/>
        </w:rPr>
        <w:t>Распад образующихся алкил- и алкенилрадикалов происхо</w:t>
      </w:r>
      <w:r w:rsidRPr="004E5BA7">
        <w:rPr>
          <w:rFonts w:ascii="Times New Roman" w:hAnsi="Times New Roman" w:cs="Times New Roman"/>
          <w:color w:val="000000"/>
          <w:spacing w:val="7"/>
          <w:sz w:val="28"/>
          <w:szCs w:val="24"/>
        </w:rPr>
        <w:t>дит по связям С–С, расположенным в β-положении к актив</w:t>
      </w:r>
      <w:r w:rsidRPr="004E5BA7">
        <w:rPr>
          <w:rFonts w:ascii="Times New Roman" w:hAnsi="Times New Roman" w:cs="Times New Roman"/>
          <w:color w:val="000000"/>
          <w:spacing w:val="6"/>
          <w:sz w:val="28"/>
          <w:szCs w:val="24"/>
        </w:rPr>
        <w:t>ному атому С. Если таких свя</w:t>
      </w:r>
      <w:r w:rsidR="004E5BA7">
        <w:rPr>
          <w:rFonts w:ascii="Times New Roman" w:hAnsi="Times New Roman" w:cs="Times New Roman"/>
          <w:color w:val="000000"/>
          <w:spacing w:val="6"/>
          <w:sz w:val="28"/>
          <w:szCs w:val="24"/>
        </w:rPr>
        <w:t>зей радикал не имеет, разрывает</w:t>
      </w:r>
      <w:r w:rsidRPr="004E5BA7">
        <w:rPr>
          <w:rFonts w:ascii="Times New Roman" w:hAnsi="Times New Roman" w:cs="Times New Roman"/>
          <w:color w:val="000000"/>
          <w:spacing w:val="6"/>
          <w:sz w:val="28"/>
          <w:szCs w:val="24"/>
        </w:rPr>
        <w:t>ся связь С</w:t>
      </w:r>
      <w:r w:rsidRPr="004E5BA7">
        <w:rPr>
          <w:rFonts w:ascii="Times New Roman" w:hAnsi="Times New Roman" w:cs="Times New Roman"/>
          <w:color w:val="000000"/>
          <w:spacing w:val="7"/>
          <w:sz w:val="28"/>
          <w:szCs w:val="24"/>
        </w:rPr>
        <w:t>–</w:t>
      </w:r>
      <w:r w:rsidRPr="004E5BA7">
        <w:rPr>
          <w:rFonts w:ascii="Times New Roman" w:hAnsi="Times New Roman" w:cs="Times New Roman"/>
          <w:color w:val="000000"/>
          <w:spacing w:val="6"/>
          <w:sz w:val="28"/>
          <w:szCs w:val="24"/>
        </w:rPr>
        <w:t xml:space="preserve">Н в </w:t>
      </w:r>
      <w:r w:rsidRPr="004E5BA7">
        <w:rPr>
          <w:rFonts w:ascii="Times New Roman" w:hAnsi="Times New Roman" w:cs="Times New Roman"/>
          <w:color w:val="000000"/>
          <w:spacing w:val="7"/>
          <w:sz w:val="28"/>
          <w:szCs w:val="24"/>
        </w:rPr>
        <w:t>β</w:t>
      </w:r>
      <w:r w:rsidRPr="004E5BA7">
        <w:rPr>
          <w:rFonts w:ascii="Times New Roman" w:hAnsi="Times New Roman" w:cs="Times New Roman"/>
          <w:color w:val="000000"/>
          <w:spacing w:val="6"/>
          <w:sz w:val="28"/>
          <w:szCs w:val="24"/>
        </w:rPr>
        <w:t>-положении к активному атому С с образо</w:t>
      </w:r>
      <w:r w:rsidRPr="004E5BA7">
        <w:rPr>
          <w:rFonts w:ascii="Times New Roman" w:hAnsi="Times New Roman" w:cs="Times New Roman"/>
          <w:color w:val="000000"/>
          <w:spacing w:val="6"/>
          <w:sz w:val="28"/>
          <w:szCs w:val="24"/>
        </w:rPr>
        <w:softHyphen/>
      </w:r>
      <w:r w:rsidRPr="004E5BA7">
        <w:rPr>
          <w:rFonts w:ascii="Times New Roman" w:hAnsi="Times New Roman" w:cs="Times New Roman"/>
          <w:color w:val="000000"/>
          <w:spacing w:val="15"/>
          <w:sz w:val="28"/>
          <w:szCs w:val="24"/>
        </w:rPr>
        <w:t xml:space="preserve">ванием диена. Если же в радикале имеется единственная </w:t>
      </w:r>
      <w:r w:rsidRPr="004E5BA7">
        <w:rPr>
          <w:rFonts w:ascii="Times New Roman" w:hAnsi="Times New Roman" w:cs="Times New Roman"/>
          <w:color w:val="000000"/>
          <w:spacing w:val="8"/>
          <w:sz w:val="28"/>
          <w:szCs w:val="24"/>
        </w:rPr>
        <w:t>связь С</w:t>
      </w:r>
      <w:r w:rsidRPr="004E5BA7">
        <w:rPr>
          <w:rFonts w:ascii="Times New Roman" w:hAnsi="Times New Roman" w:cs="Times New Roman"/>
          <w:color w:val="000000"/>
          <w:spacing w:val="7"/>
          <w:sz w:val="28"/>
          <w:szCs w:val="24"/>
        </w:rPr>
        <w:t xml:space="preserve"> –</w:t>
      </w:r>
      <w:r w:rsidRPr="004E5BA7">
        <w:rPr>
          <w:rFonts w:ascii="Times New Roman" w:hAnsi="Times New Roman" w:cs="Times New Roman"/>
          <w:color w:val="000000"/>
          <w:spacing w:val="8"/>
          <w:sz w:val="28"/>
          <w:szCs w:val="24"/>
        </w:rPr>
        <w:t xml:space="preserve"> С в </w:t>
      </w:r>
      <w:r w:rsidRPr="004E5BA7">
        <w:rPr>
          <w:rFonts w:ascii="Times New Roman" w:hAnsi="Times New Roman" w:cs="Times New Roman"/>
          <w:color w:val="000000"/>
          <w:spacing w:val="7"/>
          <w:sz w:val="28"/>
          <w:szCs w:val="24"/>
        </w:rPr>
        <w:t>β</w:t>
      </w:r>
      <w:r w:rsidRPr="004E5BA7">
        <w:rPr>
          <w:rFonts w:ascii="Times New Roman" w:hAnsi="Times New Roman" w:cs="Times New Roman"/>
          <w:color w:val="000000"/>
          <w:spacing w:val="8"/>
          <w:sz w:val="28"/>
          <w:szCs w:val="24"/>
        </w:rPr>
        <w:t>-положении к активному атому С, одновремен</w:t>
      </w:r>
      <w:r w:rsidRPr="004E5BA7">
        <w:rPr>
          <w:rFonts w:ascii="Times New Roman" w:hAnsi="Times New Roman" w:cs="Times New Roman"/>
          <w:color w:val="000000"/>
          <w:spacing w:val="8"/>
          <w:sz w:val="28"/>
          <w:szCs w:val="24"/>
        </w:rPr>
        <w:softHyphen/>
      </w:r>
      <w:r w:rsidRPr="004E5BA7">
        <w:rPr>
          <w:rFonts w:ascii="Times New Roman" w:hAnsi="Times New Roman" w:cs="Times New Roman"/>
          <w:color w:val="000000"/>
          <w:spacing w:val="2"/>
          <w:sz w:val="28"/>
          <w:szCs w:val="24"/>
        </w:rPr>
        <w:t xml:space="preserve">но усиленная α-положением к двойной связи, разрыв ее равно </w:t>
      </w:r>
      <w:r w:rsidRPr="004E5BA7">
        <w:rPr>
          <w:rFonts w:ascii="Times New Roman" w:hAnsi="Times New Roman" w:cs="Times New Roman"/>
          <w:color w:val="000000"/>
          <w:spacing w:val="10"/>
          <w:sz w:val="28"/>
          <w:szCs w:val="24"/>
        </w:rPr>
        <w:t>вероятен разрыву связи С</w:t>
      </w:r>
      <w:r w:rsidRPr="004E5BA7">
        <w:rPr>
          <w:rFonts w:ascii="Times New Roman" w:hAnsi="Times New Roman" w:cs="Times New Roman"/>
          <w:color w:val="000000"/>
          <w:spacing w:val="7"/>
          <w:sz w:val="28"/>
          <w:szCs w:val="24"/>
        </w:rPr>
        <w:t xml:space="preserve"> –</w:t>
      </w:r>
      <w:r w:rsidRPr="004E5BA7">
        <w:rPr>
          <w:rFonts w:ascii="Times New Roman" w:hAnsi="Times New Roman" w:cs="Times New Roman"/>
          <w:color w:val="000000"/>
          <w:spacing w:val="10"/>
          <w:sz w:val="28"/>
          <w:szCs w:val="24"/>
        </w:rPr>
        <w:t xml:space="preserve"> Н, расположенной в </w:t>
      </w:r>
      <w:r w:rsidRPr="004E5BA7">
        <w:rPr>
          <w:rFonts w:ascii="Times New Roman" w:hAnsi="Times New Roman" w:cs="Times New Roman"/>
          <w:color w:val="000000"/>
          <w:spacing w:val="7"/>
          <w:sz w:val="28"/>
          <w:szCs w:val="24"/>
        </w:rPr>
        <w:t>β</w:t>
      </w:r>
      <w:r w:rsidRPr="004E5BA7">
        <w:rPr>
          <w:rFonts w:ascii="Times New Roman" w:hAnsi="Times New Roman" w:cs="Times New Roman"/>
          <w:color w:val="000000"/>
          <w:spacing w:val="10"/>
          <w:sz w:val="28"/>
          <w:szCs w:val="24"/>
        </w:rPr>
        <w:t xml:space="preserve">-положении </w:t>
      </w:r>
      <w:r w:rsidRPr="004E5BA7">
        <w:rPr>
          <w:rFonts w:ascii="Times New Roman" w:hAnsi="Times New Roman" w:cs="Times New Roman"/>
          <w:color w:val="000000"/>
          <w:spacing w:val="8"/>
          <w:sz w:val="28"/>
          <w:szCs w:val="24"/>
        </w:rPr>
        <w:t>к активному атому С.</w:t>
      </w:r>
    </w:p>
    <w:p w:rsidR="00A97DB3" w:rsidRPr="004E5BA7" w:rsidRDefault="00A97DB3" w:rsidP="004E5BA7">
      <w:pPr>
        <w:shd w:val="clear" w:color="auto" w:fill="FFFFFF"/>
        <w:spacing w:after="0" w:line="240" w:lineRule="auto"/>
        <w:ind w:firstLine="567"/>
        <w:jc w:val="both"/>
        <w:rPr>
          <w:rFonts w:ascii="Times New Roman" w:hAnsi="Times New Roman" w:cs="Times New Roman"/>
          <w:sz w:val="28"/>
          <w:szCs w:val="24"/>
        </w:rPr>
      </w:pPr>
      <w:r w:rsidRPr="004E5BA7">
        <w:rPr>
          <w:rFonts w:ascii="Times New Roman" w:hAnsi="Times New Roman" w:cs="Times New Roman"/>
          <w:color w:val="000000"/>
          <w:spacing w:val="1"/>
          <w:sz w:val="28"/>
          <w:szCs w:val="24"/>
        </w:rPr>
        <w:t>К числу первичных ненасыщенных продуктов пиролиза, по</w:t>
      </w:r>
      <w:r w:rsidRPr="004E5BA7">
        <w:rPr>
          <w:rFonts w:ascii="Times New Roman" w:hAnsi="Times New Roman" w:cs="Times New Roman"/>
          <w:color w:val="000000"/>
          <w:spacing w:val="6"/>
          <w:sz w:val="28"/>
          <w:szCs w:val="24"/>
        </w:rPr>
        <w:t xml:space="preserve">дучающихся в заметных количествах, относится бутадиен-1,3. </w:t>
      </w:r>
      <w:r w:rsidRPr="004E5BA7">
        <w:rPr>
          <w:rFonts w:ascii="Times New Roman" w:hAnsi="Times New Roman" w:cs="Times New Roman"/>
          <w:color w:val="000000"/>
          <w:spacing w:val="3"/>
          <w:sz w:val="28"/>
          <w:szCs w:val="24"/>
        </w:rPr>
        <w:t xml:space="preserve">Как показывают </w:t>
      </w:r>
      <w:r w:rsidRPr="004E5BA7">
        <w:rPr>
          <w:rFonts w:ascii="Times New Roman" w:hAnsi="Times New Roman" w:cs="Times New Roman"/>
          <w:color w:val="000000"/>
          <w:spacing w:val="3"/>
          <w:sz w:val="28"/>
          <w:szCs w:val="24"/>
        </w:rPr>
        <w:lastRenderedPageBreak/>
        <w:t xml:space="preserve">экспериментальные данные, бутадиен-1,3 на </w:t>
      </w:r>
      <w:r w:rsidRPr="004E5BA7">
        <w:rPr>
          <w:rFonts w:ascii="Times New Roman" w:hAnsi="Times New Roman" w:cs="Times New Roman"/>
          <w:color w:val="000000"/>
          <w:spacing w:val="5"/>
          <w:sz w:val="28"/>
          <w:szCs w:val="24"/>
        </w:rPr>
        <w:t>дальнейших стадиях подвергается разложению с преимуще</w:t>
      </w:r>
      <w:r w:rsidRPr="004E5BA7">
        <w:rPr>
          <w:rFonts w:ascii="Times New Roman" w:hAnsi="Times New Roman" w:cs="Times New Roman"/>
          <w:color w:val="000000"/>
          <w:spacing w:val="9"/>
          <w:sz w:val="28"/>
          <w:szCs w:val="24"/>
        </w:rPr>
        <w:t>ственным получением водорода, метана и этилена.</w:t>
      </w:r>
    </w:p>
    <w:p w:rsidR="00A97DB3" w:rsidRPr="004E5BA7" w:rsidRDefault="00A97DB3" w:rsidP="004E5BA7">
      <w:pPr>
        <w:shd w:val="clear" w:color="auto" w:fill="FFFFFF"/>
        <w:spacing w:after="0" w:line="240" w:lineRule="auto"/>
        <w:ind w:firstLine="567"/>
        <w:jc w:val="both"/>
        <w:rPr>
          <w:rFonts w:ascii="Times New Roman" w:hAnsi="Times New Roman" w:cs="Times New Roman"/>
          <w:color w:val="000000"/>
          <w:spacing w:val="7"/>
          <w:sz w:val="28"/>
          <w:szCs w:val="24"/>
        </w:rPr>
      </w:pPr>
      <w:r w:rsidRPr="004E5BA7">
        <w:rPr>
          <w:rFonts w:ascii="Times New Roman" w:hAnsi="Times New Roman" w:cs="Times New Roman"/>
          <w:color w:val="000000"/>
          <w:spacing w:val="3"/>
          <w:sz w:val="28"/>
          <w:szCs w:val="24"/>
        </w:rPr>
        <w:t>Инициирование цепи в случае пиролиза бутадиена-1,3 как исходного вещества осуществляется, по-видимому, при разло</w:t>
      </w:r>
      <w:r w:rsidRPr="004E5BA7">
        <w:rPr>
          <w:rFonts w:ascii="Times New Roman" w:hAnsi="Times New Roman" w:cs="Times New Roman"/>
          <w:color w:val="000000"/>
          <w:spacing w:val="1"/>
          <w:sz w:val="28"/>
          <w:szCs w:val="24"/>
        </w:rPr>
        <w:t xml:space="preserve">жении бутадиена-1,3 на радикалы </w:t>
      </w:r>
      <w:r w:rsidRPr="004E5BA7">
        <w:rPr>
          <w:rFonts w:ascii="Times New Roman" w:hAnsi="Times New Roman" w:cs="Times New Roman"/>
          <w:b/>
          <w:color w:val="000000"/>
          <w:spacing w:val="2"/>
          <w:sz w:val="28"/>
          <w:szCs w:val="24"/>
        </w:rPr>
        <w:t>∙</w:t>
      </w:r>
      <w:r w:rsidRPr="004E5BA7">
        <w:rPr>
          <w:rFonts w:ascii="Times New Roman" w:hAnsi="Times New Roman" w:cs="Times New Roman"/>
          <w:color w:val="000000"/>
          <w:spacing w:val="1"/>
          <w:sz w:val="28"/>
          <w:szCs w:val="24"/>
        </w:rPr>
        <w:t>С</w:t>
      </w:r>
      <w:r w:rsidRPr="004E5BA7">
        <w:rPr>
          <w:rFonts w:ascii="Times New Roman" w:hAnsi="Times New Roman" w:cs="Times New Roman"/>
          <w:color w:val="000000"/>
          <w:spacing w:val="1"/>
          <w:sz w:val="28"/>
          <w:szCs w:val="24"/>
          <w:vertAlign w:val="subscript"/>
        </w:rPr>
        <w:t>2</w:t>
      </w:r>
      <w:r w:rsidRPr="004E5BA7">
        <w:rPr>
          <w:rFonts w:ascii="Times New Roman" w:hAnsi="Times New Roman" w:cs="Times New Roman"/>
          <w:color w:val="000000"/>
          <w:spacing w:val="1"/>
          <w:sz w:val="28"/>
          <w:szCs w:val="24"/>
        </w:rPr>
        <w:t>Нз с последующим раз</w:t>
      </w:r>
      <w:r w:rsidRPr="004E5BA7">
        <w:rPr>
          <w:rFonts w:ascii="Times New Roman" w:hAnsi="Times New Roman" w:cs="Times New Roman"/>
          <w:color w:val="000000"/>
          <w:spacing w:val="3"/>
          <w:sz w:val="28"/>
          <w:szCs w:val="24"/>
        </w:rPr>
        <w:t xml:space="preserve">ложением их на ацетилен и атомарный водород. В дальнейшем </w:t>
      </w:r>
      <w:r w:rsidRPr="004E5BA7">
        <w:rPr>
          <w:rFonts w:ascii="Times New Roman" w:hAnsi="Times New Roman" w:cs="Times New Roman"/>
          <w:color w:val="000000"/>
          <w:spacing w:val="9"/>
          <w:sz w:val="28"/>
          <w:szCs w:val="24"/>
        </w:rPr>
        <w:t>реакция идет путем либо отрыва атома водорода от бутадие</w:t>
      </w:r>
      <w:r w:rsidRPr="004E5BA7">
        <w:rPr>
          <w:rFonts w:ascii="Times New Roman" w:hAnsi="Times New Roman" w:cs="Times New Roman"/>
          <w:color w:val="000000"/>
          <w:spacing w:val="2"/>
          <w:sz w:val="28"/>
          <w:szCs w:val="24"/>
        </w:rPr>
        <w:t>на-1,3 с последующим образованием бутенина, либо присоеди</w:t>
      </w:r>
      <w:r w:rsidRPr="004E5BA7">
        <w:rPr>
          <w:rFonts w:ascii="Times New Roman" w:hAnsi="Times New Roman" w:cs="Times New Roman"/>
          <w:color w:val="000000"/>
          <w:spacing w:val="8"/>
          <w:sz w:val="28"/>
          <w:szCs w:val="24"/>
        </w:rPr>
        <w:t xml:space="preserve">нения атома водорода с разложением по схеме реакции </w:t>
      </w:r>
      <w:r w:rsidRPr="004E5BA7">
        <w:rPr>
          <w:rFonts w:ascii="Times New Roman" w:hAnsi="Times New Roman" w:cs="Times New Roman"/>
          <w:color w:val="000000"/>
          <w:spacing w:val="7"/>
          <w:sz w:val="28"/>
          <w:szCs w:val="24"/>
        </w:rPr>
        <w:t>(2.5).</w:t>
      </w:r>
    </w:p>
    <w:p w:rsidR="00A97DB3" w:rsidRPr="004E5BA7" w:rsidRDefault="00A97DB3" w:rsidP="004E5BA7">
      <w:pPr>
        <w:shd w:val="clear" w:color="auto" w:fill="FFFFFF"/>
        <w:spacing w:after="0" w:line="240" w:lineRule="auto"/>
        <w:ind w:firstLine="567"/>
        <w:jc w:val="both"/>
        <w:rPr>
          <w:rFonts w:ascii="Times New Roman" w:hAnsi="Times New Roman" w:cs="Times New Roman"/>
          <w:i/>
          <w:sz w:val="28"/>
          <w:szCs w:val="24"/>
        </w:rPr>
      </w:pPr>
      <w:r w:rsidRPr="004E5BA7">
        <w:rPr>
          <w:rFonts w:ascii="Times New Roman" w:hAnsi="Times New Roman" w:cs="Times New Roman"/>
          <w:bCs/>
          <w:color w:val="000000"/>
          <w:spacing w:val="-2"/>
          <w:sz w:val="28"/>
          <w:szCs w:val="24"/>
        </w:rPr>
        <w:t>Образование жидких продуктов.</w:t>
      </w:r>
      <w:r w:rsidRPr="004E5BA7">
        <w:rPr>
          <w:rFonts w:ascii="Times New Roman" w:hAnsi="Times New Roman" w:cs="Times New Roman"/>
          <w:b/>
          <w:bCs/>
          <w:i/>
          <w:color w:val="000000"/>
          <w:spacing w:val="-2"/>
          <w:sz w:val="28"/>
          <w:szCs w:val="24"/>
        </w:rPr>
        <w:t xml:space="preserve"> </w:t>
      </w:r>
      <w:r w:rsidRPr="004E5BA7">
        <w:rPr>
          <w:rFonts w:ascii="Times New Roman" w:hAnsi="Times New Roman" w:cs="Times New Roman"/>
          <w:color w:val="000000"/>
          <w:spacing w:val="-2"/>
          <w:sz w:val="28"/>
          <w:szCs w:val="24"/>
        </w:rPr>
        <w:t xml:space="preserve">Основным компонентом </w:t>
      </w:r>
      <w:r w:rsidRPr="004E5BA7">
        <w:rPr>
          <w:rFonts w:ascii="Times New Roman" w:hAnsi="Times New Roman" w:cs="Times New Roman"/>
          <w:color w:val="000000"/>
          <w:spacing w:val="3"/>
          <w:sz w:val="28"/>
          <w:szCs w:val="24"/>
        </w:rPr>
        <w:t>жидких продуктов пиролиза являются ароматические и алкил</w:t>
      </w:r>
      <w:r w:rsidRPr="004E5BA7">
        <w:rPr>
          <w:rFonts w:ascii="Times New Roman" w:hAnsi="Times New Roman" w:cs="Times New Roman"/>
          <w:color w:val="000000"/>
          <w:spacing w:val="1"/>
          <w:sz w:val="28"/>
          <w:szCs w:val="24"/>
        </w:rPr>
        <w:t>ароматические углеводороды. В составе жидких продуктов пи</w:t>
      </w:r>
      <w:r w:rsidRPr="004E5BA7">
        <w:rPr>
          <w:rFonts w:ascii="Times New Roman" w:hAnsi="Times New Roman" w:cs="Times New Roman"/>
          <w:color w:val="000000"/>
          <w:spacing w:val="5"/>
          <w:sz w:val="28"/>
          <w:szCs w:val="24"/>
        </w:rPr>
        <w:t>ролиза имеются также алкены, в том числе значительное ко</w:t>
      </w:r>
      <w:r w:rsidRPr="004E5BA7">
        <w:rPr>
          <w:rFonts w:ascii="Times New Roman" w:hAnsi="Times New Roman" w:cs="Times New Roman"/>
          <w:color w:val="000000"/>
          <w:spacing w:val="5"/>
          <w:sz w:val="28"/>
          <w:szCs w:val="24"/>
        </w:rPr>
        <w:softHyphen/>
      </w:r>
      <w:r w:rsidRPr="004E5BA7">
        <w:rPr>
          <w:rFonts w:ascii="Times New Roman" w:hAnsi="Times New Roman" w:cs="Times New Roman"/>
          <w:color w:val="000000"/>
          <w:spacing w:val="4"/>
          <w:sz w:val="28"/>
          <w:szCs w:val="24"/>
        </w:rPr>
        <w:t xml:space="preserve">личество диенов и циклодиенов. Присутствуют в некотором </w:t>
      </w:r>
      <w:r w:rsidRPr="004E5BA7">
        <w:rPr>
          <w:rFonts w:ascii="Times New Roman" w:hAnsi="Times New Roman" w:cs="Times New Roman"/>
          <w:color w:val="000000"/>
          <w:spacing w:val="2"/>
          <w:sz w:val="28"/>
          <w:szCs w:val="24"/>
        </w:rPr>
        <w:t>количестве и алканы, представляющие собой в основном не</w:t>
      </w:r>
      <w:r w:rsidRPr="004E5BA7">
        <w:rPr>
          <w:rFonts w:ascii="Times New Roman" w:hAnsi="Times New Roman" w:cs="Times New Roman"/>
          <w:color w:val="000000"/>
          <w:spacing w:val="4"/>
          <w:sz w:val="28"/>
          <w:szCs w:val="24"/>
        </w:rPr>
        <w:t>прореагировавшие компоненты сырья пиролиза.</w:t>
      </w:r>
    </w:p>
    <w:p w:rsidR="00A97DB3" w:rsidRPr="004E5BA7" w:rsidRDefault="00A97DB3" w:rsidP="004E5BA7">
      <w:pPr>
        <w:shd w:val="clear" w:color="auto" w:fill="FFFFFF"/>
        <w:spacing w:after="0" w:line="240" w:lineRule="auto"/>
        <w:ind w:firstLine="567"/>
        <w:jc w:val="both"/>
        <w:rPr>
          <w:rFonts w:ascii="Times New Roman" w:hAnsi="Times New Roman" w:cs="Times New Roman"/>
          <w:color w:val="000000"/>
          <w:spacing w:val="6"/>
          <w:sz w:val="28"/>
          <w:szCs w:val="24"/>
        </w:rPr>
      </w:pPr>
      <w:r w:rsidRPr="004E5BA7">
        <w:rPr>
          <w:rFonts w:ascii="Times New Roman" w:hAnsi="Times New Roman" w:cs="Times New Roman"/>
          <w:color w:val="000000"/>
          <w:spacing w:val="1"/>
          <w:sz w:val="28"/>
          <w:szCs w:val="24"/>
        </w:rPr>
        <w:t xml:space="preserve">Ароматические углеводороды образуются на поздней стадии </w:t>
      </w:r>
      <w:r w:rsidRPr="004E5BA7">
        <w:rPr>
          <w:rFonts w:ascii="Times New Roman" w:hAnsi="Times New Roman" w:cs="Times New Roman"/>
          <w:color w:val="000000"/>
          <w:spacing w:val="3"/>
          <w:sz w:val="28"/>
          <w:szCs w:val="24"/>
        </w:rPr>
        <w:t>термического разложения, когда в зоне реакции имеются в до</w:t>
      </w:r>
      <w:r w:rsidRPr="004E5BA7">
        <w:rPr>
          <w:rFonts w:ascii="Times New Roman" w:hAnsi="Times New Roman" w:cs="Times New Roman"/>
          <w:color w:val="000000"/>
          <w:spacing w:val="7"/>
          <w:sz w:val="28"/>
          <w:szCs w:val="24"/>
        </w:rPr>
        <w:t>статочной концентрации низшие олефины – этилен и пропи</w:t>
      </w:r>
      <w:r w:rsidRPr="004E5BA7">
        <w:rPr>
          <w:rFonts w:ascii="Times New Roman" w:hAnsi="Times New Roman" w:cs="Times New Roman"/>
          <w:color w:val="000000"/>
          <w:spacing w:val="5"/>
          <w:sz w:val="28"/>
          <w:szCs w:val="24"/>
        </w:rPr>
        <w:t>лен. Одним из важнейших маршрутов образования ароматиче</w:t>
      </w:r>
      <w:r w:rsidRPr="004E5BA7">
        <w:rPr>
          <w:rFonts w:ascii="Times New Roman" w:hAnsi="Times New Roman" w:cs="Times New Roman"/>
          <w:color w:val="000000"/>
          <w:spacing w:val="2"/>
          <w:sz w:val="28"/>
          <w:szCs w:val="24"/>
        </w:rPr>
        <w:t xml:space="preserve">ских углеводородов является путь через радикалы </w:t>
      </w:r>
      <w:r w:rsidRPr="004E5BA7">
        <w:rPr>
          <w:rFonts w:ascii="Times New Roman" w:hAnsi="Times New Roman" w:cs="Times New Roman"/>
          <w:b/>
          <w:color w:val="000000"/>
          <w:spacing w:val="2"/>
          <w:sz w:val="28"/>
          <w:szCs w:val="24"/>
        </w:rPr>
        <w:t>∙</w:t>
      </w:r>
      <w:r w:rsidRPr="004E5BA7">
        <w:rPr>
          <w:rFonts w:ascii="Times New Roman" w:hAnsi="Times New Roman" w:cs="Times New Roman"/>
          <w:color w:val="000000"/>
          <w:spacing w:val="2"/>
          <w:sz w:val="28"/>
          <w:szCs w:val="24"/>
        </w:rPr>
        <w:t xml:space="preserve"> С</w:t>
      </w:r>
      <w:r w:rsidRPr="004E5BA7">
        <w:rPr>
          <w:rFonts w:ascii="Times New Roman" w:hAnsi="Times New Roman" w:cs="Times New Roman"/>
          <w:color w:val="000000"/>
          <w:spacing w:val="2"/>
          <w:sz w:val="28"/>
          <w:szCs w:val="24"/>
          <w:vertAlign w:val="subscript"/>
        </w:rPr>
        <w:t>2</w:t>
      </w:r>
      <w:r w:rsidRPr="004E5BA7">
        <w:rPr>
          <w:rFonts w:ascii="Times New Roman" w:hAnsi="Times New Roman" w:cs="Times New Roman"/>
          <w:color w:val="000000"/>
          <w:spacing w:val="2"/>
          <w:sz w:val="28"/>
          <w:szCs w:val="24"/>
        </w:rPr>
        <w:t>Н</w:t>
      </w:r>
      <w:r w:rsidRPr="004E5BA7">
        <w:rPr>
          <w:rFonts w:ascii="Times New Roman" w:hAnsi="Times New Roman" w:cs="Times New Roman"/>
          <w:color w:val="000000"/>
          <w:spacing w:val="2"/>
          <w:sz w:val="28"/>
          <w:szCs w:val="24"/>
          <w:vertAlign w:val="subscript"/>
        </w:rPr>
        <w:t>3</w:t>
      </w:r>
      <w:r w:rsidRPr="004E5BA7">
        <w:rPr>
          <w:rFonts w:ascii="Times New Roman" w:hAnsi="Times New Roman" w:cs="Times New Roman"/>
          <w:color w:val="000000"/>
          <w:spacing w:val="2"/>
          <w:sz w:val="28"/>
          <w:szCs w:val="24"/>
        </w:rPr>
        <w:t>, об</w:t>
      </w:r>
      <w:r w:rsidRPr="004E5BA7">
        <w:rPr>
          <w:rFonts w:ascii="Times New Roman" w:hAnsi="Times New Roman" w:cs="Times New Roman"/>
          <w:color w:val="000000"/>
          <w:spacing w:val="6"/>
          <w:sz w:val="28"/>
          <w:szCs w:val="24"/>
        </w:rPr>
        <w:t>разующиеся из этилена и бутадиена-1,3:</w:t>
      </w:r>
    </w:p>
    <w:p w:rsidR="00A97DB3" w:rsidRPr="00A97DB3" w:rsidRDefault="00A97DB3" w:rsidP="00A97DB3">
      <w:pPr>
        <w:shd w:val="clear" w:color="auto" w:fill="FFFFFF"/>
        <w:spacing w:after="0" w:line="360" w:lineRule="auto"/>
        <w:rPr>
          <w:rFonts w:ascii="Times New Roman" w:hAnsi="Times New Roman" w:cs="Times New Roman"/>
          <w:color w:val="000000"/>
          <w:sz w:val="24"/>
          <w:szCs w:val="24"/>
        </w:rPr>
      </w:pPr>
      <w:r w:rsidRPr="00A97DB3">
        <w:rPr>
          <w:rFonts w:ascii="Times New Roman" w:hAnsi="Times New Roman" w:cs="Times New Roman"/>
          <w:noProof/>
          <w:sz w:val="24"/>
          <w:szCs w:val="24"/>
        </w:rPr>
        <w:drawing>
          <wp:inline distT="0" distB="0" distL="0" distR="0">
            <wp:extent cx="5566742" cy="824947"/>
            <wp:effectExtent l="19050" t="0" r="0" b="0"/>
            <wp:docPr id="6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srcRect/>
                    <a:stretch>
                      <a:fillRect/>
                    </a:stretch>
                  </pic:blipFill>
                  <pic:spPr bwMode="auto">
                    <a:xfrm>
                      <a:off x="0" y="0"/>
                      <a:ext cx="5574759" cy="826135"/>
                    </a:xfrm>
                    <a:prstGeom prst="rect">
                      <a:avLst/>
                    </a:prstGeom>
                    <a:noFill/>
                    <a:ln w="9525">
                      <a:noFill/>
                      <a:miter lim="800000"/>
                      <a:headEnd/>
                      <a:tailEnd/>
                    </a:ln>
                  </pic:spPr>
                </pic:pic>
              </a:graphicData>
            </a:graphic>
          </wp:inline>
        </w:drawing>
      </w:r>
    </w:p>
    <w:p w:rsidR="00A97DB3" w:rsidRPr="00A97DB3" w:rsidRDefault="00A97DB3" w:rsidP="004E5BA7">
      <w:pPr>
        <w:framePr w:h="3034" w:hSpace="38" w:wrap="notBeside" w:vAnchor="text" w:hAnchor="page" w:x="3509" w:y="299"/>
        <w:spacing w:after="0" w:line="240" w:lineRule="auto"/>
        <w:ind w:left="-2268"/>
        <w:jc w:val="center"/>
        <w:rPr>
          <w:rFonts w:ascii="Times New Roman" w:hAnsi="Times New Roman" w:cs="Times New Roman"/>
          <w:sz w:val="24"/>
          <w:szCs w:val="24"/>
        </w:rPr>
      </w:pPr>
      <w:r w:rsidRPr="00A97DB3">
        <w:rPr>
          <w:rFonts w:ascii="Times New Roman" w:hAnsi="Times New Roman" w:cs="Times New Roman"/>
          <w:noProof/>
          <w:sz w:val="24"/>
          <w:szCs w:val="24"/>
        </w:rPr>
        <w:drawing>
          <wp:inline distT="0" distB="0" distL="0" distR="0">
            <wp:extent cx="5105028" cy="1928192"/>
            <wp:effectExtent l="19050" t="0" r="372" b="0"/>
            <wp:docPr id="6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srcRect/>
                    <a:stretch>
                      <a:fillRect/>
                    </a:stretch>
                  </pic:blipFill>
                  <pic:spPr bwMode="auto">
                    <a:xfrm>
                      <a:off x="0" y="0"/>
                      <a:ext cx="5105028" cy="1928192"/>
                    </a:xfrm>
                    <a:prstGeom prst="rect">
                      <a:avLst/>
                    </a:prstGeom>
                    <a:noFill/>
                    <a:ln w="9525">
                      <a:noFill/>
                      <a:miter lim="800000"/>
                      <a:headEnd/>
                      <a:tailEnd/>
                    </a:ln>
                  </pic:spPr>
                </pic:pic>
              </a:graphicData>
            </a:graphic>
          </wp:inline>
        </w:drawing>
      </w:r>
    </w:p>
    <w:p w:rsidR="00A97DB3" w:rsidRPr="004E5BA7" w:rsidRDefault="00A97DB3" w:rsidP="004E5BA7">
      <w:pPr>
        <w:shd w:val="clear" w:color="auto" w:fill="FFFFFF"/>
        <w:spacing w:after="0" w:line="240" w:lineRule="auto"/>
        <w:ind w:firstLine="567"/>
        <w:jc w:val="both"/>
        <w:rPr>
          <w:rFonts w:ascii="Times New Roman" w:hAnsi="Times New Roman" w:cs="Times New Roman"/>
          <w:sz w:val="28"/>
          <w:szCs w:val="24"/>
        </w:rPr>
      </w:pPr>
      <w:r w:rsidRPr="004E5BA7">
        <w:rPr>
          <w:rFonts w:ascii="Times New Roman" w:hAnsi="Times New Roman" w:cs="Times New Roman"/>
          <w:color w:val="000000"/>
          <w:spacing w:val="4"/>
          <w:sz w:val="28"/>
          <w:szCs w:val="24"/>
        </w:rPr>
        <w:t xml:space="preserve">здесь </w:t>
      </w:r>
      <w:r w:rsidRPr="004E5BA7">
        <w:rPr>
          <w:rFonts w:ascii="Times New Roman" w:hAnsi="Times New Roman" w:cs="Times New Roman"/>
          <w:color w:val="000000"/>
          <w:spacing w:val="4"/>
          <w:sz w:val="28"/>
          <w:szCs w:val="24"/>
          <w:lang w:val="en-US"/>
        </w:rPr>
        <w:t>R</w:t>
      </w:r>
      <w:r w:rsidRPr="004E5BA7">
        <w:rPr>
          <w:rFonts w:ascii="Times New Roman" w:hAnsi="Times New Roman" w:cs="Times New Roman"/>
          <w:b/>
          <w:color w:val="000000"/>
          <w:spacing w:val="2"/>
          <w:sz w:val="28"/>
          <w:szCs w:val="24"/>
        </w:rPr>
        <w:t>∙</w:t>
      </w:r>
      <w:r w:rsidRPr="004E5BA7">
        <w:rPr>
          <w:rFonts w:ascii="Times New Roman" w:hAnsi="Times New Roman" w:cs="Times New Roman"/>
          <w:color w:val="000000"/>
          <w:spacing w:val="4"/>
          <w:sz w:val="28"/>
          <w:szCs w:val="24"/>
        </w:rPr>
        <w:t xml:space="preserve"> </w:t>
      </w:r>
      <w:r w:rsidRPr="004E5BA7">
        <w:rPr>
          <w:rFonts w:ascii="Times New Roman" w:hAnsi="Times New Roman" w:cs="Times New Roman"/>
          <w:color w:val="000000"/>
          <w:spacing w:val="7"/>
          <w:sz w:val="28"/>
          <w:szCs w:val="24"/>
        </w:rPr>
        <w:t>–</w:t>
      </w:r>
      <w:r w:rsidRPr="004E5BA7">
        <w:rPr>
          <w:rFonts w:ascii="Times New Roman" w:hAnsi="Times New Roman" w:cs="Times New Roman"/>
          <w:color w:val="000000"/>
          <w:spacing w:val="4"/>
          <w:sz w:val="28"/>
          <w:szCs w:val="24"/>
        </w:rPr>
        <w:t xml:space="preserve">  радикалы Н</w:t>
      </w:r>
      <w:r w:rsidRPr="004E5BA7">
        <w:rPr>
          <w:rFonts w:ascii="Times New Roman" w:hAnsi="Times New Roman" w:cs="Times New Roman"/>
          <w:b/>
          <w:color w:val="000000"/>
          <w:spacing w:val="2"/>
          <w:sz w:val="28"/>
          <w:szCs w:val="24"/>
        </w:rPr>
        <w:t>∙</w:t>
      </w:r>
      <w:r w:rsidRPr="004E5BA7">
        <w:rPr>
          <w:rFonts w:ascii="Times New Roman" w:hAnsi="Times New Roman" w:cs="Times New Roman"/>
          <w:color w:val="000000"/>
          <w:spacing w:val="4"/>
          <w:sz w:val="28"/>
          <w:szCs w:val="24"/>
        </w:rPr>
        <w:t xml:space="preserve"> или </w:t>
      </w:r>
      <w:r w:rsidRPr="004E5BA7">
        <w:rPr>
          <w:rFonts w:ascii="Times New Roman" w:hAnsi="Times New Roman" w:cs="Times New Roman"/>
          <w:b/>
          <w:color w:val="000000"/>
          <w:spacing w:val="2"/>
          <w:sz w:val="28"/>
          <w:szCs w:val="24"/>
        </w:rPr>
        <w:t>∙</w:t>
      </w:r>
      <w:r w:rsidRPr="004E5BA7">
        <w:rPr>
          <w:rFonts w:ascii="Times New Roman" w:hAnsi="Times New Roman" w:cs="Times New Roman"/>
          <w:color w:val="000000"/>
          <w:spacing w:val="4"/>
          <w:sz w:val="28"/>
          <w:szCs w:val="24"/>
        </w:rPr>
        <w:t xml:space="preserve"> СН</w:t>
      </w:r>
      <w:r w:rsidRPr="004E5BA7">
        <w:rPr>
          <w:rFonts w:ascii="Times New Roman" w:hAnsi="Times New Roman" w:cs="Times New Roman"/>
          <w:color w:val="000000"/>
          <w:spacing w:val="4"/>
          <w:sz w:val="28"/>
          <w:szCs w:val="24"/>
          <w:vertAlign w:val="subscript"/>
        </w:rPr>
        <w:t>3</w:t>
      </w:r>
      <w:r w:rsidRPr="004E5BA7">
        <w:rPr>
          <w:rFonts w:ascii="Times New Roman" w:hAnsi="Times New Roman" w:cs="Times New Roman"/>
          <w:color w:val="000000"/>
          <w:spacing w:val="4"/>
          <w:sz w:val="28"/>
          <w:szCs w:val="24"/>
        </w:rPr>
        <w:t>.</w:t>
      </w:r>
    </w:p>
    <w:p w:rsidR="00A97DB3" w:rsidRPr="004E5BA7" w:rsidRDefault="00A97DB3" w:rsidP="004E5BA7">
      <w:pPr>
        <w:shd w:val="clear" w:color="auto" w:fill="FFFFFF"/>
        <w:spacing w:after="0" w:line="240" w:lineRule="auto"/>
        <w:ind w:firstLine="567"/>
        <w:jc w:val="both"/>
        <w:rPr>
          <w:rFonts w:ascii="Times New Roman" w:hAnsi="Times New Roman" w:cs="Times New Roman"/>
          <w:sz w:val="28"/>
          <w:szCs w:val="24"/>
        </w:rPr>
      </w:pPr>
      <w:r w:rsidRPr="004E5BA7">
        <w:rPr>
          <w:rFonts w:ascii="Times New Roman" w:hAnsi="Times New Roman" w:cs="Times New Roman"/>
          <w:color w:val="000000"/>
          <w:spacing w:val="7"/>
          <w:sz w:val="28"/>
          <w:szCs w:val="24"/>
        </w:rPr>
        <w:t xml:space="preserve">Толуол получается в результате начального присоединения радикала </w:t>
      </w:r>
      <w:r w:rsidRPr="004E5BA7">
        <w:rPr>
          <w:rFonts w:ascii="Times New Roman" w:hAnsi="Times New Roman" w:cs="Times New Roman"/>
          <w:b/>
          <w:color w:val="000000"/>
          <w:spacing w:val="2"/>
          <w:sz w:val="28"/>
          <w:szCs w:val="24"/>
        </w:rPr>
        <w:t>∙</w:t>
      </w:r>
      <w:r w:rsidRPr="004E5BA7">
        <w:rPr>
          <w:rFonts w:ascii="Times New Roman" w:hAnsi="Times New Roman" w:cs="Times New Roman"/>
          <w:color w:val="000000"/>
          <w:spacing w:val="7"/>
          <w:sz w:val="28"/>
          <w:szCs w:val="24"/>
        </w:rPr>
        <w:t xml:space="preserve"> СН</w:t>
      </w:r>
      <w:r w:rsidRPr="004E5BA7">
        <w:rPr>
          <w:rFonts w:ascii="Times New Roman" w:hAnsi="Times New Roman" w:cs="Times New Roman"/>
          <w:color w:val="000000"/>
          <w:spacing w:val="7"/>
          <w:sz w:val="28"/>
          <w:szCs w:val="24"/>
          <w:vertAlign w:val="subscript"/>
        </w:rPr>
        <w:t>3</w:t>
      </w:r>
      <w:r w:rsidRPr="004E5BA7">
        <w:rPr>
          <w:rFonts w:ascii="Times New Roman" w:hAnsi="Times New Roman" w:cs="Times New Roman"/>
          <w:color w:val="000000"/>
          <w:spacing w:val="7"/>
          <w:sz w:val="28"/>
          <w:szCs w:val="24"/>
        </w:rPr>
        <w:t xml:space="preserve"> к бутадиену-1,3:</w:t>
      </w:r>
    </w:p>
    <w:p w:rsidR="00A97DB3" w:rsidRPr="00A97DB3" w:rsidRDefault="00A97DB3" w:rsidP="00A97DB3">
      <w:pPr>
        <w:spacing w:after="0" w:line="360" w:lineRule="auto"/>
        <w:ind w:firstLine="709"/>
        <w:jc w:val="center"/>
        <w:rPr>
          <w:rFonts w:ascii="Times New Roman" w:hAnsi="Times New Roman" w:cs="Times New Roman"/>
          <w:sz w:val="24"/>
          <w:szCs w:val="24"/>
        </w:rPr>
      </w:pPr>
      <w:r w:rsidRPr="00A97DB3">
        <w:rPr>
          <w:rFonts w:ascii="Times New Roman" w:hAnsi="Times New Roman" w:cs="Times New Roman"/>
          <w:noProof/>
          <w:sz w:val="24"/>
          <w:szCs w:val="24"/>
        </w:rPr>
        <w:drawing>
          <wp:inline distT="0" distB="0" distL="0" distR="0">
            <wp:extent cx="3249930" cy="980440"/>
            <wp:effectExtent l="19050" t="0" r="7620" b="0"/>
            <wp:docPr id="6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srcRect/>
                    <a:stretch>
                      <a:fillRect/>
                    </a:stretch>
                  </pic:blipFill>
                  <pic:spPr bwMode="auto">
                    <a:xfrm>
                      <a:off x="0" y="0"/>
                      <a:ext cx="3249930" cy="980440"/>
                    </a:xfrm>
                    <a:prstGeom prst="rect">
                      <a:avLst/>
                    </a:prstGeom>
                    <a:noFill/>
                    <a:ln w="9525">
                      <a:noFill/>
                      <a:miter lim="800000"/>
                      <a:headEnd/>
                      <a:tailEnd/>
                    </a:ln>
                  </pic:spPr>
                </pic:pic>
              </a:graphicData>
            </a:graphic>
          </wp:inline>
        </w:drawing>
      </w:r>
    </w:p>
    <w:p w:rsidR="00A97DB3" w:rsidRPr="004E5BA7" w:rsidRDefault="00A97DB3" w:rsidP="004E5BA7">
      <w:pPr>
        <w:shd w:val="clear" w:color="auto" w:fill="FFFFFF"/>
        <w:spacing w:after="0" w:line="240" w:lineRule="auto"/>
        <w:ind w:firstLine="567"/>
        <w:jc w:val="both"/>
        <w:rPr>
          <w:rFonts w:ascii="Times New Roman" w:hAnsi="Times New Roman" w:cs="Times New Roman"/>
          <w:sz w:val="28"/>
          <w:szCs w:val="24"/>
        </w:rPr>
      </w:pPr>
      <w:r w:rsidRPr="004E5BA7">
        <w:rPr>
          <w:rFonts w:ascii="Times New Roman" w:hAnsi="Times New Roman" w:cs="Times New Roman"/>
          <w:color w:val="000000"/>
          <w:spacing w:val="10"/>
          <w:sz w:val="28"/>
          <w:szCs w:val="24"/>
        </w:rPr>
        <w:lastRenderedPageBreak/>
        <w:t>Толуол может образоваться также из пропилена по аналогич</w:t>
      </w:r>
      <w:r w:rsidRPr="004E5BA7">
        <w:rPr>
          <w:rFonts w:ascii="Times New Roman" w:hAnsi="Times New Roman" w:cs="Times New Roman"/>
          <w:color w:val="000000"/>
          <w:spacing w:val="10"/>
          <w:sz w:val="28"/>
          <w:szCs w:val="24"/>
        </w:rPr>
        <w:softHyphen/>
      </w:r>
      <w:r w:rsidRPr="004E5BA7">
        <w:rPr>
          <w:rFonts w:ascii="Times New Roman" w:hAnsi="Times New Roman" w:cs="Times New Roman"/>
          <w:color w:val="000000"/>
          <w:spacing w:val="1"/>
          <w:sz w:val="28"/>
          <w:szCs w:val="24"/>
        </w:rPr>
        <w:t>ному пути:</w:t>
      </w:r>
    </w:p>
    <w:p w:rsidR="00A97DB3" w:rsidRPr="00A97DB3" w:rsidRDefault="00A97DB3" w:rsidP="00A97DB3">
      <w:pPr>
        <w:spacing w:after="0" w:line="360" w:lineRule="auto"/>
        <w:ind w:firstLine="709"/>
        <w:jc w:val="center"/>
        <w:rPr>
          <w:rFonts w:ascii="Times New Roman" w:hAnsi="Times New Roman" w:cs="Times New Roman"/>
          <w:sz w:val="24"/>
          <w:szCs w:val="24"/>
        </w:rPr>
      </w:pPr>
      <w:r w:rsidRPr="00A97DB3">
        <w:rPr>
          <w:rFonts w:ascii="Times New Roman" w:hAnsi="Times New Roman" w:cs="Times New Roman"/>
          <w:noProof/>
          <w:sz w:val="24"/>
          <w:szCs w:val="24"/>
        </w:rPr>
        <w:drawing>
          <wp:inline distT="0" distB="0" distL="0" distR="0">
            <wp:extent cx="3095625" cy="683260"/>
            <wp:effectExtent l="19050" t="0" r="9525" b="0"/>
            <wp:docPr id="6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srcRect/>
                    <a:stretch>
                      <a:fillRect/>
                    </a:stretch>
                  </pic:blipFill>
                  <pic:spPr bwMode="auto">
                    <a:xfrm>
                      <a:off x="0" y="0"/>
                      <a:ext cx="3095625" cy="683260"/>
                    </a:xfrm>
                    <a:prstGeom prst="rect">
                      <a:avLst/>
                    </a:prstGeom>
                    <a:noFill/>
                    <a:ln w="9525">
                      <a:noFill/>
                      <a:miter lim="800000"/>
                      <a:headEnd/>
                      <a:tailEnd/>
                    </a:ln>
                  </pic:spPr>
                </pic:pic>
              </a:graphicData>
            </a:graphic>
          </wp:inline>
        </w:drawing>
      </w:r>
    </w:p>
    <w:p w:rsidR="00A97DB3" w:rsidRPr="004E5BA7" w:rsidRDefault="00A97DB3" w:rsidP="004E5BA7">
      <w:pPr>
        <w:shd w:val="clear" w:color="auto" w:fill="FFFFFF"/>
        <w:spacing w:after="0" w:line="240" w:lineRule="auto"/>
        <w:ind w:firstLine="567"/>
        <w:jc w:val="both"/>
        <w:rPr>
          <w:rFonts w:ascii="Times New Roman" w:hAnsi="Times New Roman" w:cs="Times New Roman"/>
          <w:color w:val="000000"/>
          <w:spacing w:val="6"/>
          <w:sz w:val="28"/>
          <w:szCs w:val="24"/>
        </w:rPr>
      </w:pPr>
      <w:r w:rsidRPr="004E5BA7">
        <w:rPr>
          <w:rFonts w:ascii="Times New Roman" w:hAnsi="Times New Roman" w:cs="Times New Roman"/>
          <w:color w:val="000000"/>
          <w:spacing w:val="3"/>
          <w:sz w:val="28"/>
          <w:szCs w:val="24"/>
        </w:rPr>
        <w:t xml:space="preserve">Бензол </w:t>
      </w:r>
      <w:r w:rsidRPr="004E5BA7">
        <w:rPr>
          <w:rFonts w:ascii="Times New Roman" w:hAnsi="Times New Roman" w:cs="Times New Roman"/>
          <w:color w:val="000000"/>
          <w:spacing w:val="7"/>
          <w:sz w:val="28"/>
          <w:szCs w:val="24"/>
        </w:rPr>
        <w:t>–</w:t>
      </w:r>
      <w:r w:rsidRPr="004E5BA7">
        <w:rPr>
          <w:rFonts w:ascii="Times New Roman" w:hAnsi="Times New Roman" w:cs="Times New Roman"/>
          <w:color w:val="000000"/>
          <w:spacing w:val="3"/>
          <w:sz w:val="28"/>
          <w:szCs w:val="24"/>
        </w:rPr>
        <w:t xml:space="preserve"> термически стойкое вещество, но в промышленных </w:t>
      </w:r>
      <w:r w:rsidRPr="004E5BA7">
        <w:rPr>
          <w:rFonts w:ascii="Times New Roman" w:hAnsi="Times New Roman" w:cs="Times New Roman"/>
          <w:color w:val="000000"/>
          <w:spacing w:val="2"/>
          <w:sz w:val="28"/>
          <w:szCs w:val="24"/>
        </w:rPr>
        <w:t xml:space="preserve">условиях он частично вступает в реакцию, причем основным </w:t>
      </w:r>
      <w:r w:rsidRPr="004E5BA7">
        <w:rPr>
          <w:rFonts w:ascii="Times New Roman" w:hAnsi="Times New Roman" w:cs="Times New Roman"/>
          <w:color w:val="000000"/>
          <w:spacing w:val="4"/>
          <w:sz w:val="28"/>
          <w:szCs w:val="24"/>
        </w:rPr>
        <w:t>продуктом взаимодействия (при небольшой степени превраще</w:t>
      </w:r>
      <w:r w:rsidRPr="004E5BA7">
        <w:rPr>
          <w:rFonts w:ascii="Times New Roman" w:hAnsi="Times New Roman" w:cs="Times New Roman"/>
          <w:color w:val="000000"/>
          <w:spacing w:val="6"/>
          <w:sz w:val="28"/>
          <w:szCs w:val="24"/>
        </w:rPr>
        <w:t>ния) является бифенил:</w:t>
      </w:r>
    </w:p>
    <w:p w:rsidR="00A97DB3" w:rsidRPr="00A97DB3" w:rsidRDefault="00A97DB3" w:rsidP="00A97DB3">
      <w:pPr>
        <w:framePr w:h="1512" w:hSpace="38" w:wrap="notBeside" w:vAnchor="text" w:hAnchor="margin" w:x="774" w:y="1"/>
        <w:spacing w:after="0" w:line="360" w:lineRule="auto"/>
        <w:ind w:firstLine="709"/>
        <w:jc w:val="center"/>
        <w:rPr>
          <w:rFonts w:ascii="Times New Roman" w:hAnsi="Times New Roman" w:cs="Times New Roman"/>
          <w:sz w:val="24"/>
          <w:szCs w:val="24"/>
        </w:rPr>
      </w:pPr>
      <w:r w:rsidRPr="00A97DB3">
        <w:rPr>
          <w:rFonts w:ascii="Times New Roman" w:hAnsi="Times New Roman" w:cs="Times New Roman"/>
          <w:noProof/>
          <w:sz w:val="24"/>
          <w:szCs w:val="24"/>
        </w:rPr>
        <w:drawing>
          <wp:inline distT="0" distB="0" distL="0" distR="0">
            <wp:extent cx="5088835" cy="954156"/>
            <wp:effectExtent l="19050" t="0" r="0" b="0"/>
            <wp:docPr id="6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srcRect/>
                    <a:stretch>
                      <a:fillRect/>
                    </a:stretch>
                  </pic:blipFill>
                  <pic:spPr bwMode="auto">
                    <a:xfrm>
                      <a:off x="0" y="0"/>
                      <a:ext cx="5110483" cy="958215"/>
                    </a:xfrm>
                    <a:prstGeom prst="rect">
                      <a:avLst/>
                    </a:prstGeom>
                    <a:noFill/>
                    <a:ln w="9525">
                      <a:noFill/>
                      <a:miter lim="800000"/>
                      <a:headEnd/>
                      <a:tailEnd/>
                    </a:ln>
                  </pic:spPr>
                </pic:pic>
              </a:graphicData>
            </a:graphic>
          </wp:inline>
        </w:drawing>
      </w:r>
    </w:p>
    <w:p w:rsidR="00A97DB3" w:rsidRPr="004E5BA7" w:rsidRDefault="00A97DB3" w:rsidP="004E5BA7">
      <w:pPr>
        <w:shd w:val="clear" w:color="auto" w:fill="FFFFFF"/>
        <w:spacing w:after="0" w:line="240" w:lineRule="auto"/>
        <w:ind w:firstLine="567"/>
        <w:jc w:val="both"/>
        <w:rPr>
          <w:rFonts w:ascii="Times New Roman" w:hAnsi="Times New Roman" w:cs="Times New Roman"/>
          <w:color w:val="000000"/>
          <w:spacing w:val="3"/>
          <w:sz w:val="28"/>
          <w:szCs w:val="24"/>
        </w:rPr>
      </w:pPr>
      <w:r w:rsidRPr="004E5BA7">
        <w:rPr>
          <w:rFonts w:ascii="Times New Roman" w:hAnsi="Times New Roman" w:cs="Times New Roman"/>
          <w:color w:val="000000"/>
          <w:spacing w:val="10"/>
          <w:sz w:val="28"/>
          <w:szCs w:val="24"/>
        </w:rPr>
        <w:t>Далее бифенил может взаимодействовать с Н</w:t>
      </w:r>
      <w:r w:rsidRPr="004E5BA7">
        <w:rPr>
          <w:rFonts w:ascii="Times New Roman" w:hAnsi="Times New Roman" w:cs="Times New Roman"/>
          <w:b/>
          <w:color w:val="000000"/>
          <w:spacing w:val="2"/>
          <w:sz w:val="28"/>
          <w:szCs w:val="24"/>
        </w:rPr>
        <w:t>∙</w:t>
      </w:r>
      <w:r w:rsidRPr="004E5BA7">
        <w:rPr>
          <w:rFonts w:ascii="Times New Roman" w:hAnsi="Times New Roman" w:cs="Times New Roman"/>
          <w:color w:val="000000"/>
          <w:spacing w:val="10"/>
          <w:sz w:val="28"/>
          <w:szCs w:val="24"/>
        </w:rPr>
        <w:t xml:space="preserve"> и бензолом с </w:t>
      </w:r>
      <w:r w:rsidRPr="004E5BA7">
        <w:rPr>
          <w:rFonts w:ascii="Times New Roman" w:hAnsi="Times New Roman" w:cs="Times New Roman"/>
          <w:color w:val="000000"/>
          <w:spacing w:val="3"/>
          <w:sz w:val="28"/>
          <w:szCs w:val="24"/>
        </w:rPr>
        <w:t>образованием терфенила С</w:t>
      </w:r>
      <w:r w:rsidRPr="004E5BA7">
        <w:rPr>
          <w:rFonts w:ascii="Times New Roman" w:hAnsi="Times New Roman" w:cs="Times New Roman"/>
          <w:color w:val="000000"/>
          <w:spacing w:val="3"/>
          <w:sz w:val="28"/>
          <w:szCs w:val="24"/>
          <w:vertAlign w:val="subscript"/>
        </w:rPr>
        <w:t>6</w:t>
      </w:r>
      <w:r w:rsidRPr="004E5BA7">
        <w:rPr>
          <w:rFonts w:ascii="Times New Roman" w:hAnsi="Times New Roman" w:cs="Times New Roman"/>
          <w:color w:val="000000"/>
          <w:spacing w:val="3"/>
          <w:sz w:val="28"/>
          <w:szCs w:val="24"/>
        </w:rPr>
        <w:t>Н</w:t>
      </w:r>
      <w:r w:rsidRPr="004E5BA7">
        <w:rPr>
          <w:rFonts w:ascii="Times New Roman" w:hAnsi="Times New Roman" w:cs="Times New Roman"/>
          <w:color w:val="000000"/>
          <w:spacing w:val="3"/>
          <w:sz w:val="28"/>
          <w:szCs w:val="24"/>
          <w:vertAlign w:val="subscript"/>
        </w:rPr>
        <w:t>5</w:t>
      </w:r>
      <w:r w:rsidRPr="004E5BA7">
        <w:rPr>
          <w:rFonts w:ascii="Times New Roman" w:hAnsi="Times New Roman" w:cs="Times New Roman"/>
          <w:color w:val="000000"/>
          <w:spacing w:val="3"/>
          <w:sz w:val="28"/>
          <w:szCs w:val="24"/>
        </w:rPr>
        <w:t>—С</w:t>
      </w:r>
      <w:r w:rsidRPr="004E5BA7">
        <w:rPr>
          <w:rFonts w:ascii="Times New Roman" w:hAnsi="Times New Roman" w:cs="Times New Roman"/>
          <w:color w:val="000000"/>
          <w:spacing w:val="3"/>
          <w:sz w:val="28"/>
          <w:szCs w:val="24"/>
          <w:vertAlign w:val="subscript"/>
        </w:rPr>
        <w:t>6</w:t>
      </w:r>
      <w:r w:rsidRPr="004E5BA7">
        <w:rPr>
          <w:rFonts w:ascii="Times New Roman" w:hAnsi="Times New Roman" w:cs="Times New Roman"/>
          <w:color w:val="000000"/>
          <w:spacing w:val="3"/>
          <w:sz w:val="28"/>
          <w:szCs w:val="24"/>
        </w:rPr>
        <w:t>Н</w:t>
      </w:r>
      <w:r w:rsidRPr="004E5BA7">
        <w:rPr>
          <w:rFonts w:ascii="Times New Roman" w:hAnsi="Times New Roman" w:cs="Times New Roman"/>
          <w:color w:val="000000"/>
          <w:spacing w:val="3"/>
          <w:sz w:val="28"/>
          <w:szCs w:val="24"/>
          <w:vertAlign w:val="subscript"/>
        </w:rPr>
        <w:t>4</w:t>
      </w:r>
      <w:r w:rsidRPr="004E5BA7">
        <w:rPr>
          <w:rFonts w:ascii="Times New Roman" w:hAnsi="Times New Roman" w:cs="Times New Roman"/>
          <w:color w:val="000000"/>
          <w:spacing w:val="3"/>
          <w:sz w:val="28"/>
          <w:szCs w:val="24"/>
        </w:rPr>
        <w:t>—С</w:t>
      </w:r>
      <w:r w:rsidRPr="004E5BA7">
        <w:rPr>
          <w:rFonts w:ascii="Times New Roman" w:hAnsi="Times New Roman" w:cs="Times New Roman"/>
          <w:color w:val="000000"/>
          <w:spacing w:val="3"/>
          <w:sz w:val="28"/>
          <w:szCs w:val="24"/>
          <w:vertAlign w:val="subscript"/>
        </w:rPr>
        <w:t>6</w:t>
      </w:r>
      <w:r w:rsidRPr="004E5BA7">
        <w:rPr>
          <w:rFonts w:ascii="Times New Roman" w:hAnsi="Times New Roman" w:cs="Times New Roman"/>
          <w:color w:val="000000"/>
          <w:spacing w:val="3"/>
          <w:sz w:val="28"/>
          <w:szCs w:val="24"/>
        </w:rPr>
        <w:t>Н</w:t>
      </w:r>
      <w:r w:rsidRPr="004E5BA7">
        <w:rPr>
          <w:rFonts w:ascii="Times New Roman" w:hAnsi="Times New Roman" w:cs="Times New Roman"/>
          <w:color w:val="000000"/>
          <w:spacing w:val="3"/>
          <w:sz w:val="28"/>
          <w:szCs w:val="24"/>
          <w:vertAlign w:val="subscript"/>
        </w:rPr>
        <w:t>5</w:t>
      </w:r>
      <w:r w:rsidRPr="004E5BA7">
        <w:rPr>
          <w:rFonts w:ascii="Times New Roman" w:hAnsi="Times New Roman" w:cs="Times New Roman"/>
          <w:color w:val="000000"/>
          <w:spacing w:val="3"/>
          <w:sz w:val="28"/>
          <w:szCs w:val="24"/>
        </w:rPr>
        <w:t xml:space="preserve"> и т. д.</w:t>
      </w:r>
    </w:p>
    <w:p w:rsidR="00A97DB3" w:rsidRPr="004E5BA7" w:rsidRDefault="00A97DB3" w:rsidP="004E5BA7">
      <w:pPr>
        <w:shd w:val="clear" w:color="auto" w:fill="FFFFFF"/>
        <w:spacing w:after="0" w:line="240" w:lineRule="auto"/>
        <w:ind w:firstLine="567"/>
        <w:jc w:val="both"/>
        <w:rPr>
          <w:rFonts w:ascii="Times New Roman" w:hAnsi="Times New Roman" w:cs="Times New Roman"/>
          <w:sz w:val="28"/>
          <w:szCs w:val="24"/>
        </w:rPr>
      </w:pPr>
      <w:r w:rsidRPr="004E5BA7">
        <w:rPr>
          <w:rFonts w:ascii="Times New Roman" w:hAnsi="Times New Roman" w:cs="Times New Roman"/>
          <w:color w:val="000000"/>
          <w:spacing w:val="4"/>
          <w:sz w:val="28"/>
          <w:szCs w:val="24"/>
        </w:rPr>
        <w:t>В условиях пиролиза образуется большое количество наф</w:t>
      </w:r>
      <w:r w:rsidRPr="004E5BA7">
        <w:rPr>
          <w:rFonts w:ascii="Times New Roman" w:hAnsi="Times New Roman" w:cs="Times New Roman"/>
          <w:color w:val="000000"/>
          <w:spacing w:val="2"/>
          <w:sz w:val="28"/>
          <w:szCs w:val="24"/>
        </w:rPr>
        <w:t xml:space="preserve">талина и других конденсированных углеводородов (антрацен, </w:t>
      </w:r>
      <w:r w:rsidRPr="004E5BA7">
        <w:rPr>
          <w:rFonts w:ascii="Times New Roman" w:hAnsi="Times New Roman" w:cs="Times New Roman"/>
          <w:color w:val="000000"/>
          <w:spacing w:val="7"/>
          <w:sz w:val="28"/>
          <w:szCs w:val="24"/>
        </w:rPr>
        <w:t>фенантрен и др.):</w:t>
      </w:r>
      <w:r w:rsidRPr="004E5BA7">
        <w:rPr>
          <w:rFonts w:ascii="Times New Roman" w:hAnsi="Times New Roman" w:cs="Times New Roman"/>
          <w:color w:val="000000"/>
          <w:spacing w:val="2"/>
          <w:sz w:val="28"/>
          <w:szCs w:val="24"/>
        </w:rPr>
        <w:t xml:space="preserve"> </w:t>
      </w:r>
    </w:p>
    <w:p w:rsidR="00A97DB3" w:rsidRPr="004E5BA7" w:rsidRDefault="00A97DB3" w:rsidP="004E5BA7">
      <w:pPr>
        <w:shd w:val="clear" w:color="auto" w:fill="FFFFFF"/>
        <w:spacing w:after="0" w:line="240" w:lineRule="auto"/>
        <w:ind w:firstLine="567"/>
        <w:jc w:val="both"/>
        <w:rPr>
          <w:rFonts w:ascii="Times New Roman" w:hAnsi="Times New Roman" w:cs="Times New Roman"/>
          <w:sz w:val="28"/>
          <w:szCs w:val="24"/>
        </w:rPr>
      </w:pPr>
      <w:r w:rsidRPr="004E5BA7">
        <w:rPr>
          <w:rFonts w:ascii="Times New Roman" w:hAnsi="Times New Roman" w:cs="Times New Roman"/>
          <w:noProof/>
          <w:color w:val="000000"/>
          <w:sz w:val="28"/>
          <w:szCs w:val="24"/>
        </w:rPr>
        <w:drawing>
          <wp:anchor distT="0" distB="0" distL="25400" distR="25400" simplePos="0" relativeHeight="251660288" behindDoc="0" locked="0" layoutInCell="1" allowOverlap="1">
            <wp:simplePos x="0" y="0"/>
            <wp:positionH relativeFrom="page">
              <wp:posOffset>1877060</wp:posOffset>
            </wp:positionH>
            <wp:positionV relativeFrom="paragraph">
              <wp:posOffset>240030</wp:posOffset>
            </wp:positionV>
            <wp:extent cx="3757295" cy="704215"/>
            <wp:effectExtent l="19050" t="0" r="0" b="0"/>
            <wp:wrapNone/>
            <wp:docPr id="6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3757295" cy="704215"/>
                    </a:xfrm>
                    <a:prstGeom prst="rect">
                      <a:avLst/>
                    </a:prstGeom>
                    <a:noFill/>
                    <a:ln w="9525">
                      <a:noFill/>
                      <a:miter lim="800000"/>
                      <a:headEnd/>
                      <a:tailEnd/>
                    </a:ln>
                  </pic:spPr>
                </pic:pic>
              </a:graphicData>
            </a:graphic>
          </wp:anchor>
        </w:drawing>
      </w:r>
    </w:p>
    <w:p w:rsidR="00A97DB3" w:rsidRPr="00A97DB3" w:rsidRDefault="00A97DB3" w:rsidP="00A97DB3">
      <w:pPr>
        <w:shd w:val="clear" w:color="auto" w:fill="FFFFFF"/>
        <w:spacing w:after="0" w:line="360" w:lineRule="auto"/>
        <w:ind w:firstLine="709"/>
        <w:jc w:val="both"/>
        <w:rPr>
          <w:rFonts w:ascii="Times New Roman" w:hAnsi="Times New Roman" w:cs="Times New Roman"/>
          <w:color w:val="000000"/>
          <w:spacing w:val="2"/>
          <w:sz w:val="24"/>
          <w:szCs w:val="24"/>
        </w:rPr>
      </w:pPr>
    </w:p>
    <w:p w:rsidR="00A97DB3" w:rsidRPr="00A97DB3" w:rsidRDefault="00A97DB3" w:rsidP="00A97DB3">
      <w:pPr>
        <w:shd w:val="clear" w:color="auto" w:fill="FFFFFF"/>
        <w:spacing w:after="0" w:line="360" w:lineRule="auto"/>
        <w:ind w:firstLine="709"/>
        <w:jc w:val="both"/>
        <w:rPr>
          <w:rFonts w:ascii="Times New Roman" w:hAnsi="Times New Roman" w:cs="Times New Roman"/>
          <w:color w:val="000000"/>
          <w:spacing w:val="2"/>
          <w:sz w:val="24"/>
          <w:szCs w:val="24"/>
        </w:rPr>
      </w:pPr>
    </w:p>
    <w:p w:rsidR="00A543D1" w:rsidRDefault="00A543D1" w:rsidP="00A97DB3">
      <w:pPr>
        <w:shd w:val="clear" w:color="auto" w:fill="FFFFFF"/>
        <w:spacing w:after="0" w:line="360" w:lineRule="auto"/>
        <w:ind w:firstLine="709"/>
        <w:jc w:val="both"/>
        <w:rPr>
          <w:rFonts w:ascii="Times New Roman" w:hAnsi="Times New Roman" w:cs="Times New Roman"/>
          <w:color w:val="000000"/>
          <w:spacing w:val="2"/>
          <w:sz w:val="24"/>
          <w:szCs w:val="24"/>
        </w:rPr>
      </w:pPr>
    </w:p>
    <w:p w:rsidR="00A97DB3" w:rsidRPr="004E5BA7" w:rsidRDefault="00A97DB3" w:rsidP="004E5BA7">
      <w:pPr>
        <w:shd w:val="clear" w:color="auto" w:fill="FFFFFF"/>
        <w:spacing w:after="0" w:line="240" w:lineRule="auto"/>
        <w:ind w:firstLine="567"/>
        <w:jc w:val="both"/>
        <w:rPr>
          <w:rFonts w:ascii="Times New Roman" w:hAnsi="Times New Roman" w:cs="Times New Roman"/>
          <w:sz w:val="28"/>
          <w:szCs w:val="24"/>
        </w:rPr>
      </w:pPr>
      <w:r w:rsidRPr="004E5BA7">
        <w:rPr>
          <w:rFonts w:ascii="Times New Roman" w:hAnsi="Times New Roman" w:cs="Times New Roman"/>
          <w:color w:val="000000"/>
          <w:spacing w:val="2"/>
          <w:sz w:val="28"/>
          <w:szCs w:val="24"/>
        </w:rPr>
        <w:t xml:space="preserve">Дегидрирование осуществляется путем радикально-цепных реакций типа 2.7. Образование более сложных ароматических </w:t>
      </w:r>
      <w:r w:rsidRPr="004E5BA7">
        <w:rPr>
          <w:rFonts w:ascii="Times New Roman" w:hAnsi="Times New Roman" w:cs="Times New Roman"/>
          <w:color w:val="000000"/>
          <w:spacing w:val="4"/>
          <w:sz w:val="28"/>
          <w:szCs w:val="24"/>
        </w:rPr>
        <w:t>соединений продолжается далее с участием С</w:t>
      </w:r>
      <w:r w:rsidRPr="004E5BA7">
        <w:rPr>
          <w:rFonts w:ascii="Times New Roman" w:hAnsi="Times New Roman" w:cs="Times New Roman"/>
          <w:color w:val="000000"/>
          <w:spacing w:val="4"/>
          <w:sz w:val="28"/>
          <w:szCs w:val="24"/>
          <w:vertAlign w:val="subscript"/>
        </w:rPr>
        <w:t>4</w:t>
      </w:r>
      <w:r w:rsidRPr="004E5BA7">
        <w:rPr>
          <w:rFonts w:ascii="Times New Roman" w:hAnsi="Times New Roman" w:cs="Times New Roman"/>
          <w:color w:val="000000"/>
          <w:spacing w:val="4"/>
          <w:sz w:val="28"/>
          <w:szCs w:val="24"/>
        </w:rPr>
        <w:t>Н</w:t>
      </w:r>
      <w:r w:rsidRPr="004E5BA7">
        <w:rPr>
          <w:rFonts w:ascii="Times New Roman" w:hAnsi="Times New Roman" w:cs="Times New Roman"/>
          <w:color w:val="000000"/>
          <w:spacing w:val="4"/>
          <w:sz w:val="28"/>
          <w:szCs w:val="24"/>
          <w:vertAlign w:val="subscript"/>
        </w:rPr>
        <w:t>6</w:t>
      </w:r>
      <w:r w:rsidRPr="004E5BA7">
        <w:rPr>
          <w:rFonts w:ascii="Times New Roman" w:hAnsi="Times New Roman" w:cs="Times New Roman"/>
          <w:color w:val="000000"/>
          <w:spacing w:val="4"/>
          <w:sz w:val="28"/>
          <w:szCs w:val="24"/>
        </w:rPr>
        <w:t xml:space="preserve"> и С</w:t>
      </w:r>
      <w:r w:rsidRPr="004E5BA7">
        <w:rPr>
          <w:rFonts w:ascii="Times New Roman" w:hAnsi="Times New Roman" w:cs="Times New Roman"/>
          <w:color w:val="000000"/>
          <w:spacing w:val="4"/>
          <w:sz w:val="28"/>
          <w:szCs w:val="24"/>
          <w:vertAlign w:val="subscript"/>
        </w:rPr>
        <w:t>2</w:t>
      </w:r>
      <w:r w:rsidRPr="004E5BA7">
        <w:rPr>
          <w:rFonts w:ascii="Times New Roman" w:hAnsi="Times New Roman" w:cs="Times New Roman"/>
          <w:color w:val="000000"/>
          <w:spacing w:val="4"/>
          <w:sz w:val="28"/>
          <w:szCs w:val="24"/>
        </w:rPr>
        <w:t>Н</w:t>
      </w:r>
      <w:r w:rsidRPr="004E5BA7">
        <w:rPr>
          <w:rFonts w:ascii="Times New Roman" w:hAnsi="Times New Roman" w:cs="Times New Roman"/>
          <w:color w:val="000000"/>
          <w:spacing w:val="4"/>
          <w:sz w:val="28"/>
          <w:szCs w:val="24"/>
          <w:vertAlign w:val="subscript"/>
        </w:rPr>
        <w:t>4</w:t>
      </w:r>
      <w:r w:rsidRPr="004E5BA7">
        <w:rPr>
          <w:rFonts w:ascii="Times New Roman" w:hAnsi="Times New Roman" w:cs="Times New Roman"/>
          <w:color w:val="000000"/>
          <w:spacing w:val="4"/>
          <w:sz w:val="28"/>
          <w:szCs w:val="24"/>
        </w:rPr>
        <w:t xml:space="preserve"> по </w:t>
      </w:r>
      <w:r w:rsidR="004E5BA7">
        <w:rPr>
          <w:rFonts w:ascii="Times New Roman" w:hAnsi="Times New Roman" w:cs="Times New Roman"/>
          <w:color w:val="000000"/>
          <w:spacing w:val="2"/>
          <w:sz w:val="28"/>
          <w:szCs w:val="24"/>
        </w:rPr>
        <w:t>реакциям 2.6-</w:t>
      </w:r>
      <w:r w:rsidRPr="004E5BA7">
        <w:rPr>
          <w:rFonts w:ascii="Times New Roman" w:hAnsi="Times New Roman" w:cs="Times New Roman"/>
          <w:color w:val="000000"/>
          <w:spacing w:val="2"/>
          <w:sz w:val="28"/>
          <w:szCs w:val="24"/>
        </w:rPr>
        <w:t>2.10.</w:t>
      </w:r>
    </w:p>
    <w:p w:rsidR="00A97DB3" w:rsidRPr="004E5BA7" w:rsidRDefault="00A97DB3" w:rsidP="004E5BA7">
      <w:pPr>
        <w:shd w:val="clear" w:color="auto" w:fill="FFFFFF"/>
        <w:spacing w:after="0" w:line="240" w:lineRule="auto"/>
        <w:ind w:firstLine="567"/>
        <w:jc w:val="both"/>
        <w:rPr>
          <w:rFonts w:ascii="Times New Roman" w:hAnsi="Times New Roman" w:cs="Times New Roman"/>
          <w:sz w:val="28"/>
          <w:szCs w:val="24"/>
        </w:rPr>
      </w:pPr>
      <w:r w:rsidRPr="004E5BA7">
        <w:rPr>
          <w:rFonts w:ascii="Times New Roman" w:hAnsi="Times New Roman" w:cs="Times New Roman"/>
          <w:color w:val="000000"/>
          <w:spacing w:val="8"/>
          <w:sz w:val="28"/>
          <w:szCs w:val="24"/>
        </w:rPr>
        <w:t>Толуол термически значительно менее стабилен, чем бен</w:t>
      </w:r>
      <w:r w:rsidRPr="004E5BA7">
        <w:rPr>
          <w:rFonts w:ascii="Times New Roman" w:hAnsi="Times New Roman" w:cs="Times New Roman"/>
          <w:color w:val="000000"/>
          <w:spacing w:val="13"/>
          <w:sz w:val="28"/>
          <w:szCs w:val="24"/>
        </w:rPr>
        <w:t>зол, так как энергия разрыва связи С</w:t>
      </w:r>
      <w:r w:rsidRPr="004E5BA7">
        <w:rPr>
          <w:rFonts w:ascii="Times New Roman" w:hAnsi="Times New Roman" w:cs="Times New Roman"/>
          <w:color w:val="000000"/>
          <w:spacing w:val="7"/>
          <w:sz w:val="28"/>
          <w:szCs w:val="24"/>
        </w:rPr>
        <w:t>–</w:t>
      </w:r>
      <w:r w:rsidRPr="004E5BA7">
        <w:rPr>
          <w:rFonts w:ascii="Times New Roman" w:hAnsi="Times New Roman" w:cs="Times New Roman"/>
          <w:color w:val="000000"/>
          <w:spacing w:val="13"/>
          <w:sz w:val="28"/>
          <w:szCs w:val="24"/>
        </w:rPr>
        <w:t xml:space="preserve">Н в его метильной </w:t>
      </w:r>
      <w:r w:rsidRPr="004E5BA7">
        <w:rPr>
          <w:rFonts w:ascii="Times New Roman" w:hAnsi="Times New Roman" w:cs="Times New Roman"/>
          <w:color w:val="000000"/>
          <w:spacing w:val="3"/>
          <w:sz w:val="28"/>
          <w:szCs w:val="24"/>
        </w:rPr>
        <w:t>группе примерно равна энергии связи С</w:t>
      </w:r>
      <w:r w:rsidRPr="004E5BA7">
        <w:rPr>
          <w:rFonts w:ascii="Times New Roman" w:hAnsi="Times New Roman" w:cs="Times New Roman"/>
          <w:color w:val="000000"/>
          <w:spacing w:val="7"/>
          <w:sz w:val="28"/>
          <w:szCs w:val="24"/>
        </w:rPr>
        <w:t>–</w:t>
      </w:r>
      <w:r w:rsidRPr="004E5BA7">
        <w:rPr>
          <w:rFonts w:ascii="Times New Roman" w:hAnsi="Times New Roman" w:cs="Times New Roman"/>
          <w:color w:val="000000"/>
          <w:spacing w:val="3"/>
          <w:sz w:val="28"/>
          <w:szCs w:val="24"/>
        </w:rPr>
        <w:t>С насыщенных угле</w:t>
      </w:r>
      <w:r w:rsidRPr="004E5BA7">
        <w:rPr>
          <w:rFonts w:ascii="Times New Roman" w:hAnsi="Times New Roman" w:cs="Times New Roman"/>
          <w:color w:val="000000"/>
          <w:spacing w:val="7"/>
          <w:sz w:val="28"/>
          <w:szCs w:val="24"/>
        </w:rPr>
        <w:t>водородов. Основные продукты разложения толуола – бензол, метан, водород, 1,2-бифенилэтан. Радикальный механизм распада толуола включает разложение на бензил-</w:t>
      </w:r>
      <w:r w:rsidRPr="004E5BA7">
        <w:rPr>
          <w:rFonts w:ascii="Times New Roman" w:hAnsi="Times New Roman" w:cs="Times New Roman"/>
          <w:color w:val="000000"/>
          <w:spacing w:val="11"/>
          <w:sz w:val="28"/>
          <w:szCs w:val="24"/>
        </w:rPr>
        <w:t>радикал и Н</w:t>
      </w:r>
      <w:r w:rsidRPr="004E5BA7">
        <w:rPr>
          <w:rFonts w:ascii="Times New Roman" w:hAnsi="Times New Roman" w:cs="Times New Roman"/>
          <w:b/>
          <w:color w:val="000000"/>
          <w:spacing w:val="2"/>
          <w:sz w:val="28"/>
          <w:szCs w:val="24"/>
        </w:rPr>
        <w:t xml:space="preserve"> ∙</w:t>
      </w:r>
      <w:r w:rsidRPr="004E5BA7">
        <w:rPr>
          <w:rFonts w:ascii="Times New Roman" w:hAnsi="Times New Roman" w:cs="Times New Roman"/>
          <w:color w:val="000000"/>
          <w:spacing w:val="11"/>
          <w:sz w:val="28"/>
          <w:szCs w:val="24"/>
        </w:rPr>
        <w:t xml:space="preserve"> с продолжением цепи распада этими радика</w:t>
      </w:r>
      <w:r w:rsidRPr="004E5BA7">
        <w:rPr>
          <w:rFonts w:ascii="Times New Roman" w:hAnsi="Times New Roman" w:cs="Times New Roman"/>
          <w:color w:val="000000"/>
          <w:spacing w:val="5"/>
          <w:sz w:val="28"/>
          <w:szCs w:val="24"/>
        </w:rPr>
        <w:t>лами.</w:t>
      </w:r>
    </w:p>
    <w:p w:rsidR="00A97DB3" w:rsidRPr="004E5BA7" w:rsidRDefault="00A97DB3" w:rsidP="004E5BA7">
      <w:pPr>
        <w:shd w:val="clear" w:color="auto" w:fill="FFFFFF"/>
        <w:spacing w:after="0" w:line="240" w:lineRule="auto"/>
        <w:ind w:firstLine="567"/>
        <w:jc w:val="both"/>
        <w:rPr>
          <w:rFonts w:ascii="Times New Roman" w:hAnsi="Times New Roman" w:cs="Times New Roman"/>
          <w:sz w:val="28"/>
          <w:szCs w:val="24"/>
        </w:rPr>
      </w:pPr>
      <w:r w:rsidRPr="004E5BA7">
        <w:rPr>
          <w:rFonts w:ascii="Times New Roman" w:hAnsi="Times New Roman" w:cs="Times New Roman"/>
          <w:color w:val="000000"/>
          <w:spacing w:val="6"/>
          <w:sz w:val="28"/>
          <w:szCs w:val="24"/>
        </w:rPr>
        <w:t>Пиролиз алкилароматических углеводородов с числом ато</w:t>
      </w:r>
      <w:r w:rsidRPr="004E5BA7">
        <w:rPr>
          <w:rFonts w:ascii="Times New Roman" w:hAnsi="Times New Roman" w:cs="Times New Roman"/>
          <w:color w:val="000000"/>
          <w:spacing w:val="3"/>
          <w:sz w:val="28"/>
          <w:szCs w:val="24"/>
        </w:rPr>
        <w:t>мов углерода в алкильной группе два и более протекает значи</w:t>
      </w:r>
      <w:r w:rsidRPr="004E5BA7">
        <w:rPr>
          <w:rFonts w:ascii="Times New Roman" w:hAnsi="Times New Roman" w:cs="Times New Roman"/>
          <w:color w:val="000000"/>
          <w:spacing w:val="1"/>
          <w:sz w:val="28"/>
          <w:szCs w:val="24"/>
        </w:rPr>
        <w:t xml:space="preserve">тельно легче, чем толуола, поскольку эти углеводороды имеют </w:t>
      </w:r>
      <w:r w:rsidRPr="004E5BA7">
        <w:rPr>
          <w:rFonts w:ascii="Times New Roman" w:hAnsi="Times New Roman" w:cs="Times New Roman"/>
          <w:color w:val="000000"/>
          <w:spacing w:val="6"/>
          <w:sz w:val="28"/>
          <w:szCs w:val="24"/>
        </w:rPr>
        <w:t>ослабленную С</w:t>
      </w:r>
      <w:r w:rsidRPr="004E5BA7">
        <w:rPr>
          <w:rFonts w:ascii="Times New Roman" w:hAnsi="Times New Roman" w:cs="Times New Roman"/>
          <w:color w:val="000000"/>
          <w:spacing w:val="7"/>
          <w:sz w:val="28"/>
          <w:szCs w:val="24"/>
        </w:rPr>
        <w:t>–</w:t>
      </w:r>
      <w:r w:rsidRPr="004E5BA7">
        <w:rPr>
          <w:rFonts w:ascii="Times New Roman" w:hAnsi="Times New Roman" w:cs="Times New Roman"/>
          <w:color w:val="000000"/>
          <w:spacing w:val="6"/>
          <w:sz w:val="28"/>
          <w:szCs w:val="24"/>
        </w:rPr>
        <w:t xml:space="preserve">С-связь в </w:t>
      </w:r>
      <w:r w:rsidRPr="004E5BA7">
        <w:rPr>
          <w:rFonts w:ascii="Times New Roman" w:hAnsi="Times New Roman" w:cs="Times New Roman"/>
          <w:color w:val="000000"/>
          <w:spacing w:val="7"/>
          <w:sz w:val="28"/>
          <w:szCs w:val="24"/>
        </w:rPr>
        <w:t>β</w:t>
      </w:r>
      <w:r w:rsidRPr="004E5BA7">
        <w:rPr>
          <w:rFonts w:ascii="Times New Roman" w:hAnsi="Times New Roman" w:cs="Times New Roman"/>
          <w:color w:val="000000"/>
          <w:spacing w:val="6"/>
          <w:sz w:val="28"/>
          <w:szCs w:val="24"/>
        </w:rPr>
        <w:t>-положении к бензольному кольцу.</w:t>
      </w:r>
    </w:p>
    <w:p w:rsidR="00A97DB3" w:rsidRPr="004E5BA7" w:rsidRDefault="00A97DB3" w:rsidP="004E5BA7">
      <w:pPr>
        <w:shd w:val="clear" w:color="auto" w:fill="FFFFFF"/>
        <w:spacing w:after="0" w:line="240" w:lineRule="auto"/>
        <w:ind w:firstLine="567"/>
        <w:jc w:val="both"/>
        <w:rPr>
          <w:rFonts w:ascii="Times New Roman" w:hAnsi="Times New Roman" w:cs="Times New Roman"/>
          <w:sz w:val="28"/>
          <w:szCs w:val="24"/>
        </w:rPr>
      </w:pPr>
      <w:r w:rsidRPr="004E5BA7">
        <w:rPr>
          <w:rFonts w:ascii="Times New Roman" w:hAnsi="Times New Roman" w:cs="Times New Roman"/>
          <w:color w:val="000000"/>
          <w:spacing w:val="10"/>
          <w:sz w:val="28"/>
          <w:szCs w:val="24"/>
        </w:rPr>
        <w:t>В продуктах пиролиза наряду с бутадиеном-1,3 присут</w:t>
      </w:r>
      <w:r w:rsidRPr="004E5BA7">
        <w:rPr>
          <w:rFonts w:ascii="Times New Roman" w:hAnsi="Times New Roman" w:cs="Times New Roman"/>
          <w:color w:val="000000"/>
          <w:spacing w:val="4"/>
          <w:sz w:val="28"/>
          <w:szCs w:val="24"/>
        </w:rPr>
        <w:t xml:space="preserve">ствуют в заметных количествах высшие диены, особенно диены </w:t>
      </w:r>
      <w:r w:rsidRPr="004E5BA7">
        <w:rPr>
          <w:rFonts w:ascii="Times New Roman" w:hAnsi="Times New Roman" w:cs="Times New Roman"/>
          <w:color w:val="000000"/>
          <w:spacing w:val="1"/>
          <w:sz w:val="28"/>
          <w:szCs w:val="24"/>
        </w:rPr>
        <w:t>С</w:t>
      </w:r>
      <w:r w:rsidRPr="004E5BA7">
        <w:rPr>
          <w:rFonts w:ascii="Times New Roman" w:hAnsi="Times New Roman" w:cs="Times New Roman"/>
          <w:color w:val="000000"/>
          <w:spacing w:val="1"/>
          <w:sz w:val="28"/>
          <w:szCs w:val="24"/>
          <w:vertAlign w:val="subscript"/>
        </w:rPr>
        <w:t>5</w:t>
      </w:r>
      <w:r w:rsidRPr="004E5BA7">
        <w:rPr>
          <w:rFonts w:ascii="Times New Roman" w:hAnsi="Times New Roman" w:cs="Times New Roman"/>
          <w:color w:val="000000"/>
          <w:spacing w:val="1"/>
          <w:sz w:val="28"/>
          <w:szCs w:val="24"/>
        </w:rPr>
        <w:t>, в том числе изопрен, пентадиен-1,3, при жестких условиях пиролиза</w:t>
      </w:r>
      <w:r w:rsidRPr="004E5BA7">
        <w:rPr>
          <w:rFonts w:ascii="Times New Roman" w:hAnsi="Times New Roman" w:cs="Times New Roman"/>
          <w:color w:val="000000"/>
          <w:spacing w:val="7"/>
          <w:sz w:val="28"/>
          <w:szCs w:val="24"/>
        </w:rPr>
        <w:t xml:space="preserve"> – </w:t>
      </w:r>
      <w:r w:rsidRPr="004E5BA7">
        <w:rPr>
          <w:rFonts w:ascii="Times New Roman" w:hAnsi="Times New Roman" w:cs="Times New Roman"/>
          <w:color w:val="000000"/>
          <w:spacing w:val="1"/>
          <w:sz w:val="28"/>
          <w:szCs w:val="24"/>
        </w:rPr>
        <w:t xml:space="preserve">циклопентадиен. Последний может получаться из </w:t>
      </w:r>
      <w:r w:rsidRPr="004E5BA7">
        <w:rPr>
          <w:rFonts w:ascii="Times New Roman" w:hAnsi="Times New Roman" w:cs="Times New Roman"/>
          <w:color w:val="000000"/>
          <w:spacing w:val="2"/>
          <w:sz w:val="28"/>
          <w:szCs w:val="24"/>
        </w:rPr>
        <w:t>циклопентана в результате радикально-цепного процесса де</w:t>
      </w:r>
      <w:r w:rsidRPr="004E5BA7">
        <w:rPr>
          <w:rFonts w:ascii="Times New Roman" w:hAnsi="Times New Roman" w:cs="Times New Roman"/>
          <w:color w:val="000000"/>
          <w:spacing w:val="9"/>
          <w:sz w:val="28"/>
          <w:szCs w:val="24"/>
        </w:rPr>
        <w:t xml:space="preserve">гидрирования типа 2.7. Возможно также образование его </w:t>
      </w:r>
      <w:r w:rsidRPr="004E5BA7">
        <w:rPr>
          <w:rFonts w:ascii="Times New Roman" w:hAnsi="Times New Roman" w:cs="Times New Roman"/>
          <w:color w:val="000000"/>
          <w:spacing w:val="8"/>
          <w:sz w:val="28"/>
          <w:szCs w:val="24"/>
        </w:rPr>
        <w:t>из этилена и пропилена с промежуточным образованием эте</w:t>
      </w:r>
      <w:r w:rsidRPr="004E5BA7">
        <w:rPr>
          <w:rFonts w:ascii="Times New Roman" w:hAnsi="Times New Roman" w:cs="Times New Roman"/>
          <w:color w:val="000000"/>
          <w:spacing w:val="3"/>
          <w:sz w:val="28"/>
          <w:szCs w:val="24"/>
        </w:rPr>
        <w:t>нил- и пропенил-радикалов.</w:t>
      </w:r>
    </w:p>
    <w:p w:rsidR="00A97DB3" w:rsidRPr="004E5BA7" w:rsidRDefault="00A97DB3" w:rsidP="004E5BA7">
      <w:pPr>
        <w:shd w:val="clear" w:color="auto" w:fill="FFFFFF"/>
        <w:spacing w:after="0" w:line="240" w:lineRule="auto"/>
        <w:ind w:firstLine="567"/>
        <w:jc w:val="both"/>
        <w:rPr>
          <w:rFonts w:ascii="Times New Roman" w:hAnsi="Times New Roman" w:cs="Times New Roman"/>
          <w:sz w:val="28"/>
          <w:szCs w:val="24"/>
        </w:rPr>
      </w:pPr>
      <w:r w:rsidRPr="004E5BA7">
        <w:rPr>
          <w:rFonts w:ascii="Times New Roman" w:hAnsi="Times New Roman" w:cs="Times New Roman"/>
          <w:bCs/>
          <w:color w:val="000000"/>
          <w:spacing w:val="2"/>
          <w:sz w:val="28"/>
          <w:szCs w:val="24"/>
        </w:rPr>
        <w:t>Образование и отложение кокса.</w:t>
      </w:r>
      <w:r w:rsidRPr="004E5BA7">
        <w:rPr>
          <w:rFonts w:ascii="Times New Roman" w:hAnsi="Times New Roman" w:cs="Times New Roman"/>
          <w:b/>
          <w:bCs/>
          <w:color w:val="000000"/>
          <w:spacing w:val="2"/>
          <w:sz w:val="28"/>
          <w:szCs w:val="24"/>
        </w:rPr>
        <w:t xml:space="preserve"> </w:t>
      </w:r>
      <w:r w:rsidRPr="004E5BA7">
        <w:rPr>
          <w:rFonts w:ascii="Times New Roman" w:hAnsi="Times New Roman" w:cs="Times New Roman"/>
          <w:color w:val="000000"/>
          <w:spacing w:val="2"/>
          <w:sz w:val="28"/>
          <w:szCs w:val="24"/>
        </w:rPr>
        <w:t>Кокс может образовывать</w:t>
      </w:r>
      <w:r w:rsidRPr="004E5BA7">
        <w:rPr>
          <w:rFonts w:ascii="Times New Roman" w:hAnsi="Times New Roman" w:cs="Times New Roman"/>
          <w:color w:val="000000"/>
          <w:spacing w:val="1"/>
          <w:sz w:val="28"/>
          <w:szCs w:val="24"/>
        </w:rPr>
        <w:t xml:space="preserve">ся путем конденсации и дегидроконденсации алкенов и ароматических углеводородов, </w:t>
      </w:r>
      <w:r w:rsidRPr="004E5BA7">
        <w:rPr>
          <w:rFonts w:ascii="Times New Roman" w:hAnsi="Times New Roman" w:cs="Times New Roman"/>
          <w:color w:val="000000"/>
          <w:spacing w:val="1"/>
          <w:sz w:val="28"/>
          <w:szCs w:val="24"/>
        </w:rPr>
        <w:lastRenderedPageBreak/>
        <w:t xml:space="preserve">получившихся на первичных стадиях </w:t>
      </w:r>
      <w:r w:rsidRPr="004E5BA7">
        <w:rPr>
          <w:rFonts w:ascii="Times New Roman" w:hAnsi="Times New Roman" w:cs="Times New Roman"/>
          <w:color w:val="000000"/>
          <w:spacing w:val="3"/>
          <w:sz w:val="28"/>
          <w:szCs w:val="24"/>
        </w:rPr>
        <w:t>реакции, либо в результате разложения исходных углево</w:t>
      </w:r>
      <w:r w:rsidRPr="004E5BA7">
        <w:rPr>
          <w:rFonts w:ascii="Times New Roman" w:hAnsi="Times New Roman" w:cs="Times New Roman"/>
          <w:color w:val="000000"/>
          <w:spacing w:val="1"/>
          <w:sz w:val="28"/>
          <w:szCs w:val="24"/>
        </w:rPr>
        <w:t xml:space="preserve">дородов непосредственно или через промежуточные радикалы </w:t>
      </w:r>
      <w:r w:rsidRPr="004E5BA7">
        <w:rPr>
          <w:rFonts w:ascii="Times New Roman" w:hAnsi="Times New Roman" w:cs="Times New Roman"/>
          <w:color w:val="000000"/>
          <w:spacing w:val="8"/>
          <w:sz w:val="28"/>
          <w:szCs w:val="24"/>
        </w:rPr>
        <w:t xml:space="preserve">(например, </w:t>
      </w:r>
      <w:r w:rsidRPr="004E5BA7">
        <w:rPr>
          <w:rFonts w:ascii="Times New Roman" w:hAnsi="Times New Roman" w:cs="Times New Roman"/>
          <w:b/>
          <w:color w:val="000000"/>
          <w:spacing w:val="2"/>
          <w:sz w:val="28"/>
          <w:szCs w:val="24"/>
        </w:rPr>
        <w:t>∙</w:t>
      </w:r>
      <w:r w:rsidRPr="004E5BA7">
        <w:rPr>
          <w:rFonts w:ascii="Times New Roman" w:hAnsi="Times New Roman" w:cs="Times New Roman"/>
          <w:color w:val="000000"/>
          <w:spacing w:val="8"/>
          <w:sz w:val="28"/>
          <w:szCs w:val="24"/>
        </w:rPr>
        <w:t xml:space="preserve"> СН</w:t>
      </w:r>
      <w:r w:rsidRPr="004E5BA7">
        <w:rPr>
          <w:rFonts w:ascii="Times New Roman" w:hAnsi="Times New Roman" w:cs="Times New Roman"/>
          <w:color w:val="000000"/>
          <w:spacing w:val="8"/>
          <w:sz w:val="28"/>
          <w:szCs w:val="24"/>
          <w:vertAlign w:val="subscript"/>
        </w:rPr>
        <w:t>3</w:t>
      </w:r>
      <w:r w:rsidRPr="004E5BA7">
        <w:rPr>
          <w:rFonts w:ascii="Times New Roman" w:hAnsi="Times New Roman" w:cs="Times New Roman"/>
          <w:color w:val="000000"/>
          <w:spacing w:val="8"/>
          <w:sz w:val="28"/>
          <w:szCs w:val="24"/>
        </w:rPr>
        <w:t xml:space="preserve">, </w:t>
      </w:r>
      <w:r w:rsidRPr="004E5BA7">
        <w:rPr>
          <w:rFonts w:ascii="Times New Roman" w:hAnsi="Times New Roman" w:cs="Times New Roman"/>
          <w:b/>
          <w:color w:val="000000"/>
          <w:spacing w:val="8"/>
          <w:sz w:val="28"/>
          <w:szCs w:val="24"/>
        </w:rPr>
        <w:t>:</w:t>
      </w:r>
      <w:r w:rsidRPr="004E5BA7">
        <w:rPr>
          <w:rFonts w:ascii="Times New Roman" w:hAnsi="Times New Roman" w:cs="Times New Roman"/>
          <w:color w:val="000000"/>
          <w:spacing w:val="8"/>
          <w:sz w:val="28"/>
          <w:szCs w:val="24"/>
        </w:rPr>
        <w:t>СН</w:t>
      </w:r>
      <w:r w:rsidRPr="004E5BA7">
        <w:rPr>
          <w:rFonts w:ascii="Times New Roman" w:hAnsi="Times New Roman" w:cs="Times New Roman"/>
          <w:color w:val="000000"/>
          <w:spacing w:val="8"/>
          <w:sz w:val="28"/>
          <w:szCs w:val="24"/>
          <w:vertAlign w:val="subscript"/>
        </w:rPr>
        <w:t>2</w:t>
      </w:r>
      <w:r w:rsidRPr="004E5BA7">
        <w:rPr>
          <w:rFonts w:ascii="Times New Roman" w:hAnsi="Times New Roman" w:cs="Times New Roman"/>
          <w:color w:val="000000"/>
          <w:spacing w:val="8"/>
          <w:sz w:val="28"/>
          <w:szCs w:val="24"/>
        </w:rPr>
        <w:t>)  на углерод и водород.</w:t>
      </w:r>
    </w:p>
    <w:p w:rsidR="00A97DB3" w:rsidRPr="004E5BA7" w:rsidRDefault="00A97DB3" w:rsidP="004E5BA7">
      <w:pPr>
        <w:shd w:val="clear" w:color="auto" w:fill="FFFFFF"/>
        <w:spacing w:after="0" w:line="240" w:lineRule="auto"/>
        <w:ind w:firstLine="567"/>
        <w:jc w:val="both"/>
        <w:rPr>
          <w:rFonts w:ascii="Times New Roman" w:hAnsi="Times New Roman" w:cs="Times New Roman"/>
          <w:sz w:val="28"/>
          <w:szCs w:val="24"/>
        </w:rPr>
      </w:pPr>
      <w:r w:rsidRPr="004E5BA7">
        <w:rPr>
          <w:rFonts w:ascii="Times New Roman" w:hAnsi="Times New Roman" w:cs="Times New Roman"/>
          <w:color w:val="000000"/>
          <w:spacing w:val="7"/>
          <w:sz w:val="28"/>
          <w:szCs w:val="24"/>
        </w:rPr>
        <w:t>В первом варианте имеющиеся в реакционном объеме ал</w:t>
      </w:r>
      <w:r w:rsidRPr="004E5BA7">
        <w:rPr>
          <w:rFonts w:ascii="Times New Roman" w:hAnsi="Times New Roman" w:cs="Times New Roman"/>
          <w:color w:val="000000"/>
          <w:spacing w:val="2"/>
          <w:sz w:val="28"/>
          <w:szCs w:val="24"/>
        </w:rPr>
        <w:t xml:space="preserve">кены и ароматические углеводороды подвергаются реакциям </w:t>
      </w:r>
      <w:r w:rsidRPr="004E5BA7">
        <w:rPr>
          <w:rFonts w:ascii="Times New Roman" w:hAnsi="Times New Roman" w:cs="Times New Roman"/>
          <w:color w:val="000000"/>
          <w:spacing w:val="6"/>
          <w:sz w:val="28"/>
          <w:szCs w:val="24"/>
        </w:rPr>
        <w:t xml:space="preserve">конденсации, поликонденсации и дегидрополиконденсации </w:t>
      </w:r>
      <w:r w:rsidRPr="004E5BA7">
        <w:rPr>
          <w:rFonts w:ascii="Times New Roman" w:hAnsi="Times New Roman" w:cs="Times New Roman"/>
          <w:color w:val="000000"/>
          <w:spacing w:val="10"/>
          <w:sz w:val="28"/>
          <w:szCs w:val="24"/>
        </w:rPr>
        <w:t>[реакции (2.8)—(2.10)] с образованием поликонденсирован</w:t>
      </w:r>
      <w:r w:rsidRPr="004E5BA7">
        <w:rPr>
          <w:rFonts w:ascii="Times New Roman" w:hAnsi="Times New Roman" w:cs="Times New Roman"/>
          <w:color w:val="000000"/>
          <w:spacing w:val="2"/>
          <w:sz w:val="28"/>
          <w:szCs w:val="24"/>
        </w:rPr>
        <w:t xml:space="preserve">ных ароматических углеводородов. В результате реакций </w:t>
      </w:r>
      <w:r w:rsidRPr="004E5BA7">
        <w:rPr>
          <w:rFonts w:ascii="Times New Roman" w:hAnsi="Times New Roman" w:cs="Times New Roman"/>
          <w:color w:val="000000"/>
          <w:spacing w:val="5"/>
          <w:sz w:val="28"/>
          <w:szCs w:val="24"/>
        </w:rPr>
        <w:t>конденсации образуются плоские структуры (крупные молеку</w:t>
      </w:r>
      <w:r w:rsidRPr="004E5BA7">
        <w:rPr>
          <w:rFonts w:ascii="Times New Roman" w:hAnsi="Times New Roman" w:cs="Times New Roman"/>
          <w:color w:val="000000"/>
          <w:spacing w:val="7"/>
          <w:sz w:val="28"/>
          <w:szCs w:val="24"/>
        </w:rPr>
        <w:t>лы) из углеродных атомов. Молекулы могут конденсироваться на поверхности реакционной системы постепенно, образуя за счет дегидрогенизации пироуглерод (кокс), или могут образо</w:t>
      </w:r>
      <w:r w:rsidRPr="004E5BA7">
        <w:rPr>
          <w:rFonts w:ascii="Times New Roman" w:hAnsi="Times New Roman" w:cs="Times New Roman"/>
          <w:color w:val="000000"/>
          <w:spacing w:val="12"/>
          <w:sz w:val="28"/>
          <w:szCs w:val="24"/>
        </w:rPr>
        <w:t xml:space="preserve">вать в газовой фазе стабильные жидкие капли (зародыши </w:t>
      </w:r>
      <w:r w:rsidRPr="004E5BA7">
        <w:rPr>
          <w:rFonts w:ascii="Times New Roman" w:hAnsi="Times New Roman" w:cs="Times New Roman"/>
          <w:color w:val="000000"/>
          <w:spacing w:val="3"/>
          <w:sz w:val="28"/>
          <w:szCs w:val="24"/>
        </w:rPr>
        <w:t xml:space="preserve">кокса), которые оседают в дальнейшем на поверхности либо </w:t>
      </w:r>
      <w:r w:rsidRPr="004E5BA7">
        <w:rPr>
          <w:rFonts w:ascii="Times New Roman" w:hAnsi="Times New Roman" w:cs="Times New Roman"/>
          <w:color w:val="000000"/>
          <w:spacing w:val="4"/>
          <w:sz w:val="28"/>
          <w:szCs w:val="24"/>
        </w:rPr>
        <w:t xml:space="preserve">формируют частицы кокса в объеме, уносимые далее из зоны </w:t>
      </w:r>
      <w:r w:rsidRPr="004E5BA7">
        <w:rPr>
          <w:rFonts w:ascii="Times New Roman" w:hAnsi="Times New Roman" w:cs="Times New Roman"/>
          <w:color w:val="000000"/>
          <w:spacing w:val="6"/>
          <w:sz w:val="28"/>
          <w:szCs w:val="24"/>
        </w:rPr>
        <w:t>реакции потоком пирогаза.</w:t>
      </w:r>
    </w:p>
    <w:p w:rsidR="00A97DB3" w:rsidRPr="004E5BA7" w:rsidRDefault="00A97DB3" w:rsidP="004E5BA7">
      <w:pPr>
        <w:shd w:val="clear" w:color="auto" w:fill="FFFFFF"/>
        <w:spacing w:after="0" w:line="240" w:lineRule="auto"/>
        <w:ind w:firstLine="567"/>
        <w:jc w:val="both"/>
        <w:rPr>
          <w:rFonts w:ascii="Times New Roman" w:hAnsi="Times New Roman" w:cs="Times New Roman"/>
          <w:sz w:val="28"/>
          <w:szCs w:val="24"/>
        </w:rPr>
      </w:pPr>
      <w:r w:rsidRPr="004E5BA7">
        <w:rPr>
          <w:rFonts w:ascii="Times New Roman" w:hAnsi="Times New Roman" w:cs="Times New Roman"/>
          <w:color w:val="000000"/>
          <w:spacing w:val="5"/>
          <w:sz w:val="28"/>
          <w:szCs w:val="24"/>
        </w:rPr>
        <w:t>В некоторых работах поддерживается представление о дру</w:t>
      </w:r>
      <w:r w:rsidRPr="004E5BA7">
        <w:rPr>
          <w:rFonts w:ascii="Times New Roman" w:hAnsi="Times New Roman" w:cs="Times New Roman"/>
          <w:color w:val="000000"/>
          <w:spacing w:val="1"/>
          <w:sz w:val="28"/>
          <w:szCs w:val="24"/>
        </w:rPr>
        <w:t xml:space="preserve">гом пути образования кокса — непосредственном разложении </w:t>
      </w:r>
      <w:r w:rsidRPr="004E5BA7">
        <w:rPr>
          <w:rFonts w:ascii="Times New Roman" w:hAnsi="Times New Roman" w:cs="Times New Roman"/>
          <w:color w:val="000000"/>
          <w:sz w:val="28"/>
          <w:szCs w:val="24"/>
        </w:rPr>
        <w:t>исходных углеводородов или простейших продуктов их дегид</w:t>
      </w:r>
      <w:r w:rsidRPr="004E5BA7">
        <w:rPr>
          <w:rFonts w:ascii="Times New Roman" w:hAnsi="Times New Roman" w:cs="Times New Roman"/>
          <w:color w:val="000000"/>
          <w:spacing w:val="12"/>
          <w:sz w:val="28"/>
          <w:szCs w:val="24"/>
        </w:rPr>
        <w:t xml:space="preserve">рирования (например, ацетилена) на поверхности реактора </w:t>
      </w:r>
      <w:r w:rsidRPr="004E5BA7">
        <w:rPr>
          <w:rFonts w:ascii="Times New Roman" w:hAnsi="Times New Roman" w:cs="Times New Roman"/>
          <w:color w:val="000000"/>
          <w:spacing w:val="6"/>
          <w:sz w:val="28"/>
          <w:szCs w:val="24"/>
        </w:rPr>
        <w:t>или коксового отложения. Так, на основании эксперименталь</w:t>
      </w:r>
      <w:r w:rsidRPr="004E5BA7">
        <w:rPr>
          <w:rFonts w:ascii="Times New Roman" w:hAnsi="Times New Roman" w:cs="Times New Roman"/>
          <w:color w:val="000000"/>
          <w:spacing w:val="1"/>
          <w:sz w:val="28"/>
          <w:szCs w:val="24"/>
        </w:rPr>
        <w:t xml:space="preserve">ных исследований был сделан вывод, что кокс при пиролизе </w:t>
      </w:r>
      <w:r w:rsidRPr="004E5BA7">
        <w:rPr>
          <w:rFonts w:ascii="Times New Roman" w:hAnsi="Times New Roman" w:cs="Times New Roman"/>
          <w:color w:val="000000"/>
          <w:spacing w:val="2"/>
          <w:sz w:val="28"/>
          <w:szCs w:val="24"/>
        </w:rPr>
        <w:t xml:space="preserve">углеводородов образуется в основном при прямом разложении </w:t>
      </w:r>
      <w:r w:rsidRPr="004E5BA7">
        <w:rPr>
          <w:rFonts w:ascii="Times New Roman" w:hAnsi="Times New Roman" w:cs="Times New Roman"/>
          <w:color w:val="000000"/>
          <w:spacing w:val="9"/>
          <w:sz w:val="28"/>
          <w:szCs w:val="24"/>
        </w:rPr>
        <w:t xml:space="preserve">углеводородных молекул (исходных или образовавшихся из </w:t>
      </w:r>
      <w:r w:rsidRPr="004E5BA7">
        <w:rPr>
          <w:rFonts w:ascii="Times New Roman" w:hAnsi="Times New Roman" w:cs="Times New Roman"/>
          <w:color w:val="000000"/>
          <w:spacing w:val="5"/>
          <w:sz w:val="28"/>
          <w:szCs w:val="24"/>
        </w:rPr>
        <w:t>них) при взаимодействии их со свободными от водорода активными центрами углеродной поверхности, имеющими свой</w:t>
      </w:r>
      <w:r w:rsidRPr="004E5BA7">
        <w:rPr>
          <w:rFonts w:ascii="Times New Roman" w:hAnsi="Times New Roman" w:cs="Times New Roman"/>
          <w:color w:val="000000"/>
          <w:spacing w:val="6"/>
          <w:sz w:val="28"/>
          <w:szCs w:val="24"/>
        </w:rPr>
        <w:t xml:space="preserve">ства, аналогичные свойствам радикалов. Такая же точка </w:t>
      </w:r>
      <w:r w:rsidRPr="004E5BA7">
        <w:rPr>
          <w:rFonts w:ascii="Times New Roman" w:hAnsi="Times New Roman" w:cs="Times New Roman"/>
          <w:color w:val="000000"/>
          <w:spacing w:val="9"/>
          <w:sz w:val="28"/>
          <w:szCs w:val="24"/>
        </w:rPr>
        <w:t>зрения высказана в монографии, обобщающей большой цикл работ ее автора. Однако химизм и пути коксообразова</w:t>
      </w:r>
      <w:r w:rsidRPr="004E5BA7">
        <w:rPr>
          <w:rFonts w:ascii="Times New Roman" w:hAnsi="Times New Roman" w:cs="Times New Roman"/>
          <w:color w:val="000000"/>
          <w:spacing w:val="1"/>
          <w:sz w:val="28"/>
          <w:szCs w:val="24"/>
        </w:rPr>
        <w:t>ния наиболее рационально могут быть объяснены на основе представлений о различии условий и соответственно физико-</w:t>
      </w:r>
      <w:r w:rsidRPr="004E5BA7">
        <w:rPr>
          <w:rFonts w:ascii="Times New Roman" w:hAnsi="Times New Roman" w:cs="Times New Roman"/>
          <w:color w:val="000000"/>
          <w:spacing w:val="3"/>
          <w:sz w:val="28"/>
          <w:szCs w:val="24"/>
        </w:rPr>
        <w:t xml:space="preserve">химических процессов в различных коксообразующих системах </w:t>
      </w:r>
      <w:r w:rsidRPr="004E5BA7">
        <w:rPr>
          <w:rFonts w:ascii="Times New Roman" w:hAnsi="Times New Roman" w:cs="Times New Roman"/>
          <w:color w:val="000000"/>
          <w:spacing w:val="6"/>
          <w:sz w:val="28"/>
          <w:szCs w:val="24"/>
        </w:rPr>
        <w:t>и даже в разных точках одной системы.</w:t>
      </w:r>
    </w:p>
    <w:p w:rsidR="00A97DB3" w:rsidRPr="004E5BA7" w:rsidRDefault="00A97DB3" w:rsidP="004E5BA7">
      <w:pPr>
        <w:shd w:val="clear" w:color="auto" w:fill="FFFFFF"/>
        <w:spacing w:after="0" w:line="240" w:lineRule="auto"/>
        <w:ind w:firstLine="567"/>
        <w:jc w:val="both"/>
        <w:rPr>
          <w:rFonts w:ascii="Times New Roman" w:hAnsi="Times New Roman" w:cs="Times New Roman"/>
          <w:sz w:val="28"/>
          <w:szCs w:val="24"/>
        </w:rPr>
      </w:pPr>
      <w:r w:rsidRPr="004E5BA7">
        <w:rPr>
          <w:rFonts w:ascii="Times New Roman" w:hAnsi="Times New Roman" w:cs="Times New Roman"/>
          <w:color w:val="000000"/>
          <w:spacing w:val="1"/>
          <w:sz w:val="28"/>
          <w:szCs w:val="24"/>
        </w:rPr>
        <w:t xml:space="preserve">Так, на основе эксперимента сделан вывод, что кокс, </w:t>
      </w:r>
      <w:r w:rsidRPr="004E5BA7">
        <w:rPr>
          <w:rFonts w:ascii="Times New Roman" w:hAnsi="Times New Roman" w:cs="Times New Roman"/>
          <w:color w:val="000000"/>
          <w:spacing w:val="3"/>
          <w:sz w:val="28"/>
          <w:szCs w:val="24"/>
        </w:rPr>
        <w:t xml:space="preserve">отлагающийся в реакторе пиролиза, может образоваться двумя </w:t>
      </w:r>
      <w:r w:rsidRPr="004E5BA7">
        <w:rPr>
          <w:rFonts w:ascii="Times New Roman" w:hAnsi="Times New Roman" w:cs="Times New Roman"/>
          <w:color w:val="000000"/>
          <w:spacing w:val="-1"/>
          <w:sz w:val="28"/>
          <w:szCs w:val="24"/>
        </w:rPr>
        <w:t>путями:</w:t>
      </w:r>
    </w:p>
    <w:p w:rsidR="00A97DB3" w:rsidRPr="004E5BA7" w:rsidRDefault="00A97DB3" w:rsidP="004E5BA7">
      <w:pPr>
        <w:shd w:val="clear" w:color="auto" w:fill="FFFFFF"/>
        <w:tabs>
          <w:tab w:val="left" w:pos="638"/>
        </w:tabs>
        <w:spacing w:after="0" w:line="240" w:lineRule="auto"/>
        <w:ind w:firstLine="567"/>
        <w:jc w:val="both"/>
        <w:rPr>
          <w:rFonts w:ascii="Times New Roman" w:hAnsi="Times New Roman" w:cs="Times New Roman"/>
          <w:sz w:val="28"/>
          <w:szCs w:val="24"/>
        </w:rPr>
      </w:pPr>
      <w:r w:rsidRPr="004E5BA7">
        <w:rPr>
          <w:rFonts w:ascii="Times New Roman" w:hAnsi="Times New Roman" w:cs="Times New Roman"/>
          <w:color w:val="000000"/>
          <w:spacing w:val="-1"/>
          <w:sz w:val="28"/>
          <w:szCs w:val="24"/>
        </w:rPr>
        <w:t>а)</w:t>
      </w:r>
      <w:r w:rsidR="004E5BA7">
        <w:rPr>
          <w:rFonts w:ascii="Times New Roman" w:hAnsi="Times New Roman" w:cs="Times New Roman"/>
          <w:color w:val="000000"/>
          <w:spacing w:val="3"/>
          <w:sz w:val="28"/>
          <w:szCs w:val="24"/>
        </w:rPr>
        <w:t xml:space="preserve"> гетерогенным разложением молекул углеводородов</w:t>
      </w:r>
      <w:r w:rsidRPr="004E5BA7">
        <w:rPr>
          <w:rFonts w:ascii="Times New Roman" w:hAnsi="Times New Roman" w:cs="Times New Roman"/>
          <w:color w:val="000000"/>
          <w:spacing w:val="3"/>
          <w:sz w:val="28"/>
          <w:szCs w:val="24"/>
        </w:rPr>
        <w:t xml:space="preserve"> на </w:t>
      </w:r>
      <w:r w:rsidRPr="004E5BA7">
        <w:rPr>
          <w:rFonts w:ascii="Times New Roman" w:hAnsi="Times New Roman" w:cs="Times New Roman"/>
          <w:color w:val="000000"/>
          <w:spacing w:val="9"/>
          <w:sz w:val="28"/>
          <w:szCs w:val="24"/>
        </w:rPr>
        <w:t>стенке реактора или на частицах металла, извлеченных из ме</w:t>
      </w:r>
      <w:r w:rsidRPr="004E5BA7">
        <w:rPr>
          <w:rFonts w:ascii="Times New Roman" w:hAnsi="Times New Roman" w:cs="Times New Roman"/>
          <w:color w:val="000000"/>
          <w:spacing w:val="6"/>
          <w:sz w:val="28"/>
          <w:szCs w:val="24"/>
        </w:rPr>
        <w:t>таллической поверхности и остающихся на поверхности расту</w:t>
      </w:r>
      <w:r w:rsidRPr="004E5BA7">
        <w:rPr>
          <w:rFonts w:ascii="Times New Roman" w:hAnsi="Times New Roman" w:cs="Times New Roman"/>
          <w:color w:val="000000"/>
          <w:spacing w:val="6"/>
          <w:sz w:val="28"/>
          <w:szCs w:val="24"/>
        </w:rPr>
        <w:softHyphen/>
        <w:t>щего слоя кокса;</w:t>
      </w:r>
    </w:p>
    <w:p w:rsidR="00A97DB3" w:rsidRPr="004E5BA7" w:rsidRDefault="00A97DB3" w:rsidP="004E5BA7">
      <w:pPr>
        <w:shd w:val="clear" w:color="auto" w:fill="FFFFFF"/>
        <w:tabs>
          <w:tab w:val="left" w:pos="638"/>
        </w:tabs>
        <w:spacing w:after="0" w:line="240" w:lineRule="auto"/>
        <w:ind w:firstLine="567"/>
        <w:jc w:val="both"/>
        <w:rPr>
          <w:rFonts w:ascii="Times New Roman" w:hAnsi="Times New Roman" w:cs="Times New Roman"/>
          <w:sz w:val="28"/>
          <w:szCs w:val="24"/>
        </w:rPr>
      </w:pPr>
      <w:r w:rsidRPr="004E5BA7">
        <w:rPr>
          <w:rFonts w:ascii="Times New Roman" w:hAnsi="Times New Roman" w:cs="Times New Roman"/>
          <w:color w:val="000000"/>
          <w:spacing w:val="-7"/>
          <w:sz w:val="28"/>
          <w:szCs w:val="24"/>
        </w:rPr>
        <w:t>б)</w:t>
      </w:r>
      <w:r w:rsidRPr="004E5BA7">
        <w:rPr>
          <w:rFonts w:ascii="Times New Roman" w:hAnsi="Times New Roman" w:cs="Times New Roman"/>
          <w:color w:val="000000"/>
          <w:spacing w:val="5"/>
          <w:sz w:val="28"/>
          <w:szCs w:val="24"/>
        </w:rPr>
        <w:t xml:space="preserve"> при реакциях присоединения в объеме реактора, которым </w:t>
      </w:r>
      <w:r w:rsidRPr="004E5BA7">
        <w:rPr>
          <w:rFonts w:ascii="Times New Roman" w:hAnsi="Times New Roman" w:cs="Times New Roman"/>
          <w:color w:val="000000"/>
          <w:spacing w:val="2"/>
          <w:sz w:val="28"/>
          <w:szCs w:val="24"/>
        </w:rPr>
        <w:t xml:space="preserve">особенно благоприятствуют полициклические ароматические </w:t>
      </w:r>
      <w:r w:rsidRPr="004E5BA7">
        <w:rPr>
          <w:rFonts w:ascii="Times New Roman" w:hAnsi="Times New Roman" w:cs="Times New Roman"/>
          <w:color w:val="000000"/>
          <w:spacing w:val="3"/>
          <w:sz w:val="28"/>
          <w:szCs w:val="24"/>
        </w:rPr>
        <w:t xml:space="preserve">углеводороды, содержащиеся в сырье (например, газойлевой </w:t>
      </w:r>
      <w:r w:rsidRPr="004E5BA7">
        <w:rPr>
          <w:rFonts w:ascii="Times New Roman" w:hAnsi="Times New Roman" w:cs="Times New Roman"/>
          <w:color w:val="000000"/>
          <w:spacing w:val="5"/>
          <w:sz w:val="28"/>
          <w:szCs w:val="24"/>
        </w:rPr>
        <w:t>фракции).</w:t>
      </w:r>
    </w:p>
    <w:p w:rsidR="00A97DB3" w:rsidRPr="004E5BA7" w:rsidRDefault="00A97DB3" w:rsidP="004E5BA7">
      <w:pPr>
        <w:shd w:val="clear" w:color="auto" w:fill="FFFFFF"/>
        <w:spacing w:after="0" w:line="240" w:lineRule="auto"/>
        <w:ind w:firstLine="567"/>
        <w:jc w:val="both"/>
        <w:rPr>
          <w:rFonts w:ascii="Times New Roman" w:hAnsi="Times New Roman" w:cs="Times New Roman"/>
          <w:sz w:val="28"/>
          <w:szCs w:val="24"/>
        </w:rPr>
      </w:pPr>
      <w:r w:rsidRPr="004E5BA7">
        <w:rPr>
          <w:rFonts w:ascii="Times New Roman" w:hAnsi="Times New Roman" w:cs="Times New Roman"/>
          <w:color w:val="000000"/>
          <w:spacing w:val="7"/>
          <w:sz w:val="28"/>
          <w:szCs w:val="24"/>
        </w:rPr>
        <w:t>В пользу представления о двух различных путях образова</w:t>
      </w:r>
      <w:r w:rsidRPr="004E5BA7">
        <w:rPr>
          <w:rFonts w:ascii="Times New Roman" w:hAnsi="Times New Roman" w:cs="Times New Roman"/>
          <w:color w:val="000000"/>
          <w:spacing w:val="3"/>
          <w:sz w:val="28"/>
          <w:szCs w:val="24"/>
        </w:rPr>
        <w:t>ния кокса при пиролизе углеводородов свидетельствует, в ча</w:t>
      </w:r>
      <w:r w:rsidRPr="004E5BA7">
        <w:rPr>
          <w:rFonts w:ascii="Times New Roman" w:hAnsi="Times New Roman" w:cs="Times New Roman"/>
          <w:color w:val="000000"/>
          <w:spacing w:val="5"/>
          <w:sz w:val="28"/>
          <w:szCs w:val="24"/>
        </w:rPr>
        <w:t>стности, разнообразие типов и структур кокса, формирующего</w:t>
      </w:r>
      <w:r w:rsidRPr="004E5BA7">
        <w:rPr>
          <w:rFonts w:ascii="Times New Roman" w:hAnsi="Times New Roman" w:cs="Times New Roman"/>
          <w:color w:val="000000"/>
          <w:spacing w:val="2"/>
          <w:sz w:val="28"/>
          <w:szCs w:val="24"/>
        </w:rPr>
        <w:t>ся при термическом разложении жидких и газообразных угле</w:t>
      </w:r>
      <w:r w:rsidRPr="004E5BA7">
        <w:rPr>
          <w:rFonts w:ascii="Times New Roman" w:hAnsi="Times New Roman" w:cs="Times New Roman"/>
          <w:color w:val="000000"/>
          <w:spacing w:val="6"/>
          <w:sz w:val="28"/>
          <w:szCs w:val="24"/>
        </w:rPr>
        <w:t>водородов. При температурах промышленного пиролиза</w:t>
      </w:r>
      <w:r w:rsidRPr="004E5BA7">
        <w:rPr>
          <w:rFonts w:ascii="Times New Roman" w:hAnsi="Times New Roman" w:cs="Times New Roman"/>
          <w:color w:val="000000"/>
          <w:spacing w:val="7"/>
          <w:sz w:val="28"/>
          <w:szCs w:val="24"/>
        </w:rPr>
        <w:t xml:space="preserve"> –</w:t>
      </w:r>
      <w:r w:rsidRPr="004E5BA7">
        <w:rPr>
          <w:rFonts w:ascii="Times New Roman" w:hAnsi="Times New Roman" w:cs="Times New Roman"/>
          <w:color w:val="000000"/>
          <w:spacing w:val="6"/>
          <w:sz w:val="28"/>
          <w:szCs w:val="24"/>
        </w:rPr>
        <w:t xml:space="preserve"> от </w:t>
      </w:r>
      <w:r w:rsidRPr="004E5BA7">
        <w:rPr>
          <w:rFonts w:ascii="Times New Roman" w:hAnsi="Times New Roman" w:cs="Times New Roman"/>
          <w:color w:val="000000"/>
          <w:sz w:val="28"/>
          <w:szCs w:val="24"/>
        </w:rPr>
        <w:t xml:space="preserve">650 до 900 </w:t>
      </w:r>
      <w:r w:rsidR="004E5BA7" w:rsidRPr="004E5BA7">
        <w:rPr>
          <w:rFonts w:ascii="Arial" w:hAnsi="Arial" w:cs="Arial"/>
          <w:color w:val="000000"/>
          <w:sz w:val="28"/>
          <w:szCs w:val="24"/>
        </w:rPr>
        <w:t>º</w:t>
      </w:r>
      <w:r w:rsidRPr="004E5BA7">
        <w:rPr>
          <w:rFonts w:ascii="Times New Roman" w:hAnsi="Times New Roman" w:cs="Times New Roman"/>
          <w:color w:val="000000"/>
          <w:sz w:val="28"/>
          <w:szCs w:val="24"/>
        </w:rPr>
        <w:t>С</w:t>
      </w:r>
      <w:r w:rsidRPr="004E5BA7">
        <w:rPr>
          <w:rFonts w:ascii="Times New Roman" w:hAnsi="Times New Roman" w:cs="Times New Roman"/>
          <w:color w:val="000000"/>
          <w:spacing w:val="7"/>
          <w:sz w:val="28"/>
          <w:szCs w:val="24"/>
        </w:rPr>
        <w:t xml:space="preserve"> –</w:t>
      </w:r>
      <w:r w:rsidRPr="004E5BA7">
        <w:rPr>
          <w:rFonts w:ascii="Times New Roman" w:hAnsi="Times New Roman" w:cs="Times New Roman"/>
          <w:color w:val="000000"/>
          <w:sz w:val="28"/>
          <w:szCs w:val="24"/>
        </w:rPr>
        <w:t xml:space="preserve"> может формироваться кокс трех типов, </w:t>
      </w:r>
      <w:r w:rsidRPr="004E5BA7">
        <w:rPr>
          <w:rFonts w:ascii="Times New Roman" w:hAnsi="Times New Roman" w:cs="Times New Roman"/>
          <w:color w:val="000000"/>
          <w:spacing w:val="4"/>
          <w:sz w:val="28"/>
          <w:szCs w:val="24"/>
        </w:rPr>
        <w:t xml:space="preserve">отличающихся строением (макроструктурой): волокнистый </w:t>
      </w:r>
      <w:r w:rsidRPr="004E5BA7">
        <w:rPr>
          <w:rFonts w:ascii="Times New Roman" w:hAnsi="Times New Roman" w:cs="Times New Roman"/>
          <w:color w:val="000000"/>
          <w:sz w:val="28"/>
          <w:szCs w:val="24"/>
        </w:rPr>
        <w:t xml:space="preserve">нитевидный ленточный (дендрит) или игольчатый, слоистый </w:t>
      </w:r>
      <w:r w:rsidRPr="004E5BA7">
        <w:rPr>
          <w:rFonts w:ascii="Times New Roman" w:hAnsi="Times New Roman" w:cs="Times New Roman"/>
          <w:color w:val="000000"/>
          <w:spacing w:val="3"/>
          <w:sz w:val="28"/>
          <w:szCs w:val="24"/>
        </w:rPr>
        <w:t xml:space="preserve">анизотропный, образующий прочную пленку, и </w:t>
      </w:r>
      <w:r w:rsidRPr="004E5BA7">
        <w:rPr>
          <w:rFonts w:ascii="Times New Roman" w:hAnsi="Times New Roman" w:cs="Times New Roman"/>
          <w:color w:val="000000"/>
          <w:spacing w:val="3"/>
          <w:sz w:val="28"/>
          <w:szCs w:val="24"/>
        </w:rPr>
        <w:lastRenderedPageBreak/>
        <w:t>аморфный («пушистый»), изотропный, образующий относительно непроч</w:t>
      </w:r>
      <w:r w:rsidRPr="004E5BA7">
        <w:rPr>
          <w:rFonts w:ascii="Times New Roman" w:hAnsi="Times New Roman" w:cs="Times New Roman"/>
          <w:color w:val="000000"/>
          <w:spacing w:val="3"/>
          <w:sz w:val="28"/>
          <w:szCs w:val="24"/>
        </w:rPr>
        <w:softHyphen/>
        <w:t>ную пленку черного цвета.</w:t>
      </w:r>
    </w:p>
    <w:p w:rsidR="00A97DB3" w:rsidRPr="004E5BA7" w:rsidRDefault="00A97DB3" w:rsidP="004E5BA7">
      <w:pPr>
        <w:shd w:val="clear" w:color="auto" w:fill="FFFFFF"/>
        <w:spacing w:after="0" w:line="240" w:lineRule="auto"/>
        <w:ind w:firstLine="567"/>
        <w:jc w:val="both"/>
        <w:rPr>
          <w:rFonts w:ascii="Times New Roman" w:hAnsi="Times New Roman" w:cs="Times New Roman"/>
          <w:color w:val="000000"/>
          <w:sz w:val="28"/>
          <w:szCs w:val="24"/>
        </w:rPr>
      </w:pPr>
      <w:r w:rsidRPr="004E5BA7">
        <w:rPr>
          <w:rFonts w:ascii="Times New Roman" w:hAnsi="Times New Roman" w:cs="Times New Roman"/>
          <w:color w:val="000000"/>
          <w:spacing w:val="1"/>
          <w:sz w:val="28"/>
          <w:szCs w:val="24"/>
        </w:rPr>
        <w:t xml:space="preserve">Количественное соотношение двух путей образования кокса </w:t>
      </w:r>
      <w:r w:rsidRPr="004E5BA7">
        <w:rPr>
          <w:rFonts w:ascii="Times New Roman" w:hAnsi="Times New Roman" w:cs="Times New Roman"/>
          <w:color w:val="000000"/>
          <w:spacing w:val="9"/>
          <w:sz w:val="28"/>
          <w:szCs w:val="24"/>
        </w:rPr>
        <w:t>зависит от условий ведения процесса (структура и парциаль</w:t>
      </w:r>
      <w:r w:rsidRPr="004E5BA7">
        <w:rPr>
          <w:rFonts w:ascii="Times New Roman" w:hAnsi="Times New Roman" w:cs="Times New Roman"/>
          <w:color w:val="000000"/>
          <w:spacing w:val="2"/>
          <w:sz w:val="28"/>
          <w:szCs w:val="24"/>
        </w:rPr>
        <w:t xml:space="preserve">ное давление паров исходных углеводородов, температура реакции, состояние стенок реактора и др.). Кокс, образованный </w:t>
      </w:r>
      <w:r w:rsidRPr="004E5BA7">
        <w:rPr>
          <w:rFonts w:ascii="Times New Roman" w:hAnsi="Times New Roman" w:cs="Times New Roman"/>
          <w:color w:val="000000"/>
          <w:spacing w:val="4"/>
          <w:sz w:val="28"/>
          <w:szCs w:val="24"/>
        </w:rPr>
        <w:t>каталитическими реакциями (нитевидный), очевидно, преобла</w:t>
      </w:r>
      <w:r w:rsidRPr="004E5BA7">
        <w:rPr>
          <w:rFonts w:ascii="Times New Roman" w:hAnsi="Times New Roman" w:cs="Times New Roman"/>
          <w:color w:val="000000"/>
          <w:spacing w:val="10"/>
          <w:sz w:val="28"/>
          <w:szCs w:val="24"/>
        </w:rPr>
        <w:t>дает при относительно низких температурах и на ранних стади</w:t>
      </w:r>
      <w:r w:rsidRPr="004E5BA7">
        <w:rPr>
          <w:rFonts w:ascii="Times New Roman" w:hAnsi="Times New Roman" w:cs="Times New Roman"/>
          <w:color w:val="000000"/>
          <w:spacing w:val="7"/>
          <w:sz w:val="28"/>
          <w:szCs w:val="24"/>
        </w:rPr>
        <w:t>ях процесса. При более высоких температурах и значитель</w:t>
      </w:r>
      <w:r w:rsidRPr="004E5BA7">
        <w:rPr>
          <w:rFonts w:ascii="Times New Roman" w:hAnsi="Times New Roman" w:cs="Times New Roman"/>
          <w:color w:val="000000"/>
          <w:spacing w:val="7"/>
          <w:sz w:val="28"/>
          <w:szCs w:val="24"/>
        </w:rPr>
        <w:softHyphen/>
      </w:r>
      <w:r w:rsidRPr="004E5BA7">
        <w:rPr>
          <w:rFonts w:ascii="Times New Roman" w:hAnsi="Times New Roman" w:cs="Times New Roman"/>
          <w:color w:val="000000"/>
          <w:spacing w:val="5"/>
          <w:sz w:val="28"/>
          <w:szCs w:val="24"/>
        </w:rPr>
        <w:t xml:space="preserve">ных степенях превращения исходного сырья, по-видимому, </w:t>
      </w:r>
      <w:r w:rsidRPr="004E5BA7">
        <w:rPr>
          <w:rFonts w:ascii="Times New Roman" w:hAnsi="Times New Roman" w:cs="Times New Roman"/>
          <w:color w:val="000000"/>
          <w:spacing w:val="2"/>
          <w:sz w:val="28"/>
          <w:szCs w:val="24"/>
        </w:rPr>
        <w:t xml:space="preserve">возрастает значение конденсационного механизма (получается </w:t>
      </w:r>
      <w:r w:rsidRPr="004E5BA7">
        <w:rPr>
          <w:rFonts w:ascii="Times New Roman" w:hAnsi="Times New Roman" w:cs="Times New Roman"/>
          <w:color w:val="000000"/>
          <w:spacing w:val="3"/>
          <w:sz w:val="28"/>
          <w:szCs w:val="24"/>
        </w:rPr>
        <w:t xml:space="preserve">слоистый анизотропный и аморфный изотропный кокс), причем </w:t>
      </w:r>
      <w:r w:rsidRPr="004E5BA7">
        <w:rPr>
          <w:rFonts w:ascii="Times New Roman" w:hAnsi="Times New Roman" w:cs="Times New Roman"/>
          <w:color w:val="000000"/>
          <w:spacing w:val="10"/>
          <w:sz w:val="28"/>
          <w:szCs w:val="24"/>
        </w:rPr>
        <w:t xml:space="preserve">тип кокса зависит от парциального давления углеводородов, </w:t>
      </w:r>
      <w:r w:rsidRPr="004E5BA7">
        <w:rPr>
          <w:rFonts w:ascii="Times New Roman" w:hAnsi="Times New Roman" w:cs="Times New Roman"/>
          <w:color w:val="000000"/>
          <w:spacing w:val="2"/>
          <w:sz w:val="28"/>
          <w:szCs w:val="24"/>
        </w:rPr>
        <w:t xml:space="preserve">от свойств поверхности, на которой кокс отлагается, строения </w:t>
      </w:r>
      <w:r w:rsidRPr="004E5BA7">
        <w:rPr>
          <w:rFonts w:ascii="Times New Roman" w:hAnsi="Times New Roman" w:cs="Times New Roman"/>
          <w:color w:val="000000"/>
          <w:spacing w:val="9"/>
          <w:sz w:val="28"/>
          <w:szCs w:val="24"/>
        </w:rPr>
        <w:t>исходных углеводородов, температуры и ряда других факто</w:t>
      </w:r>
      <w:r w:rsidRPr="004E5BA7">
        <w:rPr>
          <w:rFonts w:ascii="Times New Roman" w:hAnsi="Times New Roman" w:cs="Times New Roman"/>
          <w:color w:val="000000"/>
          <w:spacing w:val="5"/>
          <w:sz w:val="28"/>
          <w:szCs w:val="24"/>
        </w:rPr>
        <w:t xml:space="preserve">ров. С увеличением парциального давления углеводородов </w:t>
      </w:r>
      <w:r w:rsidRPr="004E5BA7">
        <w:rPr>
          <w:rFonts w:ascii="Times New Roman" w:hAnsi="Times New Roman" w:cs="Times New Roman"/>
          <w:color w:val="000000"/>
          <w:spacing w:val="8"/>
          <w:sz w:val="28"/>
          <w:szCs w:val="24"/>
        </w:rPr>
        <w:t>повышается доля образующегося аморфного кокса.</w:t>
      </w:r>
    </w:p>
    <w:p w:rsidR="00A97DB3" w:rsidRPr="004E5BA7" w:rsidRDefault="00A97DB3" w:rsidP="00BB3E8C">
      <w:pPr>
        <w:shd w:val="clear" w:color="auto" w:fill="FFFFFF"/>
        <w:spacing w:after="0" w:line="240" w:lineRule="auto"/>
        <w:ind w:firstLine="567"/>
        <w:jc w:val="both"/>
        <w:rPr>
          <w:rFonts w:ascii="Times New Roman" w:hAnsi="Times New Roman" w:cs="Times New Roman"/>
          <w:sz w:val="28"/>
          <w:szCs w:val="24"/>
        </w:rPr>
      </w:pPr>
      <w:r w:rsidRPr="004E5BA7">
        <w:rPr>
          <w:rFonts w:ascii="Times New Roman" w:hAnsi="Times New Roman" w:cs="Times New Roman"/>
          <w:color w:val="000000"/>
          <w:sz w:val="28"/>
          <w:szCs w:val="24"/>
        </w:rPr>
        <w:t>Кроме газообразных и жидких веществ при всех высокотем</w:t>
      </w:r>
      <w:r w:rsidRPr="004E5BA7">
        <w:rPr>
          <w:rFonts w:ascii="Times New Roman" w:hAnsi="Times New Roman" w:cs="Times New Roman"/>
          <w:color w:val="000000"/>
          <w:spacing w:val="1"/>
          <w:sz w:val="28"/>
          <w:szCs w:val="24"/>
        </w:rPr>
        <w:t>пературных процессах переработки нефтепродуктов и углеводо</w:t>
      </w:r>
      <w:r w:rsidRPr="004E5BA7">
        <w:rPr>
          <w:rFonts w:ascii="Times New Roman" w:hAnsi="Times New Roman" w:cs="Times New Roman"/>
          <w:color w:val="000000"/>
          <w:spacing w:val="4"/>
          <w:sz w:val="28"/>
          <w:szCs w:val="24"/>
        </w:rPr>
        <w:t xml:space="preserve">родных газов получаются также твердые вещества — углерод </w:t>
      </w:r>
      <w:r w:rsidRPr="004E5BA7">
        <w:rPr>
          <w:rFonts w:ascii="Times New Roman" w:hAnsi="Times New Roman" w:cs="Times New Roman"/>
          <w:color w:val="000000"/>
          <w:spacing w:val="3"/>
          <w:sz w:val="28"/>
          <w:szCs w:val="24"/>
        </w:rPr>
        <w:t>(сажа) или кокс. Образование сажи объясняется распадом угле</w:t>
      </w:r>
      <w:r w:rsidRPr="004E5BA7">
        <w:rPr>
          <w:rFonts w:ascii="Times New Roman" w:hAnsi="Times New Roman" w:cs="Times New Roman"/>
          <w:color w:val="000000"/>
          <w:spacing w:val="3"/>
          <w:sz w:val="28"/>
          <w:szCs w:val="24"/>
        </w:rPr>
        <w:softHyphen/>
      </w:r>
      <w:r w:rsidRPr="004E5BA7">
        <w:rPr>
          <w:rFonts w:ascii="Times New Roman" w:hAnsi="Times New Roman" w:cs="Times New Roman"/>
          <w:color w:val="000000"/>
          <w:spacing w:val="4"/>
          <w:sz w:val="28"/>
          <w:szCs w:val="24"/>
        </w:rPr>
        <w:t>водородов до свободного углерода, например:</w:t>
      </w:r>
    </w:p>
    <w:p w:rsidR="00A97DB3" w:rsidRPr="00A97DB3" w:rsidRDefault="00A97DB3" w:rsidP="00BB3E8C">
      <w:pPr>
        <w:spacing w:after="0" w:line="240" w:lineRule="auto"/>
        <w:ind w:firstLine="709"/>
        <w:jc w:val="both"/>
        <w:rPr>
          <w:rFonts w:ascii="Times New Roman" w:hAnsi="Times New Roman" w:cs="Times New Roman"/>
          <w:sz w:val="24"/>
          <w:szCs w:val="24"/>
        </w:rPr>
      </w:pPr>
      <w:r w:rsidRPr="00A97DB3">
        <w:rPr>
          <w:rFonts w:ascii="Times New Roman" w:hAnsi="Times New Roman" w:cs="Times New Roman"/>
          <w:noProof/>
          <w:sz w:val="24"/>
          <w:szCs w:val="24"/>
        </w:rPr>
        <w:drawing>
          <wp:inline distT="0" distB="0" distL="0" distR="0" wp14:anchorId="6E38D1D9" wp14:editId="14D760A7">
            <wp:extent cx="3926785" cy="308113"/>
            <wp:effectExtent l="19050" t="0" r="0" b="0"/>
            <wp:docPr id="70"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43" cstate="print"/>
                    <a:srcRect/>
                    <a:stretch>
                      <a:fillRect/>
                    </a:stretch>
                  </pic:blipFill>
                  <pic:spPr bwMode="auto">
                    <a:xfrm>
                      <a:off x="0" y="0"/>
                      <a:ext cx="3933119" cy="308610"/>
                    </a:xfrm>
                    <a:prstGeom prst="rect">
                      <a:avLst/>
                    </a:prstGeom>
                    <a:noFill/>
                    <a:ln w="9525">
                      <a:noFill/>
                      <a:miter lim="800000"/>
                      <a:headEnd/>
                      <a:tailEnd/>
                    </a:ln>
                  </pic:spPr>
                </pic:pic>
              </a:graphicData>
            </a:graphic>
          </wp:inline>
        </w:drawing>
      </w:r>
    </w:p>
    <w:p w:rsidR="00A97DB3" w:rsidRPr="004E5BA7" w:rsidRDefault="00A97DB3" w:rsidP="00BB3E8C">
      <w:pPr>
        <w:shd w:val="clear" w:color="auto" w:fill="FFFFFF"/>
        <w:spacing w:after="0" w:line="240" w:lineRule="auto"/>
        <w:ind w:firstLine="567"/>
        <w:jc w:val="both"/>
        <w:rPr>
          <w:rFonts w:ascii="Times New Roman" w:hAnsi="Times New Roman" w:cs="Times New Roman"/>
          <w:sz w:val="28"/>
          <w:szCs w:val="24"/>
        </w:rPr>
      </w:pPr>
      <w:r w:rsidRPr="004E5BA7">
        <w:rPr>
          <w:rFonts w:ascii="Times New Roman" w:hAnsi="Times New Roman" w:cs="Times New Roman"/>
          <w:color w:val="000000"/>
          <w:sz w:val="28"/>
          <w:szCs w:val="24"/>
        </w:rPr>
        <w:t>Кокс получается при глубокой конденсации ароматических сое</w:t>
      </w:r>
      <w:r w:rsidRPr="004E5BA7">
        <w:rPr>
          <w:rFonts w:ascii="Times New Roman" w:hAnsi="Times New Roman" w:cs="Times New Roman"/>
          <w:color w:val="000000"/>
          <w:spacing w:val="5"/>
          <w:sz w:val="28"/>
          <w:szCs w:val="24"/>
        </w:rPr>
        <w:t>динений, идущей с отщеплением водорода (дегидроконденса</w:t>
      </w:r>
      <w:r w:rsidRPr="004E5BA7">
        <w:rPr>
          <w:rFonts w:ascii="Times New Roman" w:hAnsi="Times New Roman" w:cs="Times New Roman"/>
          <w:color w:val="000000"/>
          <w:spacing w:val="3"/>
          <w:sz w:val="28"/>
          <w:szCs w:val="24"/>
        </w:rPr>
        <w:t>ция):</w:t>
      </w:r>
    </w:p>
    <w:p w:rsidR="00A97DB3" w:rsidRPr="00A97DB3" w:rsidRDefault="00A97DB3" w:rsidP="00BB3E8C">
      <w:pPr>
        <w:spacing w:after="0" w:line="240" w:lineRule="auto"/>
        <w:ind w:firstLine="709"/>
        <w:jc w:val="both"/>
        <w:rPr>
          <w:rFonts w:ascii="Times New Roman" w:hAnsi="Times New Roman" w:cs="Times New Roman"/>
          <w:sz w:val="24"/>
          <w:szCs w:val="24"/>
        </w:rPr>
      </w:pPr>
      <w:r w:rsidRPr="00A97DB3">
        <w:rPr>
          <w:rFonts w:ascii="Times New Roman" w:hAnsi="Times New Roman" w:cs="Times New Roman"/>
          <w:noProof/>
          <w:sz w:val="24"/>
          <w:szCs w:val="24"/>
        </w:rPr>
        <w:drawing>
          <wp:inline distT="0" distB="0" distL="0" distR="0" wp14:anchorId="25A3B306" wp14:editId="1417A42E">
            <wp:extent cx="3867150" cy="364562"/>
            <wp:effectExtent l="19050" t="0" r="0" b="0"/>
            <wp:docPr id="71"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44" cstate="print"/>
                    <a:srcRect/>
                    <a:stretch>
                      <a:fillRect/>
                    </a:stretch>
                  </pic:blipFill>
                  <pic:spPr bwMode="auto">
                    <a:xfrm>
                      <a:off x="0" y="0"/>
                      <a:ext cx="3859650" cy="363855"/>
                    </a:xfrm>
                    <a:prstGeom prst="rect">
                      <a:avLst/>
                    </a:prstGeom>
                    <a:noFill/>
                    <a:ln w="9525">
                      <a:noFill/>
                      <a:miter lim="800000"/>
                      <a:headEnd/>
                      <a:tailEnd/>
                    </a:ln>
                  </pic:spPr>
                </pic:pic>
              </a:graphicData>
            </a:graphic>
          </wp:inline>
        </w:drawing>
      </w:r>
    </w:p>
    <w:p w:rsidR="00A97DB3" w:rsidRPr="004E5BA7" w:rsidRDefault="00A97DB3" w:rsidP="00BB3E8C">
      <w:pPr>
        <w:shd w:val="clear" w:color="auto" w:fill="FFFFFF"/>
        <w:spacing w:after="0" w:line="240" w:lineRule="auto"/>
        <w:ind w:firstLine="567"/>
        <w:jc w:val="both"/>
        <w:rPr>
          <w:rFonts w:ascii="Times New Roman" w:hAnsi="Times New Roman" w:cs="Times New Roman"/>
          <w:color w:val="000000"/>
          <w:spacing w:val="4"/>
          <w:sz w:val="28"/>
          <w:szCs w:val="24"/>
        </w:rPr>
      </w:pPr>
      <w:r w:rsidRPr="004E5BA7">
        <w:rPr>
          <w:rFonts w:ascii="Times New Roman" w:hAnsi="Times New Roman" w:cs="Times New Roman"/>
          <w:color w:val="000000"/>
          <w:spacing w:val="1"/>
          <w:sz w:val="28"/>
          <w:szCs w:val="24"/>
        </w:rPr>
        <w:t xml:space="preserve">В результате образуются высококонденсированные нелетучие и </w:t>
      </w:r>
      <w:r w:rsidRPr="004E5BA7">
        <w:rPr>
          <w:rFonts w:ascii="Times New Roman" w:hAnsi="Times New Roman" w:cs="Times New Roman"/>
          <w:color w:val="000000"/>
          <w:spacing w:val="4"/>
          <w:sz w:val="28"/>
          <w:szCs w:val="24"/>
        </w:rPr>
        <w:t>нерастворимые вещества, из которых и состоит кокс.</w:t>
      </w:r>
    </w:p>
    <w:p w:rsidR="00A543D1" w:rsidRPr="004E5BA7" w:rsidRDefault="00A543D1" w:rsidP="00BB3E8C">
      <w:pPr>
        <w:shd w:val="clear" w:color="auto" w:fill="FFFFFF"/>
        <w:spacing w:after="0" w:line="240" w:lineRule="auto"/>
        <w:ind w:firstLine="567"/>
        <w:jc w:val="both"/>
        <w:rPr>
          <w:rFonts w:ascii="Times New Roman" w:hAnsi="Times New Roman" w:cs="Times New Roman"/>
          <w:i/>
          <w:color w:val="000000"/>
          <w:spacing w:val="4"/>
          <w:sz w:val="28"/>
          <w:szCs w:val="24"/>
          <w:u w:val="single"/>
        </w:rPr>
      </w:pPr>
      <w:r w:rsidRPr="004E5BA7">
        <w:rPr>
          <w:rFonts w:ascii="Times New Roman" w:hAnsi="Times New Roman" w:cs="Times New Roman"/>
          <w:i/>
          <w:color w:val="000000"/>
          <w:spacing w:val="4"/>
          <w:sz w:val="28"/>
          <w:szCs w:val="24"/>
          <w:u w:val="single"/>
        </w:rPr>
        <w:t>Термодинамические основы процесса</w:t>
      </w:r>
    </w:p>
    <w:p w:rsidR="00A543D1" w:rsidRPr="004E5BA7" w:rsidRDefault="00A543D1" w:rsidP="00BB3E8C">
      <w:pPr>
        <w:shd w:val="clear" w:color="auto" w:fill="FFFFFF"/>
        <w:spacing w:after="0" w:line="240" w:lineRule="auto"/>
        <w:ind w:firstLine="567"/>
        <w:jc w:val="both"/>
        <w:rPr>
          <w:rFonts w:ascii="Times New Roman" w:hAnsi="Times New Roman" w:cs="Times New Roman"/>
          <w:sz w:val="28"/>
          <w:szCs w:val="24"/>
        </w:rPr>
      </w:pPr>
      <w:r w:rsidRPr="004E5BA7">
        <w:rPr>
          <w:rFonts w:ascii="Times New Roman" w:hAnsi="Times New Roman" w:cs="Times New Roman"/>
          <w:color w:val="000000"/>
          <w:spacing w:val="5"/>
          <w:sz w:val="28"/>
          <w:szCs w:val="24"/>
        </w:rPr>
        <w:t>Для оценки возможных превращений углеводородов при переработке важн</w:t>
      </w:r>
      <w:r w:rsidRPr="004E5BA7">
        <w:rPr>
          <w:rFonts w:ascii="Times New Roman" w:hAnsi="Times New Roman" w:cs="Times New Roman"/>
          <w:color w:val="000000"/>
          <w:spacing w:val="4"/>
          <w:sz w:val="28"/>
          <w:szCs w:val="24"/>
        </w:rPr>
        <w:t>ую роль играет их термодинамическая стабильность.</w:t>
      </w:r>
    </w:p>
    <w:p w:rsidR="00A543D1" w:rsidRPr="004E5BA7" w:rsidRDefault="00A543D1" w:rsidP="00BB3E8C">
      <w:pPr>
        <w:shd w:val="clear" w:color="auto" w:fill="FFFFFF"/>
        <w:spacing w:after="0" w:line="240" w:lineRule="auto"/>
        <w:ind w:firstLine="567"/>
        <w:jc w:val="both"/>
        <w:rPr>
          <w:rFonts w:ascii="Times New Roman" w:hAnsi="Times New Roman" w:cs="Times New Roman"/>
          <w:sz w:val="28"/>
          <w:szCs w:val="24"/>
        </w:rPr>
      </w:pPr>
      <w:r w:rsidRPr="004E5BA7">
        <w:rPr>
          <w:rFonts w:ascii="Times New Roman" w:hAnsi="Times New Roman" w:cs="Times New Roman"/>
          <w:color w:val="000000"/>
          <w:spacing w:val="3"/>
          <w:sz w:val="28"/>
          <w:szCs w:val="24"/>
        </w:rPr>
        <w:t xml:space="preserve">На рис. 6 изображена температурная зависимость изменения </w:t>
      </w:r>
      <w:r w:rsidRPr="004E5BA7">
        <w:rPr>
          <w:rFonts w:ascii="Times New Roman" w:hAnsi="Times New Roman" w:cs="Times New Roman"/>
          <w:color w:val="000000"/>
          <w:spacing w:val="6"/>
          <w:sz w:val="28"/>
          <w:szCs w:val="24"/>
        </w:rPr>
        <w:t>энергии Гиббса образования углеводородов С</w:t>
      </w:r>
      <w:r w:rsidRPr="004E5BA7">
        <w:rPr>
          <w:rFonts w:ascii="Times New Roman" w:hAnsi="Times New Roman" w:cs="Times New Roman"/>
          <w:color w:val="000000"/>
          <w:spacing w:val="6"/>
          <w:sz w:val="28"/>
          <w:szCs w:val="24"/>
          <w:vertAlign w:val="subscript"/>
        </w:rPr>
        <w:t>6</w:t>
      </w:r>
      <w:r w:rsidRPr="004E5BA7">
        <w:rPr>
          <w:rFonts w:ascii="Times New Roman" w:hAnsi="Times New Roman" w:cs="Times New Roman"/>
          <w:color w:val="000000"/>
          <w:spacing w:val="6"/>
          <w:sz w:val="28"/>
          <w:szCs w:val="24"/>
        </w:rPr>
        <w:t xml:space="preserve"> разных классов из</w:t>
      </w:r>
      <w:r w:rsidRPr="004E5BA7">
        <w:rPr>
          <w:rFonts w:ascii="Times New Roman" w:hAnsi="Times New Roman" w:cs="Times New Roman"/>
          <w:i/>
          <w:iCs/>
          <w:color w:val="000000"/>
          <w:spacing w:val="1"/>
          <w:sz w:val="28"/>
          <w:szCs w:val="24"/>
        </w:rPr>
        <w:t xml:space="preserve"> </w:t>
      </w:r>
      <w:r w:rsidRPr="004E5BA7">
        <w:rPr>
          <w:rFonts w:ascii="Times New Roman" w:hAnsi="Times New Roman" w:cs="Times New Roman"/>
          <w:color w:val="000000"/>
          <w:spacing w:val="1"/>
          <w:sz w:val="28"/>
          <w:szCs w:val="24"/>
        </w:rPr>
        <w:t>простых веществ. Энергия Г</w:t>
      </w:r>
      <w:r w:rsidR="004E5BA7" w:rsidRPr="004E5BA7">
        <w:rPr>
          <w:rFonts w:ascii="Times New Roman" w:hAnsi="Times New Roman" w:cs="Times New Roman"/>
          <w:color w:val="000000"/>
          <w:spacing w:val="1"/>
          <w:sz w:val="28"/>
          <w:szCs w:val="24"/>
        </w:rPr>
        <w:t xml:space="preserve">иббса их взаимного превращения </w:t>
      </w:r>
      <w:r w:rsidRPr="004E5BA7">
        <w:rPr>
          <w:rFonts w:ascii="Times New Roman" w:hAnsi="Times New Roman" w:cs="Times New Roman"/>
          <w:color w:val="000000"/>
          <w:spacing w:val="1"/>
          <w:sz w:val="28"/>
          <w:szCs w:val="24"/>
        </w:rPr>
        <w:t>(∆</w:t>
      </w:r>
      <w:r w:rsidRPr="004E5BA7">
        <w:rPr>
          <w:rFonts w:ascii="Times New Roman" w:hAnsi="Times New Roman" w:cs="Times New Roman"/>
          <w:i/>
          <w:iCs/>
          <w:color w:val="000000"/>
          <w:spacing w:val="3"/>
          <w:sz w:val="28"/>
          <w:szCs w:val="24"/>
          <w:lang w:val="en-US"/>
        </w:rPr>
        <w:t>G</w:t>
      </w:r>
      <w:r w:rsidRPr="004E5BA7">
        <w:rPr>
          <w:rFonts w:ascii="Times New Roman" w:hAnsi="Times New Roman" w:cs="Times New Roman"/>
          <w:i/>
          <w:iCs/>
          <w:color w:val="000000"/>
          <w:spacing w:val="3"/>
          <w:sz w:val="28"/>
          <w:szCs w:val="24"/>
          <w:vertAlign w:val="superscript"/>
        </w:rPr>
        <w:t>0</w:t>
      </w:r>
      <w:r w:rsidRPr="004E5BA7">
        <w:rPr>
          <w:rFonts w:ascii="Times New Roman" w:hAnsi="Times New Roman" w:cs="Times New Roman"/>
          <w:i/>
          <w:iCs/>
          <w:color w:val="000000"/>
          <w:spacing w:val="3"/>
          <w:sz w:val="28"/>
          <w:szCs w:val="24"/>
        </w:rPr>
        <w:t xml:space="preserve">), </w:t>
      </w:r>
      <w:r w:rsidRPr="004E5BA7">
        <w:rPr>
          <w:rFonts w:ascii="Times New Roman" w:hAnsi="Times New Roman" w:cs="Times New Roman"/>
          <w:color w:val="000000"/>
          <w:spacing w:val="3"/>
          <w:sz w:val="28"/>
          <w:szCs w:val="24"/>
        </w:rPr>
        <w:t>связанная с константой равновесия К</w:t>
      </w:r>
      <w:r w:rsidRPr="004E5BA7">
        <w:rPr>
          <w:rFonts w:ascii="Times New Roman" w:hAnsi="Times New Roman" w:cs="Times New Roman"/>
          <w:color w:val="000000"/>
          <w:spacing w:val="3"/>
          <w:sz w:val="28"/>
          <w:szCs w:val="24"/>
          <w:vertAlign w:val="subscript"/>
        </w:rPr>
        <w:t>Р</w:t>
      </w:r>
      <w:r w:rsidRPr="004E5BA7">
        <w:rPr>
          <w:rFonts w:ascii="Times New Roman" w:hAnsi="Times New Roman" w:cs="Times New Roman"/>
          <w:color w:val="000000"/>
          <w:spacing w:val="3"/>
          <w:sz w:val="28"/>
          <w:szCs w:val="24"/>
        </w:rPr>
        <w:t xml:space="preserve"> уравнением</w:t>
      </w:r>
    </w:p>
    <w:p w:rsidR="00A543D1" w:rsidRPr="00A543D1" w:rsidRDefault="00BB3E8C" w:rsidP="00BB3E8C">
      <w:pPr>
        <w:spacing w:after="0" w:line="240" w:lineRule="auto"/>
        <w:ind w:firstLine="709"/>
        <w:jc w:val="center"/>
        <w:rPr>
          <w:rFonts w:ascii="Times New Roman" w:hAnsi="Times New Roman" w:cs="Times New Roman"/>
          <w:sz w:val="24"/>
          <w:szCs w:val="24"/>
        </w:rPr>
      </w:pPr>
      <w:r w:rsidRPr="00A543D1">
        <w:rPr>
          <w:rFonts w:ascii="Times New Roman" w:hAnsi="Times New Roman" w:cs="Times New Roman"/>
          <w:noProof/>
          <w:sz w:val="24"/>
          <w:szCs w:val="24"/>
        </w:rPr>
        <w:drawing>
          <wp:inline distT="0" distB="0" distL="0" distR="0" wp14:anchorId="6A02389F" wp14:editId="724329A3">
            <wp:extent cx="1172845" cy="248285"/>
            <wp:effectExtent l="19050" t="0" r="8255" b="0"/>
            <wp:docPr id="166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5" cstate="print"/>
                    <a:srcRect/>
                    <a:stretch>
                      <a:fillRect/>
                    </a:stretch>
                  </pic:blipFill>
                  <pic:spPr bwMode="auto">
                    <a:xfrm>
                      <a:off x="0" y="0"/>
                      <a:ext cx="1172845" cy="248285"/>
                    </a:xfrm>
                    <a:prstGeom prst="rect">
                      <a:avLst/>
                    </a:prstGeom>
                    <a:noFill/>
                    <a:ln w="9525">
                      <a:noFill/>
                      <a:miter lim="800000"/>
                      <a:headEnd/>
                      <a:tailEnd/>
                    </a:ln>
                  </pic:spPr>
                </pic:pic>
              </a:graphicData>
            </a:graphic>
          </wp:inline>
        </w:drawing>
      </w:r>
    </w:p>
    <w:p w:rsidR="00A543D1" w:rsidRPr="004E5BA7" w:rsidRDefault="00A543D1" w:rsidP="00BB3E8C">
      <w:pPr>
        <w:shd w:val="clear" w:color="auto" w:fill="FFFFFF"/>
        <w:spacing w:after="0" w:line="240" w:lineRule="auto"/>
        <w:ind w:firstLine="567"/>
        <w:jc w:val="both"/>
        <w:rPr>
          <w:rFonts w:ascii="Times New Roman" w:hAnsi="Times New Roman" w:cs="Times New Roman"/>
          <w:sz w:val="28"/>
          <w:szCs w:val="24"/>
        </w:rPr>
      </w:pPr>
      <w:r w:rsidRPr="004E5BA7">
        <w:rPr>
          <w:rFonts w:ascii="Times New Roman" w:hAnsi="Times New Roman" w:cs="Times New Roman"/>
          <w:color w:val="000000"/>
          <w:spacing w:val="1"/>
          <w:sz w:val="28"/>
          <w:szCs w:val="24"/>
        </w:rPr>
        <w:t xml:space="preserve">и равная разности ординат соответствующих кривых на рис. 5 является мерой термодинамической возможности осуществления </w:t>
      </w:r>
      <w:r w:rsidRPr="004E5BA7">
        <w:rPr>
          <w:rFonts w:ascii="Times New Roman" w:hAnsi="Times New Roman" w:cs="Times New Roman"/>
          <w:color w:val="000000"/>
          <w:spacing w:val="8"/>
          <w:sz w:val="28"/>
          <w:szCs w:val="24"/>
        </w:rPr>
        <w:t>процесса, так как система всегда стремится перейти в состояни</w:t>
      </w:r>
      <w:r w:rsidRPr="004E5BA7">
        <w:rPr>
          <w:rFonts w:ascii="Times New Roman" w:hAnsi="Times New Roman" w:cs="Times New Roman"/>
          <w:color w:val="000000"/>
          <w:spacing w:val="5"/>
          <w:sz w:val="28"/>
          <w:szCs w:val="24"/>
        </w:rPr>
        <w:t>е с наименьшей энергией Гиббса. Как видно для углеводородов С</w:t>
      </w:r>
      <w:r w:rsidRPr="004E5BA7">
        <w:rPr>
          <w:rFonts w:ascii="Times New Roman" w:hAnsi="Times New Roman" w:cs="Times New Roman"/>
          <w:color w:val="000000"/>
          <w:spacing w:val="5"/>
          <w:sz w:val="28"/>
          <w:szCs w:val="24"/>
          <w:vertAlign w:val="subscript"/>
        </w:rPr>
        <w:t>6</w:t>
      </w:r>
      <w:r w:rsidRPr="004E5BA7">
        <w:rPr>
          <w:rFonts w:ascii="Times New Roman" w:hAnsi="Times New Roman" w:cs="Times New Roman"/>
          <w:color w:val="000000"/>
          <w:spacing w:val="5"/>
          <w:sz w:val="28"/>
          <w:szCs w:val="24"/>
        </w:rPr>
        <w:t>, при низкой температуре термодинамическая стабильно</w:t>
      </w:r>
      <w:r w:rsidRPr="004E5BA7">
        <w:rPr>
          <w:rFonts w:ascii="Times New Roman" w:hAnsi="Times New Roman" w:cs="Times New Roman"/>
          <w:color w:val="000000"/>
          <w:spacing w:val="3"/>
          <w:sz w:val="28"/>
          <w:szCs w:val="24"/>
        </w:rPr>
        <w:t>сть углеводородов разных классов при одинаковом числе атом</w:t>
      </w:r>
      <w:r w:rsidRPr="004E5BA7">
        <w:rPr>
          <w:rFonts w:ascii="Times New Roman" w:hAnsi="Times New Roman" w:cs="Times New Roman"/>
          <w:color w:val="000000"/>
          <w:spacing w:val="6"/>
          <w:sz w:val="28"/>
          <w:szCs w:val="24"/>
        </w:rPr>
        <w:t>ов углерода в молекуле понижается в ряду:</w:t>
      </w:r>
    </w:p>
    <w:p w:rsidR="00A543D1" w:rsidRPr="00A543D1" w:rsidRDefault="00A543D1" w:rsidP="00BB3E8C">
      <w:pPr>
        <w:spacing w:after="0" w:line="240" w:lineRule="auto"/>
        <w:ind w:firstLine="709"/>
        <w:jc w:val="center"/>
        <w:rPr>
          <w:rFonts w:ascii="Times New Roman" w:hAnsi="Times New Roman" w:cs="Times New Roman"/>
          <w:sz w:val="24"/>
          <w:szCs w:val="24"/>
        </w:rPr>
      </w:pPr>
      <w:r w:rsidRPr="00A543D1">
        <w:rPr>
          <w:rFonts w:ascii="Times New Roman" w:hAnsi="Times New Roman" w:cs="Times New Roman"/>
          <w:noProof/>
          <w:sz w:val="24"/>
          <w:szCs w:val="24"/>
        </w:rPr>
        <w:drawing>
          <wp:inline distT="0" distB="0" distL="0" distR="0">
            <wp:extent cx="3936724" cy="298173"/>
            <wp:effectExtent l="19050" t="0" r="6626" b="0"/>
            <wp:docPr id="166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6" cstate="print"/>
                    <a:srcRect/>
                    <a:stretch>
                      <a:fillRect/>
                    </a:stretch>
                  </pic:blipFill>
                  <pic:spPr bwMode="auto">
                    <a:xfrm>
                      <a:off x="0" y="0"/>
                      <a:ext cx="3940381" cy="298450"/>
                    </a:xfrm>
                    <a:prstGeom prst="rect">
                      <a:avLst/>
                    </a:prstGeom>
                    <a:noFill/>
                    <a:ln w="9525">
                      <a:noFill/>
                      <a:miter lim="800000"/>
                      <a:headEnd/>
                      <a:tailEnd/>
                    </a:ln>
                  </pic:spPr>
                </pic:pic>
              </a:graphicData>
            </a:graphic>
          </wp:inline>
        </w:drawing>
      </w:r>
    </w:p>
    <w:p w:rsidR="00A543D1" w:rsidRPr="004E5BA7" w:rsidRDefault="00A543D1" w:rsidP="00BB3E8C">
      <w:pPr>
        <w:shd w:val="clear" w:color="auto" w:fill="FFFFFF"/>
        <w:spacing w:after="0" w:line="240" w:lineRule="auto"/>
        <w:ind w:firstLine="567"/>
        <w:jc w:val="both"/>
        <w:rPr>
          <w:rFonts w:ascii="Times New Roman" w:hAnsi="Times New Roman" w:cs="Times New Roman"/>
          <w:sz w:val="28"/>
          <w:szCs w:val="24"/>
        </w:rPr>
      </w:pPr>
      <w:r w:rsidRPr="004E5BA7">
        <w:rPr>
          <w:rFonts w:ascii="Times New Roman" w:hAnsi="Times New Roman" w:cs="Times New Roman"/>
          <w:color w:val="000000"/>
          <w:spacing w:val="6"/>
          <w:sz w:val="28"/>
          <w:szCs w:val="24"/>
        </w:rPr>
        <w:t xml:space="preserve">Однако с ростом температуры ввиду разной зависимости </w:t>
      </w:r>
      <w:r w:rsidRPr="004E5BA7">
        <w:rPr>
          <w:rFonts w:ascii="Times New Roman" w:hAnsi="Times New Roman" w:cs="Times New Roman"/>
          <w:color w:val="000000"/>
          <w:spacing w:val="7"/>
          <w:sz w:val="28"/>
          <w:szCs w:val="24"/>
        </w:rPr>
        <w:t>энергии Гиббса от температуры порядок изменяется на обр</w:t>
      </w:r>
      <w:r w:rsidRPr="004E5BA7">
        <w:rPr>
          <w:rFonts w:ascii="Times New Roman" w:hAnsi="Times New Roman" w:cs="Times New Roman"/>
          <w:color w:val="000000"/>
          <w:spacing w:val="-3"/>
          <w:sz w:val="28"/>
          <w:szCs w:val="24"/>
        </w:rPr>
        <w:t>атный:</w:t>
      </w:r>
    </w:p>
    <w:p w:rsidR="00A543D1" w:rsidRPr="00A543D1" w:rsidRDefault="00A543D1" w:rsidP="00BB3E8C">
      <w:pPr>
        <w:spacing w:after="0" w:line="240" w:lineRule="auto"/>
        <w:ind w:firstLine="709"/>
        <w:jc w:val="center"/>
        <w:rPr>
          <w:rFonts w:ascii="Times New Roman" w:hAnsi="Times New Roman" w:cs="Times New Roman"/>
          <w:sz w:val="24"/>
          <w:szCs w:val="24"/>
        </w:rPr>
      </w:pPr>
      <w:r w:rsidRPr="00A543D1">
        <w:rPr>
          <w:rFonts w:ascii="Times New Roman" w:hAnsi="Times New Roman" w:cs="Times New Roman"/>
          <w:noProof/>
          <w:sz w:val="24"/>
          <w:szCs w:val="24"/>
        </w:rPr>
        <w:lastRenderedPageBreak/>
        <w:drawing>
          <wp:inline distT="0" distB="0" distL="0" distR="0" wp14:anchorId="0156D808" wp14:editId="7BAA5576">
            <wp:extent cx="4358642" cy="272687"/>
            <wp:effectExtent l="19050" t="0" r="3808" b="0"/>
            <wp:docPr id="166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7" cstate="print"/>
                    <a:srcRect/>
                    <a:stretch>
                      <a:fillRect/>
                    </a:stretch>
                  </pic:blipFill>
                  <pic:spPr bwMode="auto">
                    <a:xfrm>
                      <a:off x="0" y="0"/>
                      <a:ext cx="4362680" cy="272940"/>
                    </a:xfrm>
                    <a:prstGeom prst="rect">
                      <a:avLst/>
                    </a:prstGeom>
                    <a:noFill/>
                    <a:ln w="9525">
                      <a:noFill/>
                      <a:miter lim="800000"/>
                      <a:headEnd/>
                      <a:tailEnd/>
                    </a:ln>
                  </pic:spPr>
                </pic:pic>
              </a:graphicData>
            </a:graphic>
          </wp:inline>
        </w:drawing>
      </w:r>
    </w:p>
    <w:p w:rsidR="00A543D1" w:rsidRPr="004E5BA7" w:rsidRDefault="00A543D1" w:rsidP="00BB3E8C">
      <w:pPr>
        <w:shd w:val="clear" w:color="auto" w:fill="FFFFFF"/>
        <w:spacing w:after="0" w:line="240" w:lineRule="auto"/>
        <w:ind w:firstLine="567"/>
        <w:jc w:val="both"/>
        <w:rPr>
          <w:rFonts w:ascii="Times New Roman" w:hAnsi="Times New Roman" w:cs="Times New Roman"/>
          <w:sz w:val="28"/>
          <w:szCs w:val="24"/>
        </w:rPr>
      </w:pPr>
      <w:r w:rsidRPr="004E5BA7">
        <w:rPr>
          <w:rFonts w:ascii="Times New Roman" w:hAnsi="Times New Roman" w:cs="Times New Roman"/>
          <w:color w:val="000000"/>
          <w:sz w:val="28"/>
          <w:szCs w:val="24"/>
        </w:rPr>
        <w:t xml:space="preserve">Таким образом, при термическом воздействии на нефтепродукты </w:t>
      </w:r>
      <w:r w:rsidRPr="004E5BA7">
        <w:rPr>
          <w:rFonts w:ascii="Times New Roman" w:hAnsi="Times New Roman" w:cs="Times New Roman"/>
          <w:color w:val="000000"/>
          <w:spacing w:val="1"/>
          <w:sz w:val="28"/>
          <w:szCs w:val="24"/>
        </w:rPr>
        <w:t xml:space="preserve">следует ожидать изменения группового состава углеводородов. </w:t>
      </w:r>
      <w:r w:rsidRPr="004E5BA7">
        <w:rPr>
          <w:rFonts w:ascii="Times New Roman" w:hAnsi="Times New Roman" w:cs="Times New Roman"/>
          <w:color w:val="000000"/>
          <w:spacing w:val="6"/>
          <w:sz w:val="28"/>
          <w:szCs w:val="24"/>
        </w:rPr>
        <w:t>Процесс расщепления (крекинг) парафина может происходи</w:t>
      </w:r>
      <w:r w:rsidRPr="004E5BA7">
        <w:rPr>
          <w:rFonts w:ascii="Times New Roman" w:hAnsi="Times New Roman" w:cs="Times New Roman"/>
          <w:color w:val="000000"/>
          <w:spacing w:val="4"/>
          <w:sz w:val="28"/>
          <w:szCs w:val="24"/>
        </w:rPr>
        <w:t>ть с образованием молекул олефина и парафина с более кор</w:t>
      </w:r>
      <w:r w:rsidRPr="004E5BA7">
        <w:rPr>
          <w:rFonts w:ascii="Times New Roman" w:hAnsi="Times New Roman" w:cs="Times New Roman"/>
          <w:color w:val="000000"/>
          <w:spacing w:val="-1"/>
          <w:sz w:val="28"/>
          <w:szCs w:val="24"/>
        </w:rPr>
        <w:t xml:space="preserve">откой цепью углеродных атомов, причем обратный процесс </w:t>
      </w:r>
      <w:r w:rsidRPr="004E5BA7">
        <w:rPr>
          <w:rFonts w:ascii="Times New Roman" w:hAnsi="Times New Roman" w:cs="Times New Roman"/>
          <w:color w:val="000000"/>
          <w:spacing w:val="6"/>
          <w:sz w:val="28"/>
          <w:szCs w:val="24"/>
        </w:rPr>
        <w:t>представляет собой алкилирование парафина олефином:</w:t>
      </w:r>
    </w:p>
    <w:p w:rsidR="00A543D1" w:rsidRPr="00A543D1" w:rsidRDefault="00A543D1" w:rsidP="00BB3E8C">
      <w:pPr>
        <w:spacing w:after="0" w:line="240" w:lineRule="auto"/>
        <w:ind w:firstLine="709"/>
        <w:jc w:val="center"/>
        <w:rPr>
          <w:rFonts w:ascii="Times New Roman" w:hAnsi="Times New Roman" w:cs="Times New Roman"/>
          <w:sz w:val="24"/>
          <w:szCs w:val="24"/>
        </w:rPr>
      </w:pPr>
      <w:r w:rsidRPr="00A543D1">
        <w:rPr>
          <w:rFonts w:ascii="Times New Roman" w:hAnsi="Times New Roman" w:cs="Times New Roman"/>
          <w:noProof/>
          <w:sz w:val="24"/>
          <w:szCs w:val="24"/>
        </w:rPr>
        <w:drawing>
          <wp:inline distT="0" distB="0" distL="0" distR="0" wp14:anchorId="509D96AA" wp14:editId="48A9D472">
            <wp:extent cx="3687417" cy="278193"/>
            <wp:effectExtent l="19050" t="0" r="8283" b="0"/>
            <wp:docPr id="167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8" cstate="print"/>
                    <a:srcRect/>
                    <a:stretch>
                      <a:fillRect/>
                    </a:stretch>
                  </pic:blipFill>
                  <pic:spPr bwMode="auto">
                    <a:xfrm>
                      <a:off x="0" y="0"/>
                      <a:ext cx="3686580" cy="278130"/>
                    </a:xfrm>
                    <a:prstGeom prst="rect">
                      <a:avLst/>
                    </a:prstGeom>
                    <a:noFill/>
                    <a:ln w="9525">
                      <a:noFill/>
                      <a:miter lim="800000"/>
                      <a:headEnd/>
                      <a:tailEnd/>
                    </a:ln>
                  </pic:spPr>
                </pic:pic>
              </a:graphicData>
            </a:graphic>
          </wp:inline>
        </w:drawing>
      </w:r>
    </w:p>
    <w:p w:rsidR="00A543D1" w:rsidRPr="004E5BA7" w:rsidRDefault="00A543D1" w:rsidP="00BB3E8C">
      <w:pPr>
        <w:shd w:val="clear" w:color="auto" w:fill="FFFFFF"/>
        <w:spacing w:after="0" w:line="240" w:lineRule="auto"/>
        <w:ind w:firstLine="567"/>
        <w:jc w:val="both"/>
        <w:rPr>
          <w:rFonts w:ascii="Times New Roman" w:hAnsi="Times New Roman" w:cs="Times New Roman"/>
          <w:sz w:val="28"/>
          <w:szCs w:val="24"/>
        </w:rPr>
      </w:pPr>
      <w:r w:rsidRPr="004E5BA7">
        <w:rPr>
          <w:rFonts w:ascii="Times New Roman" w:hAnsi="Times New Roman" w:cs="Times New Roman"/>
          <w:color w:val="000000"/>
          <w:sz w:val="28"/>
          <w:szCs w:val="24"/>
        </w:rPr>
        <w:t>Термодинамическая возможность реакции иллюстрируется темп</w:t>
      </w:r>
      <w:r w:rsidRPr="004E5BA7">
        <w:rPr>
          <w:rFonts w:ascii="Times New Roman" w:hAnsi="Times New Roman" w:cs="Times New Roman"/>
          <w:color w:val="000000"/>
          <w:spacing w:val="2"/>
          <w:sz w:val="28"/>
          <w:szCs w:val="24"/>
        </w:rPr>
        <w:t>ературной зависимостью изменения энергии Гиббса этих реакций (рис. 5). Нетрудно видеть, что примерно до 600 К изменение ∆</w:t>
      </w:r>
      <w:r w:rsidRPr="004E5BA7">
        <w:rPr>
          <w:rFonts w:ascii="Times New Roman" w:hAnsi="Times New Roman" w:cs="Times New Roman"/>
          <w:i/>
          <w:iCs/>
          <w:color w:val="000000"/>
          <w:spacing w:val="1"/>
          <w:sz w:val="28"/>
          <w:szCs w:val="24"/>
          <w:lang w:val="en-US"/>
        </w:rPr>
        <w:t>G</w:t>
      </w:r>
      <w:r w:rsidRPr="004E5BA7">
        <w:rPr>
          <w:rFonts w:ascii="Times New Roman" w:hAnsi="Times New Roman" w:cs="Times New Roman"/>
          <w:i/>
          <w:iCs/>
          <w:color w:val="000000"/>
          <w:spacing w:val="1"/>
          <w:sz w:val="28"/>
          <w:szCs w:val="24"/>
          <w:vertAlign w:val="superscript"/>
        </w:rPr>
        <w:t>0</w:t>
      </w:r>
      <w:r w:rsidRPr="004E5BA7">
        <w:rPr>
          <w:rFonts w:ascii="Times New Roman" w:hAnsi="Times New Roman" w:cs="Times New Roman"/>
          <w:i/>
          <w:iCs/>
          <w:color w:val="000000"/>
          <w:spacing w:val="1"/>
          <w:sz w:val="28"/>
          <w:szCs w:val="24"/>
        </w:rPr>
        <w:t xml:space="preserve"> </w:t>
      </w:r>
      <w:r w:rsidRPr="004E5BA7">
        <w:rPr>
          <w:rFonts w:ascii="Times New Roman" w:hAnsi="Times New Roman" w:cs="Times New Roman"/>
          <w:color w:val="000000"/>
          <w:spacing w:val="1"/>
          <w:sz w:val="28"/>
          <w:szCs w:val="24"/>
        </w:rPr>
        <w:t xml:space="preserve">больше нуля, и, следовательно, расщепление парафинов </w:t>
      </w:r>
      <w:r w:rsidRPr="004E5BA7">
        <w:rPr>
          <w:rFonts w:ascii="Times New Roman" w:hAnsi="Times New Roman" w:cs="Times New Roman"/>
          <w:color w:val="000000"/>
          <w:spacing w:val="-3"/>
          <w:sz w:val="28"/>
          <w:szCs w:val="24"/>
        </w:rPr>
        <w:t>термодинамически невозможно, а может происходить лишь алк</w:t>
      </w:r>
      <w:r w:rsidRPr="004E5BA7">
        <w:rPr>
          <w:rFonts w:ascii="Times New Roman" w:hAnsi="Times New Roman" w:cs="Times New Roman"/>
          <w:color w:val="000000"/>
          <w:spacing w:val="3"/>
          <w:sz w:val="28"/>
          <w:szCs w:val="24"/>
        </w:rPr>
        <w:t>илирование. При более высокой температуре положение меня</w:t>
      </w:r>
      <w:r w:rsidRPr="004E5BA7">
        <w:rPr>
          <w:rFonts w:ascii="Times New Roman" w:hAnsi="Times New Roman" w:cs="Times New Roman"/>
          <w:color w:val="000000"/>
          <w:spacing w:val="3"/>
          <w:sz w:val="28"/>
          <w:szCs w:val="24"/>
        </w:rPr>
        <w:softHyphen/>
      </w:r>
      <w:r w:rsidRPr="004E5BA7">
        <w:rPr>
          <w:rFonts w:ascii="Times New Roman" w:hAnsi="Times New Roman" w:cs="Times New Roman"/>
          <w:color w:val="000000"/>
          <w:spacing w:val="6"/>
          <w:sz w:val="28"/>
          <w:szCs w:val="24"/>
        </w:rPr>
        <w:t>ется на обратное, причем при 800 К и выше расщепление явля</w:t>
      </w:r>
      <w:r w:rsidRPr="004E5BA7">
        <w:rPr>
          <w:rFonts w:ascii="Times New Roman" w:hAnsi="Times New Roman" w:cs="Times New Roman"/>
          <w:color w:val="000000"/>
          <w:spacing w:val="3"/>
          <w:sz w:val="28"/>
          <w:szCs w:val="24"/>
        </w:rPr>
        <w:t xml:space="preserve">ется уже практически необратимым процессом. Существенно, </w:t>
      </w:r>
      <w:r w:rsidRPr="004E5BA7">
        <w:rPr>
          <w:rFonts w:ascii="Times New Roman" w:hAnsi="Times New Roman" w:cs="Times New Roman"/>
          <w:color w:val="000000"/>
          <w:spacing w:val="2"/>
          <w:sz w:val="28"/>
          <w:szCs w:val="24"/>
        </w:rPr>
        <w:t xml:space="preserve">что н-декан и высшие парафины более склонны к расщеплению, </w:t>
      </w:r>
      <w:r w:rsidRPr="004E5BA7">
        <w:rPr>
          <w:rFonts w:ascii="Times New Roman" w:hAnsi="Times New Roman" w:cs="Times New Roman"/>
          <w:color w:val="000000"/>
          <w:spacing w:val="7"/>
          <w:sz w:val="28"/>
          <w:szCs w:val="24"/>
        </w:rPr>
        <w:t xml:space="preserve">чем низшие (кривая </w:t>
      </w:r>
      <w:r w:rsidRPr="004E5BA7">
        <w:rPr>
          <w:rFonts w:ascii="Times New Roman" w:hAnsi="Times New Roman" w:cs="Times New Roman"/>
          <w:i/>
          <w:iCs/>
          <w:color w:val="000000"/>
          <w:spacing w:val="7"/>
          <w:sz w:val="28"/>
          <w:szCs w:val="24"/>
        </w:rPr>
        <w:t xml:space="preserve">4 </w:t>
      </w:r>
      <w:r w:rsidRPr="004E5BA7">
        <w:rPr>
          <w:rFonts w:ascii="Times New Roman" w:hAnsi="Times New Roman" w:cs="Times New Roman"/>
          <w:color w:val="000000"/>
          <w:spacing w:val="7"/>
          <w:sz w:val="28"/>
          <w:szCs w:val="24"/>
        </w:rPr>
        <w:t xml:space="preserve">лежит ниже кривой </w:t>
      </w:r>
      <w:r w:rsidRPr="004E5BA7">
        <w:rPr>
          <w:rFonts w:ascii="Times New Roman" w:hAnsi="Times New Roman" w:cs="Times New Roman"/>
          <w:i/>
          <w:iCs/>
          <w:color w:val="000000"/>
          <w:spacing w:val="7"/>
          <w:sz w:val="28"/>
          <w:szCs w:val="24"/>
        </w:rPr>
        <w:t>3).</w:t>
      </w:r>
    </w:p>
    <w:p w:rsidR="00A543D1" w:rsidRPr="004E5BA7" w:rsidRDefault="00A543D1" w:rsidP="00BB3E8C">
      <w:pPr>
        <w:shd w:val="clear" w:color="auto" w:fill="FFFFFF"/>
        <w:spacing w:after="0" w:line="240" w:lineRule="auto"/>
        <w:ind w:firstLine="567"/>
        <w:jc w:val="both"/>
        <w:rPr>
          <w:rFonts w:ascii="Times New Roman" w:hAnsi="Times New Roman" w:cs="Times New Roman"/>
          <w:sz w:val="28"/>
          <w:szCs w:val="24"/>
        </w:rPr>
      </w:pPr>
      <w:r w:rsidRPr="004E5BA7">
        <w:rPr>
          <w:rFonts w:ascii="Times New Roman" w:hAnsi="Times New Roman" w:cs="Times New Roman"/>
          <w:color w:val="000000"/>
          <w:spacing w:val="2"/>
          <w:sz w:val="28"/>
          <w:szCs w:val="24"/>
        </w:rPr>
        <w:t xml:space="preserve">Для олефинов (рис. 6, кривая </w:t>
      </w:r>
      <w:r w:rsidRPr="004E5BA7">
        <w:rPr>
          <w:rFonts w:ascii="Times New Roman" w:hAnsi="Times New Roman" w:cs="Times New Roman"/>
          <w:i/>
          <w:color w:val="000000"/>
          <w:spacing w:val="2"/>
          <w:sz w:val="28"/>
          <w:szCs w:val="24"/>
        </w:rPr>
        <w:t>1</w:t>
      </w:r>
      <w:r w:rsidRPr="004E5BA7">
        <w:rPr>
          <w:rFonts w:ascii="Times New Roman" w:hAnsi="Times New Roman" w:cs="Times New Roman"/>
          <w:color w:val="000000"/>
          <w:spacing w:val="2"/>
          <w:sz w:val="28"/>
          <w:szCs w:val="24"/>
        </w:rPr>
        <w:t xml:space="preserve">) склонность к расщеплению </w:t>
      </w:r>
      <w:r w:rsidRPr="004E5BA7">
        <w:rPr>
          <w:rFonts w:ascii="Times New Roman" w:hAnsi="Times New Roman" w:cs="Times New Roman"/>
          <w:color w:val="000000"/>
          <w:spacing w:val="7"/>
          <w:sz w:val="28"/>
          <w:szCs w:val="24"/>
        </w:rPr>
        <w:t>проявляется при более высокой температуре, чем для парафино</w:t>
      </w:r>
      <w:r w:rsidRPr="004E5BA7">
        <w:rPr>
          <w:rFonts w:ascii="Times New Roman" w:hAnsi="Times New Roman" w:cs="Times New Roman"/>
          <w:color w:val="000000"/>
          <w:spacing w:val="4"/>
          <w:sz w:val="28"/>
          <w:szCs w:val="24"/>
        </w:rPr>
        <w:t>в. В системе обратимых реакций крекинга олефина и его димеризации (полимеризации)</w:t>
      </w:r>
    </w:p>
    <w:p w:rsidR="00A543D1" w:rsidRPr="00A543D1" w:rsidRDefault="00A543D1" w:rsidP="00BB3E8C">
      <w:pPr>
        <w:shd w:val="clear" w:color="auto" w:fill="FFFFFF"/>
        <w:spacing w:after="0" w:line="240" w:lineRule="auto"/>
        <w:ind w:firstLine="709"/>
        <w:jc w:val="both"/>
        <w:rPr>
          <w:rFonts w:ascii="Times New Roman" w:hAnsi="Times New Roman" w:cs="Times New Roman"/>
          <w:color w:val="000000"/>
          <w:spacing w:val="2"/>
          <w:sz w:val="24"/>
          <w:szCs w:val="24"/>
        </w:rPr>
      </w:pPr>
      <w:r w:rsidRPr="00A543D1">
        <w:rPr>
          <w:rFonts w:ascii="Times New Roman" w:hAnsi="Times New Roman" w:cs="Times New Roman"/>
          <w:noProof/>
          <w:sz w:val="24"/>
          <w:szCs w:val="24"/>
        </w:rPr>
        <w:drawing>
          <wp:inline distT="0" distB="0" distL="0" distR="0" wp14:anchorId="3647E757" wp14:editId="7F82CAD8">
            <wp:extent cx="2375535" cy="357505"/>
            <wp:effectExtent l="19050" t="0" r="5715" b="0"/>
            <wp:docPr id="167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9" cstate="print"/>
                    <a:srcRect/>
                    <a:stretch>
                      <a:fillRect/>
                    </a:stretch>
                  </pic:blipFill>
                  <pic:spPr bwMode="auto">
                    <a:xfrm>
                      <a:off x="0" y="0"/>
                      <a:ext cx="2375535" cy="357505"/>
                    </a:xfrm>
                    <a:prstGeom prst="rect">
                      <a:avLst/>
                    </a:prstGeom>
                    <a:noFill/>
                    <a:ln w="9525">
                      <a:noFill/>
                      <a:miter lim="800000"/>
                      <a:headEnd/>
                      <a:tailEnd/>
                    </a:ln>
                  </pic:spPr>
                </pic:pic>
              </a:graphicData>
            </a:graphic>
          </wp:inline>
        </w:drawing>
      </w:r>
    </w:p>
    <w:p w:rsidR="00A543D1" w:rsidRDefault="00C13AC6" w:rsidP="00BB3E8C">
      <w:pPr>
        <w:shd w:val="clear" w:color="auto" w:fill="FFFFFF"/>
        <w:spacing w:after="0" w:line="240" w:lineRule="auto"/>
        <w:ind w:firstLine="567"/>
        <w:jc w:val="both"/>
        <w:rPr>
          <w:rFonts w:ascii="Times New Roman" w:hAnsi="Times New Roman" w:cs="Times New Roman"/>
          <w:color w:val="000000"/>
          <w:spacing w:val="3"/>
          <w:sz w:val="28"/>
          <w:szCs w:val="24"/>
        </w:rPr>
      </w:pPr>
      <w:r>
        <w:rPr>
          <w:rFonts w:ascii="Times New Roman" w:hAnsi="Times New Roman" w:cs="Times New Roman"/>
          <w:color w:val="000000"/>
          <w:spacing w:val="2"/>
          <w:sz w:val="28"/>
          <w:szCs w:val="24"/>
        </w:rPr>
        <w:t>П</w:t>
      </w:r>
      <w:r w:rsidR="00A543D1" w:rsidRPr="004E5BA7">
        <w:rPr>
          <w:rFonts w:ascii="Times New Roman" w:hAnsi="Times New Roman" w:cs="Times New Roman"/>
          <w:color w:val="000000"/>
          <w:spacing w:val="2"/>
          <w:sz w:val="28"/>
          <w:szCs w:val="24"/>
        </w:rPr>
        <w:t>еремена знака в изменении ∆</w:t>
      </w:r>
      <w:r w:rsidR="00A543D1" w:rsidRPr="004E5BA7">
        <w:rPr>
          <w:rFonts w:ascii="Times New Roman" w:hAnsi="Times New Roman" w:cs="Times New Roman"/>
          <w:color w:val="000000"/>
          <w:spacing w:val="2"/>
          <w:sz w:val="28"/>
          <w:szCs w:val="24"/>
          <w:lang w:val="en-US"/>
        </w:rPr>
        <w:t>G</w:t>
      </w:r>
      <w:r w:rsidR="00A543D1" w:rsidRPr="004E5BA7">
        <w:rPr>
          <w:rFonts w:ascii="Times New Roman" w:hAnsi="Times New Roman" w:cs="Times New Roman"/>
          <w:color w:val="000000"/>
          <w:spacing w:val="2"/>
          <w:sz w:val="28"/>
          <w:szCs w:val="24"/>
          <w:vertAlign w:val="superscript"/>
        </w:rPr>
        <w:t>0</w:t>
      </w:r>
      <w:r w:rsidR="00A543D1" w:rsidRPr="004E5BA7">
        <w:rPr>
          <w:rFonts w:ascii="Times New Roman" w:hAnsi="Times New Roman" w:cs="Times New Roman"/>
          <w:color w:val="000000"/>
          <w:spacing w:val="2"/>
          <w:sz w:val="28"/>
          <w:szCs w:val="24"/>
        </w:rPr>
        <w:t xml:space="preserve"> для низших олефинов проис</w:t>
      </w:r>
      <w:r w:rsidR="00641CD3">
        <w:rPr>
          <w:rFonts w:ascii="Times New Roman" w:hAnsi="Times New Roman" w:cs="Times New Roman"/>
          <w:color w:val="000000"/>
          <w:sz w:val="28"/>
          <w:szCs w:val="24"/>
        </w:rPr>
        <w:t>ходит только при 750-</w:t>
      </w:r>
      <w:r w:rsidR="00A543D1" w:rsidRPr="004E5BA7">
        <w:rPr>
          <w:rFonts w:ascii="Times New Roman" w:hAnsi="Times New Roman" w:cs="Times New Roman"/>
          <w:color w:val="000000"/>
          <w:sz w:val="28"/>
          <w:szCs w:val="24"/>
        </w:rPr>
        <w:t>800 К. Это указывает на термодинамиче</w:t>
      </w:r>
      <w:r w:rsidR="00A543D1" w:rsidRPr="004E5BA7">
        <w:rPr>
          <w:rFonts w:ascii="Times New Roman" w:hAnsi="Times New Roman" w:cs="Times New Roman"/>
          <w:color w:val="000000"/>
          <w:spacing w:val="1"/>
          <w:sz w:val="28"/>
          <w:szCs w:val="24"/>
        </w:rPr>
        <w:t>скую возможность их полимер</w:t>
      </w:r>
      <w:r w:rsidR="004E5BA7">
        <w:rPr>
          <w:rFonts w:ascii="Times New Roman" w:hAnsi="Times New Roman" w:cs="Times New Roman"/>
          <w:color w:val="000000"/>
          <w:spacing w:val="1"/>
          <w:sz w:val="28"/>
          <w:szCs w:val="24"/>
        </w:rPr>
        <w:t>изации при термическом и катали</w:t>
      </w:r>
      <w:r w:rsidR="00A543D1" w:rsidRPr="004E5BA7">
        <w:rPr>
          <w:rFonts w:ascii="Times New Roman" w:hAnsi="Times New Roman" w:cs="Times New Roman"/>
          <w:color w:val="000000"/>
          <w:spacing w:val="1"/>
          <w:sz w:val="28"/>
          <w:szCs w:val="24"/>
        </w:rPr>
        <w:t xml:space="preserve">тическом крекинге, но с преобладанием расщепления при более </w:t>
      </w:r>
      <w:r w:rsidR="00A543D1" w:rsidRPr="004E5BA7">
        <w:rPr>
          <w:rFonts w:ascii="Times New Roman" w:hAnsi="Times New Roman" w:cs="Times New Roman"/>
          <w:color w:val="000000"/>
          <w:spacing w:val="3"/>
          <w:sz w:val="28"/>
          <w:szCs w:val="24"/>
        </w:rPr>
        <w:t>высоких температурах.</w:t>
      </w:r>
    </w:p>
    <w:p w:rsidR="00A543D1" w:rsidRPr="00A543D1" w:rsidRDefault="004E5BA7" w:rsidP="00A543D1">
      <w:pPr>
        <w:shd w:val="clear" w:color="auto" w:fill="FFFFFF"/>
        <w:spacing w:after="0" w:line="360" w:lineRule="auto"/>
        <w:ind w:firstLine="709"/>
        <w:jc w:val="both"/>
        <w:rPr>
          <w:rFonts w:ascii="Times New Roman" w:hAnsi="Times New Roman" w:cs="Times New Roman"/>
          <w:color w:val="000000"/>
          <w:spacing w:val="2"/>
          <w:sz w:val="24"/>
          <w:szCs w:val="24"/>
        </w:rPr>
      </w:pPr>
      <w:r>
        <w:rPr>
          <w:rFonts w:ascii="Times New Roman" w:hAnsi="Times New Roman" w:cs="Times New Roman"/>
          <w:noProof/>
          <w:color w:val="000000"/>
          <w:spacing w:val="2"/>
          <w:sz w:val="24"/>
          <w:szCs w:val="24"/>
        </w:rPr>
        <w:drawing>
          <wp:anchor distT="0" distB="0" distL="25400" distR="25400" simplePos="0" relativeHeight="251663360" behindDoc="0" locked="0" layoutInCell="1" allowOverlap="1">
            <wp:simplePos x="0" y="0"/>
            <wp:positionH relativeFrom="margin">
              <wp:posOffset>696595</wp:posOffset>
            </wp:positionH>
            <wp:positionV relativeFrom="paragraph">
              <wp:posOffset>1905</wp:posOffset>
            </wp:positionV>
            <wp:extent cx="4514850" cy="2336980"/>
            <wp:effectExtent l="0" t="0" r="0" b="6350"/>
            <wp:wrapNone/>
            <wp:docPr id="7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srcRect/>
                    <a:stretch>
                      <a:fillRect/>
                    </a:stretch>
                  </pic:blipFill>
                  <pic:spPr bwMode="auto">
                    <a:xfrm>
                      <a:off x="0" y="0"/>
                      <a:ext cx="4514850" cy="2336980"/>
                    </a:xfrm>
                    <a:prstGeom prst="rect">
                      <a:avLst/>
                    </a:prstGeom>
                    <a:noFill/>
                    <a:ln w="9525">
                      <a:noFill/>
                      <a:miter lim="800000"/>
                      <a:headEnd/>
                      <a:tailEnd/>
                    </a:ln>
                  </pic:spPr>
                </pic:pic>
              </a:graphicData>
            </a:graphic>
          </wp:anchor>
        </w:drawing>
      </w:r>
    </w:p>
    <w:p w:rsidR="00A543D1" w:rsidRPr="00A543D1" w:rsidRDefault="00A543D1" w:rsidP="00A543D1">
      <w:pPr>
        <w:shd w:val="clear" w:color="auto" w:fill="FFFFFF"/>
        <w:spacing w:after="0" w:line="360" w:lineRule="auto"/>
        <w:ind w:firstLine="709"/>
        <w:jc w:val="both"/>
        <w:rPr>
          <w:rFonts w:ascii="Times New Roman" w:hAnsi="Times New Roman" w:cs="Times New Roman"/>
          <w:color w:val="000000"/>
          <w:spacing w:val="2"/>
          <w:sz w:val="24"/>
          <w:szCs w:val="24"/>
        </w:rPr>
      </w:pPr>
    </w:p>
    <w:p w:rsidR="00A543D1" w:rsidRPr="00A543D1" w:rsidRDefault="00A543D1" w:rsidP="00A543D1">
      <w:pPr>
        <w:shd w:val="clear" w:color="auto" w:fill="FFFFFF"/>
        <w:spacing w:after="0" w:line="360" w:lineRule="auto"/>
        <w:ind w:firstLine="709"/>
        <w:jc w:val="both"/>
        <w:rPr>
          <w:rFonts w:ascii="Times New Roman" w:hAnsi="Times New Roman" w:cs="Times New Roman"/>
          <w:color w:val="000000"/>
          <w:spacing w:val="2"/>
          <w:sz w:val="24"/>
          <w:szCs w:val="24"/>
        </w:rPr>
      </w:pPr>
    </w:p>
    <w:p w:rsidR="00A543D1" w:rsidRPr="00A543D1" w:rsidRDefault="00A543D1" w:rsidP="00A543D1">
      <w:pPr>
        <w:shd w:val="clear" w:color="auto" w:fill="FFFFFF"/>
        <w:spacing w:after="0" w:line="360" w:lineRule="auto"/>
        <w:ind w:firstLine="709"/>
        <w:jc w:val="both"/>
        <w:rPr>
          <w:rFonts w:ascii="Times New Roman" w:hAnsi="Times New Roman" w:cs="Times New Roman"/>
          <w:color w:val="000000"/>
          <w:spacing w:val="2"/>
          <w:sz w:val="24"/>
          <w:szCs w:val="24"/>
        </w:rPr>
      </w:pPr>
    </w:p>
    <w:p w:rsidR="00A543D1" w:rsidRPr="00A543D1" w:rsidRDefault="00A543D1" w:rsidP="00A543D1">
      <w:pPr>
        <w:shd w:val="clear" w:color="auto" w:fill="FFFFFF"/>
        <w:spacing w:after="0" w:line="360" w:lineRule="auto"/>
        <w:ind w:firstLine="709"/>
        <w:jc w:val="both"/>
        <w:rPr>
          <w:rFonts w:ascii="Times New Roman" w:hAnsi="Times New Roman" w:cs="Times New Roman"/>
          <w:color w:val="000000"/>
          <w:spacing w:val="2"/>
          <w:sz w:val="24"/>
          <w:szCs w:val="24"/>
        </w:rPr>
      </w:pPr>
    </w:p>
    <w:p w:rsidR="00A543D1" w:rsidRPr="00A543D1" w:rsidRDefault="00A543D1" w:rsidP="00A543D1">
      <w:pPr>
        <w:shd w:val="clear" w:color="auto" w:fill="FFFFFF"/>
        <w:spacing w:after="0" w:line="360" w:lineRule="auto"/>
        <w:ind w:firstLine="709"/>
        <w:jc w:val="both"/>
        <w:rPr>
          <w:rFonts w:ascii="Times New Roman" w:hAnsi="Times New Roman" w:cs="Times New Roman"/>
          <w:color w:val="000000"/>
          <w:spacing w:val="2"/>
          <w:sz w:val="24"/>
          <w:szCs w:val="24"/>
        </w:rPr>
      </w:pPr>
    </w:p>
    <w:p w:rsidR="00A543D1" w:rsidRPr="00A543D1" w:rsidRDefault="00A543D1" w:rsidP="00A543D1">
      <w:pPr>
        <w:shd w:val="clear" w:color="auto" w:fill="FFFFFF"/>
        <w:spacing w:after="0" w:line="360" w:lineRule="auto"/>
        <w:ind w:firstLine="709"/>
        <w:jc w:val="both"/>
        <w:rPr>
          <w:rFonts w:ascii="Times New Roman" w:hAnsi="Times New Roman" w:cs="Times New Roman"/>
          <w:color w:val="000000"/>
          <w:spacing w:val="2"/>
          <w:sz w:val="24"/>
          <w:szCs w:val="24"/>
        </w:rPr>
      </w:pPr>
    </w:p>
    <w:p w:rsidR="00A543D1" w:rsidRPr="00A543D1" w:rsidRDefault="00A543D1" w:rsidP="00A543D1">
      <w:pPr>
        <w:shd w:val="clear" w:color="auto" w:fill="FFFFFF"/>
        <w:spacing w:after="0" w:line="360" w:lineRule="auto"/>
        <w:ind w:firstLine="709"/>
        <w:jc w:val="both"/>
        <w:rPr>
          <w:rFonts w:ascii="Times New Roman" w:hAnsi="Times New Roman" w:cs="Times New Roman"/>
          <w:color w:val="000000"/>
          <w:spacing w:val="2"/>
          <w:sz w:val="24"/>
          <w:szCs w:val="24"/>
        </w:rPr>
      </w:pPr>
    </w:p>
    <w:p w:rsidR="00A543D1" w:rsidRDefault="00A543D1" w:rsidP="004E5BA7">
      <w:pPr>
        <w:shd w:val="clear" w:color="auto" w:fill="FFFFFF"/>
        <w:spacing w:after="0" w:line="360" w:lineRule="auto"/>
        <w:jc w:val="both"/>
        <w:rPr>
          <w:rFonts w:ascii="Times New Roman" w:hAnsi="Times New Roman" w:cs="Times New Roman"/>
          <w:iCs/>
          <w:color w:val="000000"/>
          <w:spacing w:val="4"/>
          <w:sz w:val="24"/>
          <w:szCs w:val="24"/>
        </w:rPr>
      </w:pPr>
    </w:p>
    <w:p w:rsidR="00BB3E8C" w:rsidRDefault="004E5BA7" w:rsidP="00C13AC6">
      <w:pPr>
        <w:shd w:val="clear" w:color="auto" w:fill="FFFFFF"/>
        <w:spacing w:after="0" w:line="240" w:lineRule="auto"/>
        <w:jc w:val="center"/>
        <w:rPr>
          <w:rFonts w:ascii="Times New Roman" w:hAnsi="Times New Roman" w:cs="Times New Roman"/>
          <w:color w:val="000000"/>
          <w:spacing w:val="4"/>
          <w:sz w:val="28"/>
          <w:szCs w:val="24"/>
        </w:rPr>
      </w:pPr>
      <w:r w:rsidRPr="00641CD3">
        <w:rPr>
          <w:rFonts w:ascii="Times New Roman" w:hAnsi="Times New Roman" w:cs="Times New Roman"/>
          <w:b/>
          <w:iCs/>
          <w:color w:val="000000"/>
          <w:spacing w:val="4"/>
          <w:sz w:val="28"/>
          <w:szCs w:val="24"/>
        </w:rPr>
        <w:t>Рис.</w:t>
      </w:r>
      <w:r w:rsidR="00BB3E8C">
        <w:rPr>
          <w:rFonts w:ascii="Times New Roman" w:hAnsi="Times New Roman" w:cs="Times New Roman"/>
          <w:b/>
          <w:iCs/>
          <w:color w:val="000000"/>
          <w:spacing w:val="4"/>
          <w:sz w:val="28"/>
          <w:szCs w:val="24"/>
        </w:rPr>
        <w:t xml:space="preserve"> </w:t>
      </w:r>
      <w:r w:rsidRPr="00641CD3">
        <w:rPr>
          <w:rFonts w:ascii="Times New Roman" w:hAnsi="Times New Roman" w:cs="Times New Roman"/>
          <w:b/>
          <w:iCs/>
          <w:color w:val="000000"/>
          <w:spacing w:val="4"/>
          <w:sz w:val="28"/>
          <w:szCs w:val="24"/>
        </w:rPr>
        <w:t xml:space="preserve">5. </w:t>
      </w:r>
      <w:r w:rsidR="00A543D1" w:rsidRPr="00641CD3">
        <w:rPr>
          <w:rFonts w:ascii="Times New Roman" w:hAnsi="Times New Roman" w:cs="Times New Roman"/>
          <w:color w:val="000000"/>
          <w:spacing w:val="4"/>
          <w:sz w:val="28"/>
          <w:szCs w:val="24"/>
        </w:rPr>
        <w:t>Температурная зависимо</w:t>
      </w:r>
      <w:r w:rsidR="00641CD3">
        <w:rPr>
          <w:rFonts w:ascii="Times New Roman" w:hAnsi="Times New Roman" w:cs="Times New Roman"/>
          <w:color w:val="000000"/>
          <w:spacing w:val="4"/>
          <w:sz w:val="28"/>
          <w:szCs w:val="24"/>
        </w:rPr>
        <w:t xml:space="preserve">сть изменения энергии Гиббса </w:t>
      </w:r>
      <w:r w:rsidR="00A543D1" w:rsidRPr="00641CD3">
        <w:rPr>
          <w:rFonts w:ascii="Times New Roman" w:hAnsi="Times New Roman" w:cs="Times New Roman"/>
          <w:color w:val="000000"/>
          <w:spacing w:val="4"/>
          <w:sz w:val="28"/>
          <w:szCs w:val="24"/>
        </w:rPr>
        <w:t>∆</w:t>
      </w:r>
      <w:r w:rsidR="00A543D1" w:rsidRPr="00641CD3">
        <w:rPr>
          <w:rFonts w:ascii="Times New Roman" w:hAnsi="Times New Roman" w:cs="Times New Roman"/>
          <w:color w:val="000000"/>
          <w:spacing w:val="4"/>
          <w:sz w:val="28"/>
          <w:szCs w:val="24"/>
          <w:lang w:val="en-US"/>
        </w:rPr>
        <w:t>G</w:t>
      </w:r>
      <w:r w:rsidR="00A543D1" w:rsidRPr="00641CD3">
        <w:rPr>
          <w:rFonts w:ascii="Times New Roman" w:hAnsi="Times New Roman" w:cs="Times New Roman"/>
          <w:color w:val="000000"/>
          <w:spacing w:val="4"/>
          <w:sz w:val="28"/>
          <w:szCs w:val="24"/>
          <w:vertAlign w:val="superscript"/>
        </w:rPr>
        <w:t>0</w:t>
      </w:r>
      <w:r w:rsidR="00A543D1" w:rsidRPr="00641CD3">
        <w:rPr>
          <w:rFonts w:ascii="Times New Roman" w:hAnsi="Times New Roman" w:cs="Times New Roman"/>
          <w:color w:val="000000"/>
          <w:spacing w:val="4"/>
          <w:sz w:val="28"/>
          <w:szCs w:val="24"/>
        </w:rPr>
        <w:t xml:space="preserve"> </w:t>
      </w:r>
    </w:p>
    <w:p w:rsidR="00BB3E8C" w:rsidRDefault="00A543D1" w:rsidP="00C13AC6">
      <w:pPr>
        <w:shd w:val="clear" w:color="auto" w:fill="FFFFFF"/>
        <w:spacing w:after="0" w:line="240" w:lineRule="auto"/>
        <w:jc w:val="center"/>
        <w:rPr>
          <w:rFonts w:ascii="Times New Roman" w:hAnsi="Times New Roman" w:cs="Times New Roman"/>
          <w:sz w:val="28"/>
          <w:szCs w:val="24"/>
        </w:rPr>
      </w:pPr>
      <w:r w:rsidRPr="00641CD3">
        <w:rPr>
          <w:rFonts w:ascii="Times New Roman" w:hAnsi="Times New Roman" w:cs="Times New Roman"/>
          <w:color w:val="000000"/>
          <w:spacing w:val="4"/>
          <w:sz w:val="28"/>
          <w:szCs w:val="24"/>
        </w:rPr>
        <w:t>образо</w:t>
      </w:r>
      <w:r w:rsidRPr="00641CD3">
        <w:rPr>
          <w:rFonts w:ascii="Times New Roman" w:hAnsi="Times New Roman" w:cs="Times New Roman"/>
          <w:color w:val="000000"/>
          <w:spacing w:val="4"/>
          <w:sz w:val="28"/>
          <w:szCs w:val="24"/>
        </w:rPr>
        <w:softHyphen/>
      </w:r>
      <w:r w:rsidRPr="00641CD3">
        <w:rPr>
          <w:rFonts w:ascii="Times New Roman" w:hAnsi="Times New Roman" w:cs="Times New Roman"/>
          <w:color w:val="000000"/>
          <w:spacing w:val="3"/>
          <w:sz w:val="28"/>
          <w:szCs w:val="24"/>
        </w:rPr>
        <w:t>вания углеводородов С</w:t>
      </w:r>
      <w:r w:rsidRPr="00641CD3">
        <w:rPr>
          <w:rFonts w:ascii="Times New Roman" w:hAnsi="Times New Roman" w:cs="Times New Roman"/>
          <w:color w:val="000000"/>
          <w:spacing w:val="3"/>
          <w:sz w:val="28"/>
          <w:szCs w:val="24"/>
          <w:vertAlign w:val="subscript"/>
        </w:rPr>
        <w:t>6</w:t>
      </w:r>
      <w:r w:rsidR="00641CD3">
        <w:rPr>
          <w:rFonts w:ascii="Times New Roman" w:hAnsi="Times New Roman" w:cs="Times New Roman"/>
          <w:color w:val="000000"/>
          <w:spacing w:val="3"/>
          <w:sz w:val="28"/>
          <w:szCs w:val="24"/>
        </w:rPr>
        <w:t xml:space="preserve"> </w:t>
      </w:r>
      <w:r w:rsidRPr="00641CD3">
        <w:rPr>
          <w:rFonts w:ascii="Times New Roman" w:hAnsi="Times New Roman" w:cs="Times New Roman"/>
          <w:color w:val="000000"/>
          <w:spacing w:val="3"/>
          <w:sz w:val="28"/>
          <w:szCs w:val="24"/>
        </w:rPr>
        <w:t>из простых веществ:</w:t>
      </w:r>
      <w:r w:rsidRPr="00641CD3">
        <w:rPr>
          <w:rFonts w:ascii="Times New Roman" w:hAnsi="Times New Roman" w:cs="Times New Roman"/>
          <w:sz w:val="28"/>
          <w:szCs w:val="24"/>
        </w:rPr>
        <w:t xml:space="preserve"> </w:t>
      </w:r>
    </w:p>
    <w:p w:rsidR="00A543D1" w:rsidRDefault="00A543D1" w:rsidP="00C13AC6">
      <w:pPr>
        <w:shd w:val="clear" w:color="auto" w:fill="FFFFFF"/>
        <w:spacing w:after="0" w:line="240" w:lineRule="auto"/>
        <w:jc w:val="center"/>
        <w:rPr>
          <w:rFonts w:ascii="Times New Roman" w:hAnsi="Times New Roman" w:cs="Times New Roman"/>
          <w:color w:val="000000"/>
          <w:sz w:val="28"/>
          <w:szCs w:val="24"/>
        </w:rPr>
      </w:pPr>
      <w:r w:rsidRPr="00641CD3">
        <w:rPr>
          <w:rFonts w:ascii="Times New Roman" w:hAnsi="Times New Roman" w:cs="Times New Roman"/>
          <w:color w:val="000000"/>
          <w:sz w:val="28"/>
          <w:szCs w:val="24"/>
        </w:rPr>
        <w:t xml:space="preserve">1 - н-гексан; </w:t>
      </w:r>
      <w:r w:rsidRPr="00641CD3">
        <w:rPr>
          <w:rFonts w:ascii="Times New Roman" w:hAnsi="Times New Roman" w:cs="Times New Roman"/>
          <w:iCs/>
          <w:color w:val="000000"/>
          <w:sz w:val="28"/>
          <w:szCs w:val="24"/>
        </w:rPr>
        <w:t xml:space="preserve">2 - </w:t>
      </w:r>
      <w:r w:rsidRPr="00641CD3">
        <w:rPr>
          <w:rFonts w:ascii="Times New Roman" w:hAnsi="Times New Roman" w:cs="Times New Roman"/>
          <w:color w:val="000000"/>
          <w:sz w:val="28"/>
          <w:szCs w:val="24"/>
        </w:rPr>
        <w:t xml:space="preserve">гексен; 3 - циклогексан; </w:t>
      </w:r>
      <w:r w:rsidRPr="00641CD3">
        <w:rPr>
          <w:rFonts w:ascii="Times New Roman" w:hAnsi="Times New Roman" w:cs="Times New Roman"/>
          <w:iCs/>
          <w:color w:val="000000"/>
          <w:sz w:val="28"/>
          <w:szCs w:val="24"/>
        </w:rPr>
        <w:t xml:space="preserve">4 </w:t>
      </w:r>
      <w:r w:rsidR="00BB3E8C">
        <w:rPr>
          <w:rFonts w:ascii="Times New Roman" w:hAnsi="Times New Roman" w:cs="Times New Roman"/>
          <w:iCs/>
          <w:color w:val="000000"/>
          <w:sz w:val="28"/>
          <w:szCs w:val="24"/>
        </w:rPr>
        <w:t>–</w:t>
      </w:r>
      <w:r w:rsidRPr="00641CD3">
        <w:rPr>
          <w:rFonts w:ascii="Times New Roman" w:hAnsi="Times New Roman" w:cs="Times New Roman"/>
          <w:iCs/>
          <w:color w:val="000000"/>
          <w:sz w:val="28"/>
          <w:szCs w:val="24"/>
        </w:rPr>
        <w:t xml:space="preserve"> </w:t>
      </w:r>
      <w:r w:rsidRPr="00641CD3">
        <w:rPr>
          <w:rFonts w:ascii="Times New Roman" w:hAnsi="Times New Roman" w:cs="Times New Roman"/>
          <w:color w:val="000000"/>
          <w:sz w:val="28"/>
          <w:szCs w:val="24"/>
        </w:rPr>
        <w:t>бензол</w:t>
      </w:r>
    </w:p>
    <w:p w:rsidR="00BB3E8C" w:rsidRPr="00BB3E8C" w:rsidRDefault="00BB3E8C" w:rsidP="00C13AC6">
      <w:pPr>
        <w:shd w:val="clear" w:color="auto" w:fill="FFFFFF"/>
        <w:spacing w:after="0" w:line="240" w:lineRule="auto"/>
        <w:jc w:val="center"/>
        <w:rPr>
          <w:rFonts w:ascii="Times New Roman" w:hAnsi="Times New Roman" w:cs="Times New Roman"/>
          <w:sz w:val="16"/>
          <w:szCs w:val="16"/>
        </w:rPr>
      </w:pPr>
    </w:p>
    <w:p w:rsidR="00BB3E8C" w:rsidRDefault="00641CD3" w:rsidP="00C13AC6">
      <w:pPr>
        <w:shd w:val="clear" w:color="auto" w:fill="FFFFFF"/>
        <w:spacing w:after="0" w:line="240" w:lineRule="auto"/>
        <w:ind w:firstLine="709"/>
        <w:jc w:val="center"/>
        <w:rPr>
          <w:rFonts w:ascii="Times New Roman" w:hAnsi="Times New Roman" w:cs="Times New Roman"/>
          <w:color w:val="000000"/>
          <w:spacing w:val="4"/>
          <w:sz w:val="28"/>
          <w:szCs w:val="24"/>
        </w:rPr>
      </w:pPr>
      <w:r>
        <w:rPr>
          <w:rFonts w:ascii="Times New Roman" w:hAnsi="Times New Roman" w:cs="Times New Roman"/>
          <w:b/>
          <w:iCs/>
          <w:color w:val="000000"/>
          <w:spacing w:val="4"/>
          <w:sz w:val="28"/>
          <w:szCs w:val="24"/>
        </w:rPr>
        <w:t>Рис.</w:t>
      </w:r>
      <w:r w:rsidR="00BB3E8C">
        <w:rPr>
          <w:rFonts w:ascii="Times New Roman" w:hAnsi="Times New Roman" w:cs="Times New Roman"/>
          <w:b/>
          <w:iCs/>
          <w:color w:val="000000"/>
          <w:spacing w:val="4"/>
          <w:sz w:val="28"/>
          <w:szCs w:val="24"/>
        </w:rPr>
        <w:t xml:space="preserve"> </w:t>
      </w:r>
      <w:r>
        <w:rPr>
          <w:rFonts w:ascii="Times New Roman" w:hAnsi="Times New Roman" w:cs="Times New Roman"/>
          <w:b/>
          <w:iCs/>
          <w:color w:val="000000"/>
          <w:spacing w:val="4"/>
          <w:sz w:val="28"/>
          <w:szCs w:val="24"/>
        </w:rPr>
        <w:t xml:space="preserve">6. </w:t>
      </w:r>
      <w:r w:rsidR="00A543D1" w:rsidRPr="00641CD3">
        <w:rPr>
          <w:rFonts w:ascii="Times New Roman" w:hAnsi="Times New Roman" w:cs="Times New Roman"/>
          <w:color w:val="000000"/>
          <w:spacing w:val="4"/>
          <w:sz w:val="28"/>
          <w:szCs w:val="24"/>
        </w:rPr>
        <w:t>Темпе</w:t>
      </w:r>
      <w:r>
        <w:rPr>
          <w:rFonts w:ascii="Times New Roman" w:hAnsi="Times New Roman" w:cs="Times New Roman"/>
          <w:color w:val="000000"/>
          <w:spacing w:val="4"/>
          <w:sz w:val="28"/>
          <w:szCs w:val="24"/>
        </w:rPr>
        <w:t>ратурная зависимость изменения энергии Гиббса</w:t>
      </w:r>
      <w:r w:rsidR="00A543D1" w:rsidRPr="00641CD3">
        <w:rPr>
          <w:rFonts w:ascii="Times New Roman" w:hAnsi="Times New Roman" w:cs="Times New Roman"/>
          <w:color w:val="000000"/>
          <w:spacing w:val="4"/>
          <w:sz w:val="28"/>
          <w:szCs w:val="24"/>
        </w:rPr>
        <w:t xml:space="preserve"> </w:t>
      </w:r>
    </w:p>
    <w:p w:rsidR="00A543D1" w:rsidRPr="00641CD3" w:rsidRDefault="00A543D1" w:rsidP="00C13AC6">
      <w:pPr>
        <w:shd w:val="clear" w:color="auto" w:fill="FFFFFF"/>
        <w:spacing w:after="0" w:line="240" w:lineRule="auto"/>
        <w:ind w:firstLine="709"/>
        <w:jc w:val="center"/>
        <w:rPr>
          <w:rFonts w:ascii="Times New Roman" w:hAnsi="Times New Roman" w:cs="Times New Roman"/>
          <w:b/>
          <w:color w:val="000000"/>
          <w:spacing w:val="3"/>
          <w:sz w:val="28"/>
          <w:szCs w:val="24"/>
        </w:rPr>
      </w:pPr>
      <w:r w:rsidRPr="00641CD3">
        <w:rPr>
          <w:rFonts w:ascii="Times New Roman" w:hAnsi="Times New Roman" w:cs="Times New Roman"/>
          <w:color w:val="000000"/>
          <w:spacing w:val="4"/>
          <w:sz w:val="28"/>
          <w:szCs w:val="24"/>
        </w:rPr>
        <w:t>реакций рас</w:t>
      </w:r>
      <w:r w:rsidRPr="00641CD3">
        <w:rPr>
          <w:rFonts w:ascii="Times New Roman" w:hAnsi="Times New Roman" w:cs="Times New Roman"/>
          <w:color w:val="000000"/>
          <w:spacing w:val="3"/>
          <w:sz w:val="28"/>
          <w:szCs w:val="24"/>
        </w:rPr>
        <w:t>щепления различных углеводородов:</w:t>
      </w:r>
    </w:p>
    <w:p w:rsidR="00A543D1" w:rsidRPr="00A543D1" w:rsidRDefault="00641CD3" w:rsidP="00BB3E8C">
      <w:pPr>
        <w:shd w:val="clear" w:color="auto" w:fill="FFFFFF"/>
        <w:spacing w:after="0" w:line="360" w:lineRule="auto"/>
        <w:ind w:firstLine="709"/>
        <w:jc w:val="center"/>
        <w:rPr>
          <w:rFonts w:ascii="Times New Roman" w:hAnsi="Times New Roman" w:cs="Times New Roman"/>
          <w:color w:val="000000"/>
          <w:spacing w:val="2"/>
          <w:sz w:val="24"/>
          <w:szCs w:val="24"/>
        </w:rPr>
      </w:pPr>
      <w:r>
        <w:rPr>
          <w:rFonts w:ascii="Times New Roman" w:hAnsi="Times New Roman" w:cs="Times New Roman"/>
          <w:noProof/>
          <w:sz w:val="24"/>
          <w:szCs w:val="24"/>
        </w:rPr>
        <w:drawing>
          <wp:anchor distT="0" distB="0" distL="25400" distR="25400" simplePos="0" relativeHeight="251664384" behindDoc="0" locked="0" layoutInCell="1" allowOverlap="1" wp14:anchorId="3F39F031" wp14:editId="2CC05667">
            <wp:simplePos x="0" y="0"/>
            <wp:positionH relativeFrom="page">
              <wp:posOffset>1209675</wp:posOffset>
            </wp:positionH>
            <wp:positionV relativeFrom="paragraph">
              <wp:posOffset>19685</wp:posOffset>
            </wp:positionV>
            <wp:extent cx="5367655" cy="571500"/>
            <wp:effectExtent l="0" t="0" r="4445" b="0"/>
            <wp:wrapNone/>
            <wp:docPr id="7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a:stretch>
                      <a:fillRect/>
                    </a:stretch>
                  </pic:blipFill>
                  <pic:spPr bwMode="auto">
                    <a:xfrm>
                      <a:off x="0" y="0"/>
                      <a:ext cx="5367655" cy="571500"/>
                    </a:xfrm>
                    <a:prstGeom prst="rect">
                      <a:avLst/>
                    </a:prstGeom>
                    <a:noFill/>
                    <a:ln w="9525">
                      <a:noFill/>
                      <a:miter lim="800000"/>
                      <a:headEnd/>
                      <a:tailEnd/>
                    </a:ln>
                  </pic:spPr>
                </pic:pic>
              </a:graphicData>
            </a:graphic>
          </wp:anchor>
        </w:drawing>
      </w:r>
    </w:p>
    <w:p w:rsidR="00A543D1" w:rsidRPr="00A543D1" w:rsidRDefault="00A543D1" w:rsidP="00A543D1">
      <w:pPr>
        <w:spacing w:after="0" w:line="360" w:lineRule="auto"/>
        <w:rPr>
          <w:rFonts w:ascii="Times New Roman" w:hAnsi="Times New Roman" w:cs="Times New Roman"/>
          <w:sz w:val="24"/>
          <w:szCs w:val="24"/>
        </w:rPr>
      </w:pPr>
    </w:p>
    <w:p w:rsidR="00A543D1" w:rsidRPr="00641CD3" w:rsidRDefault="00A543D1" w:rsidP="00641CD3">
      <w:pPr>
        <w:shd w:val="clear" w:color="auto" w:fill="FFFFFF"/>
        <w:spacing w:after="0" w:line="240" w:lineRule="auto"/>
        <w:ind w:firstLine="567"/>
        <w:jc w:val="both"/>
        <w:rPr>
          <w:rFonts w:ascii="Times New Roman" w:hAnsi="Times New Roman" w:cs="Times New Roman"/>
          <w:sz w:val="28"/>
          <w:szCs w:val="24"/>
        </w:rPr>
      </w:pPr>
      <w:r w:rsidRPr="00641CD3">
        <w:rPr>
          <w:rFonts w:ascii="Times New Roman" w:hAnsi="Times New Roman" w:cs="Times New Roman"/>
          <w:color w:val="000000"/>
          <w:spacing w:val="6"/>
          <w:sz w:val="28"/>
          <w:szCs w:val="24"/>
        </w:rPr>
        <w:lastRenderedPageBreak/>
        <w:t xml:space="preserve">На рис. 6 (кривая </w:t>
      </w:r>
      <w:r w:rsidRPr="00641CD3">
        <w:rPr>
          <w:rFonts w:ascii="Times New Roman" w:hAnsi="Times New Roman" w:cs="Times New Roman"/>
          <w:i/>
          <w:iCs/>
          <w:color w:val="000000"/>
          <w:spacing w:val="6"/>
          <w:sz w:val="28"/>
          <w:szCs w:val="24"/>
        </w:rPr>
        <w:t xml:space="preserve">2) </w:t>
      </w:r>
      <w:r w:rsidRPr="00641CD3">
        <w:rPr>
          <w:rFonts w:ascii="Times New Roman" w:hAnsi="Times New Roman" w:cs="Times New Roman"/>
          <w:color w:val="000000"/>
          <w:spacing w:val="6"/>
          <w:sz w:val="28"/>
          <w:szCs w:val="24"/>
        </w:rPr>
        <w:t>изображена также зависимость изме</w:t>
      </w:r>
      <w:r w:rsidRPr="00641CD3">
        <w:rPr>
          <w:rFonts w:ascii="Times New Roman" w:hAnsi="Times New Roman" w:cs="Times New Roman"/>
          <w:color w:val="000000"/>
          <w:sz w:val="28"/>
          <w:szCs w:val="24"/>
        </w:rPr>
        <w:t>нения ∆</w:t>
      </w:r>
      <w:r w:rsidRPr="00641CD3">
        <w:rPr>
          <w:rFonts w:ascii="Times New Roman" w:hAnsi="Times New Roman" w:cs="Times New Roman"/>
          <w:color w:val="000000"/>
          <w:sz w:val="28"/>
          <w:szCs w:val="24"/>
          <w:lang w:val="en-US"/>
        </w:rPr>
        <w:t>G</w:t>
      </w:r>
      <w:r w:rsidRPr="00641CD3">
        <w:rPr>
          <w:rFonts w:ascii="Times New Roman" w:hAnsi="Times New Roman" w:cs="Times New Roman"/>
          <w:color w:val="000000"/>
          <w:sz w:val="28"/>
          <w:szCs w:val="24"/>
          <w:vertAlign w:val="superscript"/>
        </w:rPr>
        <w:t>0</w:t>
      </w:r>
      <w:r w:rsidRPr="00641CD3">
        <w:rPr>
          <w:rFonts w:ascii="Times New Roman" w:hAnsi="Times New Roman" w:cs="Times New Roman"/>
          <w:color w:val="000000"/>
          <w:sz w:val="28"/>
          <w:szCs w:val="24"/>
        </w:rPr>
        <w:t xml:space="preserve"> при расщеплении молекулы циклогексана на две мо</w:t>
      </w:r>
      <w:r w:rsidRPr="00641CD3">
        <w:rPr>
          <w:rFonts w:ascii="Times New Roman" w:hAnsi="Times New Roman" w:cs="Times New Roman"/>
          <w:color w:val="000000"/>
          <w:spacing w:val="1"/>
          <w:sz w:val="28"/>
          <w:szCs w:val="24"/>
        </w:rPr>
        <w:t xml:space="preserve">лекулы пропилена. Из анализа этой кривой следует, что при </w:t>
      </w:r>
      <w:r w:rsidRPr="00641CD3">
        <w:rPr>
          <w:rFonts w:ascii="Times New Roman" w:hAnsi="Times New Roman" w:cs="Times New Roman"/>
          <w:color w:val="000000"/>
          <w:spacing w:val="4"/>
          <w:sz w:val="28"/>
          <w:szCs w:val="24"/>
        </w:rPr>
        <w:t>пов</w:t>
      </w:r>
      <w:r w:rsidR="00641CD3" w:rsidRPr="00641CD3">
        <w:rPr>
          <w:rFonts w:ascii="Times New Roman" w:hAnsi="Times New Roman" w:cs="Times New Roman"/>
          <w:color w:val="000000"/>
          <w:spacing w:val="4"/>
          <w:sz w:val="28"/>
          <w:szCs w:val="24"/>
        </w:rPr>
        <w:t>ышенных температурах (более 650-</w:t>
      </w:r>
      <w:r w:rsidRPr="00641CD3">
        <w:rPr>
          <w:rFonts w:ascii="Times New Roman" w:hAnsi="Times New Roman" w:cs="Times New Roman"/>
          <w:color w:val="000000"/>
          <w:spacing w:val="4"/>
          <w:sz w:val="28"/>
          <w:szCs w:val="24"/>
        </w:rPr>
        <w:t xml:space="preserve">700 К) расщепление </w:t>
      </w:r>
      <w:r w:rsidRPr="00641CD3">
        <w:rPr>
          <w:rFonts w:ascii="Times New Roman" w:hAnsi="Times New Roman" w:cs="Times New Roman"/>
          <w:color w:val="000000"/>
          <w:spacing w:val="1"/>
          <w:sz w:val="28"/>
          <w:szCs w:val="24"/>
        </w:rPr>
        <w:t>нафтенов с образованием углеводородов с. открытой цепью ста</w:t>
      </w:r>
      <w:r w:rsidRPr="00641CD3">
        <w:rPr>
          <w:rFonts w:ascii="Times New Roman" w:hAnsi="Times New Roman" w:cs="Times New Roman"/>
          <w:color w:val="000000"/>
          <w:spacing w:val="2"/>
          <w:sz w:val="28"/>
          <w:szCs w:val="24"/>
        </w:rPr>
        <w:t>новится возможным.</w:t>
      </w:r>
    </w:p>
    <w:p w:rsidR="00A543D1" w:rsidRPr="00641CD3" w:rsidRDefault="00A543D1" w:rsidP="00641CD3">
      <w:pPr>
        <w:shd w:val="clear" w:color="auto" w:fill="FFFFFF"/>
        <w:spacing w:after="0" w:line="240" w:lineRule="auto"/>
        <w:ind w:firstLine="567"/>
        <w:jc w:val="both"/>
        <w:rPr>
          <w:rFonts w:ascii="Times New Roman" w:hAnsi="Times New Roman" w:cs="Times New Roman"/>
          <w:color w:val="000000"/>
          <w:spacing w:val="2"/>
          <w:sz w:val="28"/>
          <w:szCs w:val="24"/>
        </w:rPr>
      </w:pPr>
      <w:r w:rsidRPr="00641CD3">
        <w:rPr>
          <w:rFonts w:ascii="Times New Roman" w:hAnsi="Times New Roman" w:cs="Times New Roman"/>
          <w:color w:val="000000"/>
          <w:spacing w:val="1"/>
          <w:sz w:val="28"/>
          <w:szCs w:val="24"/>
        </w:rPr>
        <w:t xml:space="preserve">Известные законы термодинамики позволяют оценить роль давления при термическом расщеплении нефтепродуктов. </w:t>
      </w:r>
      <w:r w:rsidRPr="00641CD3">
        <w:rPr>
          <w:rFonts w:ascii="Times New Roman" w:hAnsi="Times New Roman" w:cs="Times New Roman"/>
          <w:color w:val="000000"/>
          <w:spacing w:val="7"/>
          <w:sz w:val="28"/>
          <w:szCs w:val="24"/>
        </w:rPr>
        <w:t xml:space="preserve">Пиролиз углеводородов сопровождается увеличением объема. </w:t>
      </w:r>
      <w:r w:rsidRPr="00641CD3">
        <w:rPr>
          <w:rFonts w:ascii="Times New Roman" w:hAnsi="Times New Roman" w:cs="Times New Roman"/>
          <w:color w:val="000000"/>
          <w:spacing w:val="-1"/>
          <w:sz w:val="28"/>
          <w:szCs w:val="24"/>
        </w:rPr>
        <w:t>В соответствии с принципом Ле-Шателье уменьшение давления спо</w:t>
      </w:r>
      <w:r w:rsidRPr="00641CD3">
        <w:rPr>
          <w:rFonts w:ascii="Times New Roman" w:hAnsi="Times New Roman" w:cs="Times New Roman"/>
          <w:color w:val="000000"/>
          <w:sz w:val="28"/>
          <w:szCs w:val="24"/>
        </w:rPr>
        <w:t xml:space="preserve">собствует образованию газообразных продуктов пиролиза. Снижение </w:t>
      </w:r>
      <w:r w:rsidRPr="00641CD3">
        <w:rPr>
          <w:rFonts w:ascii="Times New Roman" w:hAnsi="Times New Roman" w:cs="Times New Roman"/>
          <w:color w:val="000000"/>
          <w:spacing w:val="1"/>
          <w:sz w:val="28"/>
          <w:szCs w:val="24"/>
        </w:rPr>
        <w:t xml:space="preserve">давления препятствует реакциям полимеризации и конденсации, </w:t>
      </w:r>
      <w:r w:rsidRPr="00641CD3">
        <w:rPr>
          <w:rFonts w:ascii="Times New Roman" w:hAnsi="Times New Roman" w:cs="Times New Roman"/>
          <w:color w:val="000000"/>
          <w:spacing w:val="2"/>
          <w:sz w:val="28"/>
          <w:szCs w:val="24"/>
        </w:rPr>
        <w:t xml:space="preserve">поскольку последние сопровождаются уменьшением объема. </w:t>
      </w:r>
    </w:p>
    <w:p w:rsidR="00BB3E8C" w:rsidRPr="00BB3E8C" w:rsidRDefault="00BB3E8C" w:rsidP="00641CD3">
      <w:pPr>
        <w:spacing w:after="0" w:line="240" w:lineRule="auto"/>
        <w:ind w:firstLine="567"/>
        <w:jc w:val="both"/>
        <w:rPr>
          <w:rFonts w:ascii="Times New Roman" w:hAnsi="Times New Roman" w:cs="Times New Roman"/>
          <w:i/>
          <w:sz w:val="16"/>
          <w:szCs w:val="16"/>
          <w:u w:val="single"/>
        </w:rPr>
      </w:pPr>
    </w:p>
    <w:p w:rsidR="00A543D1" w:rsidRPr="00641CD3" w:rsidRDefault="00A543D1" w:rsidP="00641CD3">
      <w:pPr>
        <w:spacing w:after="0" w:line="240" w:lineRule="auto"/>
        <w:ind w:firstLine="567"/>
        <w:jc w:val="both"/>
        <w:rPr>
          <w:rFonts w:ascii="Times New Roman" w:hAnsi="Times New Roman" w:cs="Times New Roman"/>
          <w:i/>
          <w:sz w:val="28"/>
          <w:szCs w:val="24"/>
          <w:u w:val="single"/>
        </w:rPr>
      </w:pPr>
      <w:r w:rsidRPr="00641CD3">
        <w:rPr>
          <w:rFonts w:ascii="Times New Roman" w:hAnsi="Times New Roman" w:cs="Times New Roman"/>
          <w:i/>
          <w:sz w:val="28"/>
          <w:szCs w:val="24"/>
          <w:u w:val="single"/>
        </w:rPr>
        <w:t>Условия проведения и химизм процесса</w:t>
      </w:r>
    </w:p>
    <w:p w:rsidR="00A543D1" w:rsidRPr="00641CD3" w:rsidRDefault="00A543D1" w:rsidP="00641CD3">
      <w:pPr>
        <w:spacing w:after="0" w:line="240" w:lineRule="auto"/>
        <w:ind w:firstLine="567"/>
        <w:jc w:val="both"/>
        <w:rPr>
          <w:rFonts w:ascii="Times New Roman" w:hAnsi="Times New Roman" w:cs="Times New Roman"/>
          <w:sz w:val="28"/>
          <w:szCs w:val="24"/>
        </w:rPr>
      </w:pPr>
      <w:r w:rsidRPr="00641CD3">
        <w:rPr>
          <w:rFonts w:ascii="Times New Roman" w:hAnsi="Times New Roman" w:cs="Times New Roman"/>
          <w:sz w:val="28"/>
          <w:szCs w:val="24"/>
        </w:rPr>
        <w:t xml:space="preserve">В промышленных условиях пиролиз углеводородов осуществляют при температурах 800-900 °С и при давлениях, близких к атмосферному (на входе в пирозмеевик ~ 0,3 МПа, на выходе - 0,1 МПа избыточных). Время пребывания сырья в пирозмеевике составляет 0,1 - 0,5 сек. </w:t>
      </w:r>
    </w:p>
    <w:p w:rsidR="00A543D1" w:rsidRPr="00641CD3" w:rsidRDefault="00A543D1" w:rsidP="00641CD3">
      <w:pPr>
        <w:spacing w:after="0" w:line="240" w:lineRule="auto"/>
        <w:ind w:firstLine="567"/>
        <w:jc w:val="both"/>
        <w:rPr>
          <w:rFonts w:ascii="Times New Roman" w:hAnsi="Times New Roman" w:cs="Times New Roman"/>
          <w:sz w:val="28"/>
          <w:szCs w:val="24"/>
        </w:rPr>
      </w:pPr>
      <w:r w:rsidRPr="00641CD3">
        <w:rPr>
          <w:rFonts w:ascii="Times New Roman" w:hAnsi="Times New Roman" w:cs="Times New Roman"/>
          <w:sz w:val="28"/>
          <w:szCs w:val="24"/>
        </w:rPr>
        <w:t xml:space="preserve">Большинство исследователей придерживаются теории цепного свободно-радикального механизма разложения при пиролизе в вышеуказанных условиях. Условно все реакции при пиролизе можно разделить на первичные и вторичные. </w:t>
      </w:r>
    </w:p>
    <w:p w:rsidR="00A543D1" w:rsidRPr="00641CD3" w:rsidRDefault="00A543D1" w:rsidP="00641CD3">
      <w:pPr>
        <w:spacing w:after="0" w:line="240" w:lineRule="auto"/>
        <w:ind w:firstLine="567"/>
        <w:jc w:val="both"/>
        <w:rPr>
          <w:rFonts w:ascii="Times New Roman" w:hAnsi="Times New Roman" w:cs="Times New Roman"/>
          <w:sz w:val="28"/>
          <w:szCs w:val="24"/>
        </w:rPr>
      </w:pPr>
      <w:r w:rsidRPr="00641CD3">
        <w:rPr>
          <w:rFonts w:ascii="Times New Roman" w:hAnsi="Times New Roman" w:cs="Times New Roman"/>
          <w:sz w:val="28"/>
          <w:szCs w:val="24"/>
        </w:rPr>
        <w:t xml:space="preserve">Первичные реакции протекают с увеличением объёма реакционной массы. Это, в основном, реакции расщепления парафинов и нафтеновых углеводородов с образованием углеводородов с меньшей молекулярной массой. </w:t>
      </w:r>
    </w:p>
    <w:p w:rsidR="00A543D1" w:rsidRPr="00641CD3" w:rsidRDefault="00A543D1" w:rsidP="00641CD3">
      <w:pPr>
        <w:spacing w:after="0" w:line="240" w:lineRule="auto"/>
        <w:ind w:firstLine="567"/>
        <w:jc w:val="both"/>
        <w:rPr>
          <w:rFonts w:ascii="Times New Roman" w:hAnsi="Times New Roman" w:cs="Times New Roman"/>
          <w:sz w:val="28"/>
          <w:szCs w:val="24"/>
        </w:rPr>
      </w:pPr>
      <w:r w:rsidRPr="00641CD3">
        <w:rPr>
          <w:rFonts w:ascii="Times New Roman" w:hAnsi="Times New Roman" w:cs="Times New Roman"/>
          <w:sz w:val="28"/>
          <w:szCs w:val="24"/>
        </w:rPr>
        <w:t>Вторичные реакции протекают, преимущественно, на поздних стадиях пиролиза и протекают они с уменьшением объёма реакционной массы. Это, в основном, реакции образования ароматических, полиядерных ароматических углеводородов в результате реакции конденсации/поликонденсации термически стабильных ароматических углеводородов. Также к вторичным реакциям можно отнести реакции образования различных твёрдых углеродистых соединений, которые в промышленности принято называть коксом. Однако, ещё раз следует подчеркнуть, что такое деление реакций на первичные и вторичные условно.</w:t>
      </w:r>
    </w:p>
    <w:p w:rsidR="00A543D1" w:rsidRPr="00641CD3" w:rsidRDefault="00A543D1" w:rsidP="00641CD3">
      <w:pPr>
        <w:spacing w:after="0" w:line="240" w:lineRule="auto"/>
        <w:ind w:firstLine="567"/>
        <w:jc w:val="both"/>
        <w:rPr>
          <w:rFonts w:ascii="Times New Roman" w:hAnsi="Times New Roman" w:cs="Times New Roman"/>
          <w:sz w:val="28"/>
          <w:szCs w:val="24"/>
        </w:rPr>
      </w:pPr>
      <w:r w:rsidRPr="00641CD3">
        <w:rPr>
          <w:rFonts w:ascii="Times New Roman" w:hAnsi="Times New Roman" w:cs="Times New Roman"/>
          <w:sz w:val="28"/>
          <w:szCs w:val="24"/>
        </w:rPr>
        <w:t xml:space="preserve">Для снижения скоростей вторичных реакций пиролиза используют разбавление сырья пиролиза водяным паром. В результате парциальное давление углеводородов снижается, что способствует протеканию реакций, идущих с увеличением объёма, то есть - первичных. </w:t>
      </w:r>
    </w:p>
    <w:p w:rsidR="00BB3E8C" w:rsidRPr="00BB3E8C" w:rsidRDefault="00BB3E8C" w:rsidP="00641CD3">
      <w:pPr>
        <w:shd w:val="clear" w:color="auto" w:fill="FFFFFF"/>
        <w:spacing w:after="0" w:line="240" w:lineRule="auto"/>
        <w:ind w:firstLine="567"/>
        <w:jc w:val="both"/>
        <w:rPr>
          <w:rFonts w:ascii="Times New Roman" w:hAnsi="Times New Roman" w:cs="Times New Roman"/>
          <w:i/>
          <w:color w:val="000000"/>
          <w:spacing w:val="2"/>
          <w:sz w:val="16"/>
          <w:szCs w:val="16"/>
          <w:u w:val="single"/>
        </w:rPr>
      </w:pPr>
    </w:p>
    <w:p w:rsidR="00A543D1" w:rsidRPr="00641CD3" w:rsidRDefault="0008411B" w:rsidP="00641CD3">
      <w:pPr>
        <w:shd w:val="clear" w:color="auto" w:fill="FFFFFF"/>
        <w:spacing w:after="0" w:line="240" w:lineRule="auto"/>
        <w:ind w:firstLine="567"/>
        <w:jc w:val="both"/>
        <w:rPr>
          <w:rFonts w:ascii="Times New Roman" w:hAnsi="Times New Roman" w:cs="Times New Roman"/>
          <w:i/>
          <w:color w:val="000000"/>
          <w:spacing w:val="2"/>
          <w:sz w:val="28"/>
          <w:szCs w:val="24"/>
          <w:u w:val="single"/>
        </w:rPr>
      </w:pPr>
      <w:r w:rsidRPr="00641CD3">
        <w:rPr>
          <w:rFonts w:ascii="Times New Roman" w:hAnsi="Times New Roman" w:cs="Times New Roman"/>
          <w:i/>
          <w:color w:val="000000"/>
          <w:spacing w:val="2"/>
          <w:sz w:val="28"/>
          <w:szCs w:val="24"/>
          <w:u w:val="single"/>
        </w:rPr>
        <w:t>Функциональная схема</w:t>
      </w:r>
    </w:p>
    <w:p w:rsidR="00BB3E8C" w:rsidRPr="00BB3E8C" w:rsidRDefault="00BB3E8C" w:rsidP="00641CD3">
      <w:pPr>
        <w:spacing w:after="0" w:line="240" w:lineRule="auto"/>
        <w:ind w:firstLine="567"/>
        <w:jc w:val="both"/>
        <w:rPr>
          <w:rFonts w:ascii="Times New Roman" w:hAnsi="Times New Roman" w:cs="Times New Roman"/>
          <w:b/>
          <w:sz w:val="16"/>
          <w:szCs w:val="16"/>
        </w:rPr>
      </w:pPr>
    </w:p>
    <w:p w:rsidR="0008411B" w:rsidRPr="00641CD3" w:rsidRDefault="0008411B" w:rsidP="00641CD3">
      <w:pPr>
        <w:spacing w:after="0" w:line="240" w:lineRule="auto"/>
        <w:ind w:firstLine="567"/>
        <w:jc w:val="both"/>
        <w:rPr>
          <w:rFonts w:ascii="Times New Roman" w:hAnsi="Times New Roman" w:cs="Times New Roman"/>
          <w:sz w:val="28"/>
        </w:rPr>
      </w:pPr>
      <w:r w:rsidRPr="00641CD3">
        <w:rPr>
          <w:rFonts w:ascii="Times New Roman" w:hAnsi="Times New Roman" w:cs="Times New Roman"/>
          <w:b/>
          <w:sz w:val="28"/>
        </w:rPr>
        <w:t xml:space="preserve">Узел пиролиза. </w:t>
      </w:r>
      <w:r w:rsidRPr="00641CD3">
        <w:rPr>
          <w:rFonts w:ascii="Times New Roman" w:hAnsi="Times New Roman" w:cs="Times New Roman"/>
          <w:sz w:val="28"/>
        </w:rPr>
        <w:t xml:space="preserve">Углеводородное сырье подвергается пиролизу в смеси с водяным паром в печи. Этановая фракция после отделения газоразделения (этан-рецикл) также пиролизуется в печи. Реакционная смесь печей с температурой 815-850 </w:t>
      </w:r>
      <w:r w:rsidRPr="00641CD3">
        <w:rPr>
          <w:rFonts w:ascii="Times New Roman" w:hAnsi="Times New Roman" w:cs="Times New Roman"/>
          <w:sz w:val="28"/>
          <w:vertAlign w:val="superscript"/>
        </w:rPr>
        <w:t>о</w:t>
      </w:r>
      <w:r w:rsidRPr="00641CD3">
        <w:rPr>
          <w:rFonts w:ascii="Times New Roman" w:hAnsi="Times New Roman" w:cs="Times New Roman"/>
          <w:sz w:val="28"/>
        </w:rPr>
        <w:t xml:space="preserve">С подвергается закалке в ЗИП. Здесь за счет охлаждения пирогаза до 350-450 </w:t>
      </w:r>
      <w:r w:rsidRPr="00641CD3">
        <w:rPr>
          <w:rFonts w:ascii="Times New Roman" w:hAnsi="Times New Roman" w:cs="Times New Roman"/>
          <w:sz w:val="28"/>
          <w:vertAlign w:val="superscript"/>
        </w:rPr>
        <w:t>о</w:t>
      </w:r>
      <w:r w:rsidRPr="00641CD3">
        <w:rPr>
          <w:rFonts w:ascii="Times New Roman" w:hAnsi="Times New Roman" w:cs="Times New Roman"/>
          <w:sz w:val="28"/>
        </w:rPr>
        <w:t>С вырабатывается пар давлением 11-14 МПа.</w:t>
      </w:r>
    </w:p>
    <w:p w:rsidR="0008411B" w:rsidRPr="00641CD3" w:rsidRDefault="0008411B" w:rsidP="00641CD3">
      <w:pPr>
        <w:spacing w:after="0" w:line="240" w:lineRule="auto"/>
        <w:ind w:firstLine="567"/>
        <w:jc w:val="both"/>
        <w:rPr>
          <w:rFonts w:ascii="Times New Roman" w:hAnsi="Times New Roman" w:cs="Times New Roman"/>
          <w:sz w:val="28"/>
        </w:rPr>
      </w:pPr>
      <w:r w:rsidRPr="00641CD3">
        <w:rPr>
          <w:rFonts w:ascii="Times New Roman" w:hAnsi="Times New Roman" w:cs="Times New Roman"/>
          <w:b/>
          <w:sz w:val="28"/>
        </w:rPr>
        <w:lastRenderedPageBreak/>
        <w:t xml:space="preserve">Подготовка пирогаза. </w:t>
      </w:r>
      <w:r w:rsidRPr="00641CD3">
        <w:rPr>
          <w:rFonts w:ascii="Times New Roman" w:hAnsi="Times New Roman" w:cs="Times New Roman"/>
          <w:sz w:val="28"/>
        </w:rPr>
        <w:t xml:space="preserve">Парогазовая смесь, охладившись дополнительно до 175-180 </w:t>
      </w:r>
      <w:r w:rsidRPr="00641CD3">
        <w:rPr>
          <w:rFonts w:ascii="Times New Roman" w:hAnsi="Times New Roman" w:cs="Times New Roman"/>
          <w:sz w:val="28"/>
          <w:vertAlign w:val="superscript"/>
        </w:rPr>
        <w:t>о</w:t>
      </w:r>
      <w:r w:rsidRPr="00641CD3">
        <w:rPr>
          <w:rFonts w:ascii="Times New Roman" w:hAnsi="Times New Roman" w:cs="Times New Roman"/>
          <w:sz w:val="28"/>
        </w:rPr>
        <w:t>С в результате смешения с циркулирующим котельным топливом, поступает в колонну первичного фракционирования. Из куба этой колонны отводится обезвоженная тяжелая фракция –</w:t>
      </w:r>
      <w:r w:rsidR="00264743">
        <w:rPr>
          <w:rFonts w:ascii="Times New Roman" w:hAnsi="Times New Roman" w:cs="Times New Roman"/>
          <w:sz w:val="28"/>
        </w:rPr>
        <w:t xml:space="preserve"> котельное топливо, а сверху – </w:t>
      </w:r>
      <w:r w:rsidRPr="00641CD3">
        <w:rPr>
          <w:rFonts w:ascii="Times New Roman" w:hAnsi="Times New Roman" w:cs="Times New Roman"/>
          <w:sz w:val="28"/>
        </w:rPr>
        <w:t xml:space="preserve">более легкие фракции. Поток уходящий с верха колонны фракционирования охлаждается в теплообменниках до 40 </w:t>
      </w:r>
      <w:r w:rsidRPr="00641CD3">
        <w:rPr>
          <w:rFonts w:ascii="Times New Roman" w:hAnsi="Times New Roman" w:cs="Times New Roman"/>
          <w:sz w:val="28"/>
          <w:vertAlign w:val="superscript"/>
        </w:rPr>
        <w:t>о</w:t>
      </w:r>
      <w:r w:rsidRPr="00641CD3">
        <w:rPr>
          <w:rFonts w:ascii="Times New Roman" w:hAnsi="Times New Roman" w:cs="Times New Roman"/>
          <w:sz w:val="28"/>
        </w:rPr>
        <w:t>С  и поступает в сепаратор, где пирогаз отделяется от сконденсировавшихся углеводородов и воды, которые затем разделяются в отстойнике.</w:t>
      </w:r>
    </w:p>
    <w:p w:rsidR="00BB3E8C" w:rsidRPr="00BB3E8C" w:rsidRDefault="00BB3E8C" w:rsidP="00641CD3">
      <w:pPr>
        <w:spacing w:after="0" w:line="240" w:lineRule="auto"/>
        <w:ind w:firstLine="567"/>
        <w:jc w:val="both"/>
        <w:rPr>
          <w:rFonts w:ascii="Times New Roman" w:hAnsi="Times New Roman" w:cs="Times New Roman"/>
          <w:b/>
          <w:sz w:val="16"/>
          <w:szCs w:val="16"/>
        </w:rPr>
      </w:pPr>
    </w:p>
    <w:p w:rsidR="0008411B" w:rsidRPr="00641CD3" w:rsidRDefault="0008411B" w:rsidP="00641CD3">
      <w:pPr>
        <w:spacing w:after="0" w:line="240" w:lineRule="auto"/>
        <w:ind w:firstLine="567"/>
        <w:jc w:val="both"/>
        <w:rPr>
          <w:rFonts w:ascii="Times New Roman" w:hAnsi="Times New Roman" w:cs="Times New Roman"/>
          <w:sz w:val="28"/>
        </w:rPr>
      </w:pPr>
      <w:r w:rsidRPr="00641CD3">
        <w:rPr>
          <w:rFonts w:ascii="Times New Roman" w:hAnsi="Times New Roman" w:cs="Times New Roman"/>
          <w:b/>
          <w:sz w:val="28"/>
        </w:rPr>
        <w:t>Компримирование, очистка и осушка.</w:t>
      </w:r>
      <w:r w:rsidRPr="00641CD3">
        <w:rPr>
          <w:rFonts w:ascii="Times New Roman" w:hAnsi="Times New Roman" w:cs="Times New Roman"/>
          <w:sz w:val="28"/>
        </w:rPr>
        <w:t xml:space="preserve"> Пирогаз из сепаратора с температурой 40 </w:t>
      </w:r>
      <w:r w:rsidRPr="00641CD3">
        <w:rPr>
          <w:rFonts w:ascii="Times New Roman" w:hAnsi="Times New Roman" w:cs="Times New Roman"/>
          <w:sz w:val="28"/>
          <w:vertAlign w:val="superscript"/>
        </w:rPr>
        <w:t>о</w:t>
      </w:r>
      <w:r w:rsidRPr="00641CD3">
        <w:rPr>
          <w:rFonts w:ascii="Times New Roman" w:hAnsi="Times New Roman" w:cs="Times New Roman"/>
          <w:sz w:val="28"/>
        </w:rPr>
        <w:t xml:space="preserve">С поступает на всасывающую линию компрессора, компримируется до давления 1,9 МПа, охлаждается и отделяется от жидких углеводородов в сепараторах, после чего передается на очистку. Очищается пирогаз от сероводорода и диоксида углерода в колонне щелочной очистки. Далее пирогаз поступает в осушители, заполненные цеолитами, где он осушается до –60 - –70 </w:t>
      </w:r>
      <w:r w:rsidRPr="00641CD3">
        <w:rPr>
          <w:rFonts w:ascii="Times New Roman" w:hAnsi="Times New Roman" w:cs="Times New Roman"/>
          <w:sz w:val="28"/>
          <w:vertAlign w:val="superscript"/>
        </w:rPr>
        <w:t>о</w:t>
      </w:r>
      <w:r w:rsidRPr="00641CD3">
        <w:rPr>
          <w:rFonts w:ascii="Times New Roman" w:hAnsi="Times New Roman" w:cs="Times New Roman"/>
          <w:sz w:val="28"/>
        </w:rPr>
        <w:t>С.</w:t>
      </w:r>
    </w:p>
    <w:p w:rsidR="00BB3E8C" w:rsidRPr="00BB3E8C" w:rsidRDefault="00BB3E8C" w:rsidP="00641CD3">
      <w:pPr>
        <w:spacing w:after="0" w:line="240" w:lineRule="auto"/>
        <w:ind w:firstLine="567"/>
        <w:jc w:val="both"/>
        <w:rPr>
          <w:rFonts w:ascii="Times New Roman" w:hAnsi="Times New Roman" w:cs="Times New Roman"/>
          <w:b/>
          <w:sz w:val="16"/>
          <w:szCs w:val="16"/>
        </w:rPr>
      </w:pPr>
    </w:p>
    <w:p w:rsidR="0008411B" w:rsidRPr="00641CD3" w:rsidRDefault="0008411B" w:rsidP="00641CD3">
      <w:pPr>
        <w:spacing w:after="0" w:line="240" w:lineRule="auto"/>
        <w:ind w:firstLine="567"/>
        <w:jc w:val="both"/>
        <w:rPr>
          <w:rFonts w:ascii="Times New Roman" w:hAnsi="Times New Roman" w:cs="Times New Roman"/>
          <w:sz w:val="28"/>
        </w:rPr>
      </w:pPr>
      <w:r w:rsidRPr="00641CD3">
        <w:rPr>
          <w:rFonts w:ascii="Times New Roman" w:hAnsi="Times New Roman" w:cs="Times New Roman"/>
          <w:b/>
          <w:sz w:val="28"/>
        </w:rPr>
        <w:t>Газоразделение.</w:t>
      </w:r>
      <w:r w:rsidRPr="00641CD3">
        <w:rPr>
          <w:rFonts w:ascii="Times New Roman" w:hAnsi="Times New Roman" w:cs="Times New Roman"/>
          <w:sz w:val="28"/>
        </w:rPr>
        <w:t xml:space="preserve"> Осушенный пирогаз охлажадется в холодильниках до -130 </w:t>
      </w:r>
      <w:r w:rsidRPr="00641CD3">
        <w:rPr>
          <w:rFonts w:ascii="Times New Roman" w:hAnsi="Times New Roman" w:cs="Times New Roman"/>
          <w:sz w:val="28"/>
          <w:vertAlign w:val="superscript"/>
        </w:rPr>
        <w:t>о</w:t>
      </w:r>
      <w:r w:rsidRPr="00641CD3">
        <w:rPr>
          <w:rFonts w:ascii="Times New Roman" w:hAnsi="Times New Roman" w:cs="Times New Roman"/>
          <w:sz w:val="28"/>
        </w:rPr>
        <w:t>С Затем охлажденный пирогаз проходит ряд ректификационных колонн, в которых происходит выделение водорода, метана, этан-этиленовой фракции (ЭЭФ), пропан-пропиленовой фракции (ППФ), фракции С</w:t>
      </w:r>
      <w:r w:rsidRPr="00641CD3">
        <w:rPr>
          <w:rFonts w:ascii="Times New Roman" w:hAnsi="Times New Roman" w:cs="Times New Roman"/>
          <w:sz w:val="28"/>
          <w:vertAlign w:val="subscript"/>
        </w:rPr>
        <w:t>4</w:t>
      </w:r>
      <w:r w:rsidRPr="00641CD3">
        <w:rPr>
          <w:rFonts w:ascii="Times New Roman" w:hAnsi="Times New Roman" w:cs="Times New Roman"/>
          <w:sz w:val="28"/>
        </w:rPr>
        <w:t xml:space="preserve"> и пиробензина. ЭЭФ и ППФ подвергаются селективному гидрированию водородом для удаления ацетилена (и пропадиена в ППФ) и далее ректификацией выделяются этилен и пропилен. Оставшиеся этан и пропан используются как рецикловое сырье. Пиролизная фракция С</w:t>
      </w:r>
      <w:r w:rsidRPr="00641CD3">
        <w:rPr>
          <w:rFonts w:ascii="Times New Roman" w:hAnsi="Times New Roman" w:cs="Times New Roman"/>
          <w:sz w:val="28"/>
          <w:vertAlign w:val="subscript"/>
        </w:rPr>
        <w:t>4</w:t>
      </w:r>
      <w:r w:rsidRPr="00641CD3">
        <w:rPr>
          <w:rFonts w:ascii="Times New Roman" w:hAnsi="Times New Roman" w:cs="Times New Roman"/>
          <w:sz w:val="28"/>
        </w:rPr>
        <w:t xml:space="preserve"> используется для выделения дивинила и бутиленов экстрактивной дистилляцией. Пиробензин перерабатывается с выделением углеводородов С</w:t>
      </w:r>
      <w:r w:rsidRPr="00641CD3">
        <w:rPr>
          <w:rFonts w:ascii="Times New Roman" w:hAnsi="Times New Roman" w:cs="Times New Roman"/>
          <w:sz w:val="28"/>
          <w:vertAlign w:val="subscript"/>
        </w:rPr>
        <w:t>5</w:t>
      </w:r>
      <w:r w:rsidRPr="00641CD3">
        <w:rPr>
          <w:rFonts w:ascii="Times New Roman" w:hAnsi="Times New Roman" w:cs="Times New Roman"/>
          <w:sz w:val="28"/>
        </w:rPr>
        <w:t>, ароматической фракции С</w:t>
      </w:r>
      <w:r w:rsidRPr="00641CD3">
        <w:rPr>
          <w:rFonts w:ascii="Times New Roman" w:hAnsi="Times New Roman" w:cs="Times New Roman"/>
          <w:sz w:val="28"/>
          <w:vertAlign w:val="subscript"/>
        </w:rPr>
        <w:t>6</w:t>
      </w:r>
      <w:r w:rsidRPr="00641CD3">
        <w:rPr>
          <w:rFonts w:ascii="Times New Roman" w:hAnsi="Times New Roman" w:cs="Times New Roman"/>
          <w:sz w:val="28"/>
        </w:rPr>
        <w:t>-С</w:t>
      </w:r>
      <w:r w:rsidRPr="00641CD3">
        <w:rPr>
          <w:rFonts w:ascii="Times New Roman" w:hAnsi="Times New Roman" w:cs="Times New Roman"/>
          <w:sz w:val="28"/>
          <w:vertAlign w:val="subscript"/>
        </w:rPr>
        <w:t>8</w:t>
      </w:r>
      <w:r w:rsidRPr="00641CD3">
        <w:rPr>
          <w:rFonts w:ascii="Times New Roman" w:hAnsi="Times New Roman" w:cs="Times New Roman"/>
          <w:sz w:val="28"/>
        </w:rPr>
        <w:t xml:space="preserve"> и фракции С</w:t>
      </w:r>
      <w:r w:rsidRPr="00641CD3">
        <w:rPr>
          <w:rFonts w:ascii="Times New Roman" w:hAnsi="Times New Roman" w:cs="Times New Roman"/>
          <w:sz w:val="28"/>
          <w:vertAlign w:val="subscript"/>
        </w:rPr>
        <w:t>9</w:t>
      </w:r>
      <w:r w:rsidRPr="00641CD3">
        <w:rPr>
          <w:rFonts w:ascii="Times New Roman" w:hAnsi="Times New Roman" w:cs="Times New Roman"/>
          <w:sz w:val="28"/>
        </w:rPr>
        <w:t>.</w:t>
      </w:r>
      <w:r w:rsidRPr="00641CD3">
        <w:rPr>
          <w:rFonts w:ascii="Times New Roman" w:hAnsi="Times New Roman" w:cs="Times New Roman"/>
          <w:sz w:val="28"/>
          <w:vertAlign w:val="subscript"/>
        </w:rPr>
        <w:t xml:space="preserve"> </w:t>
      </w:r>
      <w:r w:rsidRPr="00641CD3">
        <w:rPr>
          <w:rFonts w:ascii="Times New Roman" w:hAnsi="Times New Roman" w:cs="Times New Roman"/>
          <w:sz w:val="28"/>
        </w:rPr>
        <w:t>Фракция С</w:t>
      </w:r>
      <w:r w:rsidRPr="00641CD3">
        <w:rPr>
          <w:rFonts w:ascii="Times New Roman" w:hAnsi="Times New Roman" w:cs="Times New Roman"/>
          <w:sz w:val="28"/>
          <w:vertAlign w:val="subscript"/>
        </w:rPr>
        <w:t>6</w:t>
      </w:r>
      <w:r w:rsidRPr="00641CD3">
        <w:rPr>
          <w:rFonts w:ascii="Times New Roman" w:hAnsi="Times New Roman" w:cs="Times New Roman"/>
          <w:sz w:val="28"/>
        </w:rPr>
        <w:t>-С</w:t>
      </w:r>
      <w:r w:rsidRPr="00641CD3">
        <w:rPr>
          <w:rFonts w:ascii="Times New Roman" w:hAnsi="Times New Roman" w:cs="Times New Roman"/>
          <w:sz w:val="28"/>
          <w:vertAlign w:val="subscript"/>
        </w:rPr>
        <w:t xml:space="preserve">8 </w:t>
      </w:r>
      <w:r w:rsidRPr="00641CD3">
        <w:rPr>
          <w:rFonts w:ascii="Times New Roman" w:hAnsi="Times New Roman" w:cs="Times New Roman"/>
          <w:sz w:val="28"/>
        </w:rPr>
        <w:t>используется для получения бензола термическим гидродеалкилированием. Фракция С</w:t>
      </w:r>
      <w:r w:rsidRPr="00641CD3">
        <w:rPr>
          <w:rFonts w:ascii="Times New Roman" w:hAnsi="Times New Roman" w:cs="Times New Roman"/>
          <w:sz w:val="28"/>
          <w:vertAlign w:val="subscript"/>
        </w:rPr>
        <w:t>9</w:t>
      </w:r>
      <w:r w:rsidRPr="00641CD3">
        <w:rPr>
          <w:rFonts w:ascii="Times New Roman" w:hAnsi="Times New Roman" w:cs="Times New Roman"/>
          <w:sz w:val="28"/>
        </w:rPr>
        <w:t xml:space="preserve"> используется для получения нефтеполимерных смол. Пиролизная смола - для получения технического углерода (рис.7).</w:t>
      </w:r>
    </w:p>
    <w:p w:rsidR="00A543D1" w:rsidRPr="0008411B" w:rsidRDefault="0008411B" w:rsidP="00A543D1">
      <w:pPr>
        <w:shd w:val="clear" w:color="auto" w:fill="FFFFFF"/>
        <w:spacing w:after="0" w:line="360" w:lineRule="auto"/>
        <w:ind w:firstLine="709"/>
        <w:jc w:val="both"/>
        <w:rPr>
          <w:rFonts w:ascii="Times New Roman" w:hAnsi="Times New Roman" w:cs="Times New Roman"/>
          <w:color w:val="000000"/>
          <w:spacing w:val="4"/>
          <w:sz w:val="24"/>
          <w:szCs w:val="24"/>
        </w:rPr>
      </w:pPr>
      <w:r>
        <w:object w:dxaOrig="11433" w:dyaOrig="11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pt;height:347.1pt" o:ole="">
            <v:imagedata r:id="rId52" o:title=""/>
          </v:shape>
          <o:OLEObject Type="Embed" ProgID="Visio.Drawing.11" ShapeID="_x0000_i1025" DrawAspect="Content" ObjectID="_1542704068" r:id="rId53"/>
        </w:object>
      </w:r>
    </w:p>
    <w:p w:rsidR="0008411B" w:rsidRPr="00264743" w:rsidRDefault="00264743" w:rsidP="00BB3E8C">
      <w:pPr>
        <w:pStyle w:val="100"/>
        <w:shd w:val="clear" w:color="auto" w:fill="auto"/>
        <w:spacing w:before="0" w:line="360" w:lineRule="auto"/>
        <w:rPr>
          <w:sz w:val="28"/>
          <w:szCs w:val="24"/>
        </w:rPr>
      </w:pPr>
      <w:r w:rsidRPr="00264743">
        <w:rPr>
          <w:b/>
          <w:sz w:val="28"/>
          <w:szCs w:val="24"/>
        </w:rPr>
        <w:t>Рис.</w:t>
      </w:r>
      <w:r w:rsidR="00BB3E8C">
        <w:rPr>
          <w:b/>
          <w:sz w:val="28"/>
          <w:szCs w:val="24"/>
        </w:rPr>
        <w:t xml:space="preserve"> </w:t>
      </w:r>
      <w:r w:rsidRPr="00264743">
        <w:rPr>
          <w:b/>
          <w:sz w:val="28"/>
          <w:szCs w:val="24"/>
        </w:rPr>
        <w:t>7.</w:t>
      </w:r>
      <w:r w:rsidR="0008411B" w:rsidRPr="00264743">
        <w:rPr>
          <w:sz w:val="28"/>
          <w:szCs w:val="24"/>
        </w:rPr>
        <w:t xml:space="preserve"> Функциональная схема процесса пиролиза</w:t>
      </w:r>
    </w:p>
    <w:p w:rsidR="00BB3E8C" w:rsidRDefault="0008411B" w:rsidP="00264743">
      <w:pPr>
        <w:pStyle w:val="100"/>
        <w:shd w:val="clear" w:color="auto" w:fill="auto"/>
        <w:spacing w:before="0" w:line="240" w:lineRule="auto"/>
        <w:ind w:firstLine="567"/>
        <w:jc w:val="both"/>
        <w:rPr>
          <w:bCs/>
          <w:kern w:val="16"/>
          <w:sz w:val="28"/>
          <w:szCs w:val="24"/>
        </w:rPr>
      </w:pPr>
      <w:r w:rsidRPr="00264743">
        <w:rPr>
          <w:i/>
          <w:sz w:val="28"/>
          <w:szCs w:val="24"/>
          <w:u w:val="single"/>
        </w:rPr>
        <w:t>Технологическая схема процесса пиролиза</w:t>
      </w:r>
      <w:r w:rsidR="00BB3E8C" w:rsidRPr="00BB3E8C">
        <w:rPr>
          <w:bCs/>
          <w:kern w:val="16"/>
          <w:sz w:val="28"/>
          <w:szCs w:val="24"/>
        </w:rPr>
        <w:t xml:space="preserve"> </w:t>
      </w:r>
    </w:p>
    <w:p w:rsidR="0008411B" w:rsidRPr="00264743" w:rsidRDefault="00BB3E8C" w:rsidP="00264743">
      <w:pPr>
        <w:pStyle w:val="100"/>
        <w:shd w:val="clear" w:color="auto" w:fill="auto"/>
        <w:spacing w:before="0" w:line="240" w:lineRule="auto"/>
        <w:ind w:firstLine="567"/>
        <w:jc w:val="both"/>
        <w:rPr>
          <w:i/>
          <w:sz w:val="28"/>
          <w:szCs w:val="24"/>
          <w:u w:val="single"/>
        </w:rPr>
      </w:pPr>
      <w:r w:rsidRPr="00264743">
        <w:rPr>
          <w:bCs/>
          <w:kern w:val="16"/>
          <w:sz w:val="28"/>
          <w:szCs w:val="24"/>
        </w:rPr>
        <w:t>Принципиальная схема установки пиролиза изображена на рис. 8.</w:t>
      </w:r>
      <w:r w:rsidRPr="00BB3E8C">
        <w:rPr>
          <w:bCs/>
          <w:kern w:val="16"/>
          <w:sz w:val="28"/>
          <w:szCs w:val="24"/>
        </w:rPr>
        <w:t xml:space="preserve"> </w:t>
      </w:r>
      <w:r w:rsidRPr="00264743">
        <w:rPr>
          <w:bCs/>
          <w:kern w:val="16"/>
          <w:sz w:val="28"/>
          <w:szCs w:val="24"/>
        </w:rPr>
        <w:t xml:space="preserve">Пиролиз осуществляется в трубчатой печи П-1, в горелки которой подают топливо и воздух. Продукты пиролиза из трубчатой печи поступают закалочно-испарительные аппараты (ЗИА) Т-1, представляющие собой газотрубные котлы-утилизаторы. В трубной части ЗИА (по шесть ЗИА на печь) пиролизный газ резко охлаждается до температуры 370-450 </w:t>
      </w:r>
      <w:r w:rsidRPr="00264743">
        <w:rPr>
          <w:bCs/>
          <w:kern w:val="16"/>
          <w:sz w:val="28"/>
          <w:szCs w:val="24"/>
          <w:vertAlign w:val="superscript"/>
        </w:rPr>
        <w:t>о</w:t>
      </w:r>
      <w:r w:rsidRPr="00264743">
        <w:rPr>
          <w:bCs/>
          <w:kern w:val="16"/>
          <w:sz w:val="28"/>
          <w:szCs w:val="24"/>
        </w:rPr>
        <w:t>С за счет испарения воды, подающейся в межтрубное пространство ЗИА.</w:t>
      </w:r>
    </w:p>
    <w:p w:rsidR="0008411B" w:rsidRPr="0008411B" w:rsidRDefault="0008411B" w:rsidP="0008411B">
      <w:pPr>
        <w:pStyle w:val="100"/>
        <w:shd w:val="clear" w:color="auto" w:fill="auto"/>
        <w:spacing w:before="0" w:line="360" w:lineRule="auto"/>
        <w:jc w:val="both"/>
        <w:rPr>
          <w:i/>
          <w:sz w:val="24"/>
          <w:szCs w:val="24"/>
          <w:u w:val="single"/>
        </w:rPr>
      </w:pPr>
      <w:r>
        <w:object w:dxaOrig="13077" w:dyaOrig="6009">
          <v:shape id="_x0000_i1026" type="#_x0000_t75" style="width:445.95pt;height:185.9pt" o:ole="">
            <v:imagedata r:id="rId54" o:title=""/>
          </v:shape>
          <o:OLEObject Type="Embed" ProgID="Visio.Drawing.11" ShapeID="_x0000_i1026" DrawAspect="Content" ObjectID="_1542704069" r:id="rId55"/>
        </w:object>
      </w:r>
    </w:p>
    <w:p w:rsidR="0008411B" w:rsidRPr="00264743" w:rsidRDefault="00264743" w:rsidP="0008411B">
      <w:pPr>
        <w:tabs>
          <w:tab w:val="left" w:pos="1050"/>
        </w:tabs>
        <w:spacing w:after="0" w:line="360" w:lineRule="auto"/>
        <w:jc w:val="center"/>
        <w:rPr>
          <w:rFonts w:ascii="Times New Roman" w:hAnsi="Times New Roman" w:cs="Times New Roman"/>
          <w:sz w:val="28"/>
          <w:szCs w:val="24"/>
        </w:rPr>
      </w:pPr>
      <w:r w:rsidRPr="00264743">
        <w:rPr>
          <w:rFonts w:ascii="Times New Roman" w:hAnsi="Times New Roman" w:cs="Times New Roman"/>
          <w:b/>
          <w:sz w:val="28"/>
          <w:szCs w:val="24"/>
        </w:rPr>
        <w:t>Рис.</w:t>
      </w:r>
      <w:r w:rsidR="0008411B" w:rsidRPr="00264743">
        <w:rPr>
          <w:rFonts w:ascii="Times New Roman" w:hAnsi="Times New Roman" w:cs="Times New Roman"/>
          <w:b/>
          <w:sz w:val="28"/>
          <w:szCs w:val="24"/>
        </w:rPr>
        <w:t xml:space="preserve"> 8</w:t>
      </w:r>
      <w:r w:rsidRPr="00264743">
        <w:rPr>
          <w:rFonts w:ascii="Times New Roman" w:hAnsi="Times New Roman" w:cs="Times New Roman"/>
          <w:b/>
          <w:sz w:val="28"/>
          <w:szCs w:val="24"/>
        </w:rPr>
        <w:t xml:space="preserve"> .</w:t>
      </w:r>
      <w:r w:rsidR="0008411B" w:rsidRPr="00264743">
        <w:rPr>
          <w:rFonts w:ascii="Times New Roman" w:hAnsi="Times New Roman" w:cs="Times New Roman"/>
          <w:b/>
          <w:sz w:val="28"/>
          <w:szCs w:val="24"/>
        </w:rPr>
        <w:t xml:space="preserve"> </w:t>
      </w:r>
      <w:r w:rsidR="0008411B" w:rsidRPr="00264743">
        <w:rPr>
          <w:rFonts w:ascii="Times New Roman" w:hAnsi="Times New Roman" w:cs="Times New Roman"/>
          <w:sz w:val="28"/>
          <w:szCs w:val="24"/>
        </w:rPr>
        <w:t>Принципиальная технологическая схема пиролиза бензина</w:t>
      </w:r>
    </w:p>
    <w:p w:rsidR="0008411B" w:rsidRPr="00264743" w:rsidRDefault="0008411B" w:rsidP="00264743">
      <w:pPr>
        <w:spacing w:after="0" w:line="240" w:lineRule="auto"/>
        <w:ind w:firstLine="567"/>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lastRenderedPageBreak/>
        <w:t xml:space="preserve">Для сведения к минимуму потерь олефинов осуществляется закалка пирогаза непосредственным смешением с хладагентом (закалочным маслом). В емкости Е-1 пиролизный газ быстро охлаждается до температуры 205-225 </w:t>
      </w:r>
      <w:r w:rsidRPr="00264743">
        <w:rPr>
          <w:rFonts w:ascii="Times New Roman" w:hAnsi="Times New Roman" w:cs="Times New Roman"/>
          <w:bCs/>
          <w:kern w:val="16"/>
          <w:sz w:val="28"/>
          <w:szCs w:val="24"/>
          <w:vertAlign w:val="superscript"/>
        </w:rPr>
        <w:t>о</w:t>
      </w:r>
      <w:r w:rsidRPr="00264743">
        <w:rPr>
          <w:rFonts w:ascii="Times New Roman" w:hAnsi="Times New Roman" w:cs="Times New Roman"/>
          <w:bCs/>
          <w:kern w:val="16"/>
          <w:sz w:val="28"/>
          <w:szCs w:val="24"/>
        </w:rPr>
        <w:t>С за счет инжекции закалочного масла.</w:t>
      </w:r>
    </w:p>
    <w:p w:rsidR="0008411B" w:rsidRPr="00264743" w:rsidRDefault="0008411B" w:rsidP="00264743">
      <w:pPr>
        <w:spacing w:after="0" w:line="240" w:lineRule="auto"/>
        <w:ind w:firstLine="567"/>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Смесь пиролизного газа и закалочного масла направляется в кубовую часть колонны первичного фракционирования К-1.</w:t>
      </w:r>
    </w:p>
    <w:p w:rsidR="0008411B" w:rsidRPr="00264743" w:rsidRDefault="0008411B" w:rsidP="00264743">
      <w:pPr>
        <w:spacing w:after="0" w:line="240" w:lineRule="auto"/>
        <w:ind w:firstLine="567"/>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На нижней насадочной секции колонны К-1 в слое регулярной насадки происходит</w:t>
      </w:r>
      <w:r w:rsidR="00264743">
        <w:rPr>
          <w:rFonts w:ascii="Times New Roman" w:hAnsi="Times New Roman" w:cs="Times New Roman"/>
          <w:bCs/>
          <w:kern w:val="16"/>
          <w:sz w:val="28"/>
          <w:szCs w:val="24"/>
        </w:rPr>
        <w:t xml:space="preserve"> охлаждение пирогаза, удаление </w:t>
      </w:r>
      <w:r w:rsidRPr="00264743">
        <w:rPr>
          <w:rFonts w:ascii="Times New Roman" w:hAnsi="Times New Roman" w:cs="Times New Roman"/>
          <w:bCs/>
          <w:kern w:val="16"/>
          <w:sz w:val="28"/>
          <w:szCs w:val="24"/>
        </w:rPr>
        <w:t>основного количества смол и кокса из потока пирогаза масляной флегмой, которая пройдя через слой регулярной насадки стекает в кубовую часть колонны.</w:t>
      </w:r>
    </w:p>
    <w:p w:rsidR="0008411B" w:rsidRPr="00264743" w:rsidRDefault="0008411B" w:rsidP="00264743">
      <w:pPr>
        <w:spacing w:after="0" w:line="240" w:lineRule="auto"/>
        <w:ind w:firstLine="567"/>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 xml:space="preserve">После нижнего слоя регулярной насадки пиролизный газ проходит сначала средний, а затем верхний слой насадки, где протекает процесс первичного фракционирования. Подаваемая на верхний распределитель флегма (пиробензин), окончательно поглощает прорывающиеся с пирогазом смолистые вещества, следы кокса и тяжелые углеводороды. Очищенный и охлажденный на этих тарелках пирогаз с температурой не более 110 </w:t>
      </w:r>
      <w:r w:rsidRPr="00264743">
        <w:rPr>
          <w:rFonts w:ascii="Times New Roman" w:hAnsi="Times New Roman" w:cs="Times New Roman"/>
          <w:bCs/>
          <w:kern w:val="16"/>
          <w:sz w:val="28"/>
          <w:szCs w:val="24"/>
          <w:vertAlign w:val="superscript"/>
        </w:rPr>
        <w:t>о</w:t>
      </w:r>
      <w:r w:rsidRPr="00264743">
        <w:rPr>
          <w:rFonts w:ascii="Times New Roman" w:hAnsi="Times New Roman" w:cs="Times New Roman"/>
          <w:bCs/>
          <w:kern w:val="16"/>
          <w:sz w:val="28"/>
          <w:szCs w:val="24"/>
        </w:rPr>
        <w:t>С поступает в куб закалочной колонны К-2.</w:t>
      </w:r>
    </w:p>
    <w:p w:rsidR="0008411B" w:rsidRPr="00264743" w:rsidRDefault="0008411B" w:rsidP="00264743">
      <w:pPr>
        <w:spacing w:after="0" w:line="240" w:lineRule="auto"/>
        <w:ind w:firstLine="567"/>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Боковой отвод колонны К-1 – жидкая фракция углеводородов С</w:t>
      </w:r>
      <w:r w:rsidRPr="00264743">
        <w:rPr>
          <w:rFonts w:ascii="Times New Roman" w:hAnsi="Times New Roman" w:cs="Times New Roman"/>
          <w:bCs/>
          <w:kern w:val="16"/>
          <w:sz w:val="28"/>
          <w:szCs w:val="24"/>
          <w:vertAlign w:val="subscript"/>
        </w:rPr>
        <w:t>9</w:t>
      </w:r>
      <w:r w:rsidRPr="00264743">
        <w:rPr>
          <w:rFonts w:ascii="Times New Roman" w:hAnsi="Times New Roman" w:cs="Times New Roman"/>
          <w:bCs/>
          <w:kern w:val="16"/>
          <w:sz w:val="28"/>
          <w:szCs w:val="24"/>
        </w:rPr>
        <w:t>-С</w:t>
      </w:r>
      <w:r w:rsidRPr="00264743">
        <w:rPr>
          <w:rFonts w:ascii="Times New Roman" w:hAnsi="Times New Roman" w:cs="Times New Roman"/>
          <w:bCs/>
          <w:kern w:val="16"/>
          <w:sz w:val="28"/>
          <w:szCs w:val="24"/>
          <w:vertAlign w:val="subscript"/>
        </w:rPr>
        <w:t>12</w:t>
      </w:r>
      <w:r w:rsidRPr="00264743">
        <w:rPr>
          <w:rFonts w:ascii="Times New Roman" w:hAnsi="Times New Roman" w:cs="Times New Roman"/>
          <w:bCs/>
          <w:kern w:val="16"/>
          <w:sz w:val="28"/>
          <w:szCs w:val="24"/>
        </w:rPr>
        <w:t xml:space="preserve"> с температурой кипения 228 </w:t>
      </w:r>
      <w:r w:rsidRPr="00264743">
        <w:rPr>
          <w:rFonts w:ascii="Times New Roman" w:hAnsi="Times New Roman" w:cs="Times New Roman"/>
          <w:bCs/>
          <w:kern w:val="16"/>
          <w:sz w:val="28"/>
          <w:szCs w:val="24"/>
          <w:vertAlign w:val="superscript"/>
        </w:rPr>
        <w:t>о</w:t>
      </w:r>
      <w:r w:rsidRPr="00264743">
        <w:rPr>
          <w:rFonts w:ascii="Times New Roman" w:hAnsi="Times New Roman" w:cs="Times New Roman"/>
          <w:bCs/>
          <w:kern w:val="16"/>
          <w:sz w:val="28"/>
          <w:szCs w:val="24"/>
        </w:rPr>
        <w:t>С подается на орошение в К-1, а избыточное количество фракции выводится в линию товарной пиролизной смолы.</w:t>
      </w:r>
    </w:p>
    <w:p w:rsidR="0008411B" w:rsidRPr="00264743" w:rsidRDefault="0008411B" w:rsidP="00264743">
      <w:pPr>
        <w:spacing w:after="0" w:line="240" w:lineRule="auto"/>
        <w:ind w:firstLine="567"/>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 xml:space="preserve">Кубовый продукт колонны К-1 – закалочное масло с высоким содержанием тяжелых смол пиролиза и температурой 190-195 </w:t>
      </w:r>
      <w:r w:rsidRPr="00264743">
        <w:rPr>
          <w:rFonts w:ascii="Times New Roman" w:hAnsi="Times New Roman" w:cs="Times New Roman"/>
          <w:bCs/>
          <w:kern w:val="16"/>
          <w:sz w:val="28"/>
          <w:szCs w:val="24"/>
          <w:vertAlign w:val="superscript"/>
        </w:rPr>
        <w:t>о</w:t>
      </w:r>
      <w:r w:rsidRPr="00264743">
        <w:rPr>
          <w:rFonts w:ascii="Times New Roman" w:hAnsi="Times New Roman" w:cs="Times New Roman"/>
          <w:bCs/>
          <w:kern w:val="16"/>
          <w:sz w:val="28"/>
          <w:szCs w:val="24"/>
        </w:rPr>
        <w:t xml:space="preserve">С подается в контур закалочного масла для утилизации вторичного тепла на каскаде теплообменников. Закалочное масло подается в трубное пространство генераторов пара разбавления Т-2,3, где охлаждается до температуры 155 </w:t>
      </w:r>
      <w:r w:rsidRPr="00264743">
        <w:rPr>
          <w:rFonts w:ascii="Times New Roman" w:hAnsi="Times New Roman" w:cs="Times New Roman"/>
          <w:bCs/>
          <w:kern w:val="16"/>
          <w:sz w:val="28"/>
          <w:szCs w:val="24"/>
          <w:vertAlign w:val="superscript"/>
        </w:rPr>
        <w:t>о</w:t>
      </w:r>
      <w:r w:rsidRPr="00264743">
        <w:rPr>
          <w:rFonts w:ascii="Times New Roman" w:hAnsi="Times New Roman" w:cs="Times New Roman"/>
          <w:bCs/>
          <w:kern w:val="16"/>
          <w:sz w:val="28"/>
          <w:szCs w:val="24"/>
        </w:rPr>
        <w:t xml:space="preserve">С. После генераторов поток масла проходит охлаждение до 138-139 </w:t>
      </w:r>
      <w:r w:rsidRPr="00264743">
        <w:rPr>
          <w:rFonts w:ascii="Times New Roman" w:hAnsi="Times New Roman" w:cs="Times New Roman"/>
          <w:bCs/>
          <w:kern w:val="16"/>
          <w:sz w:val="28"/>
          <w:szCs w:val="24"/>
          <w:vertAlign w:val="superscript"/>
        </w:rPr>
        <w:t>о</w:t>
      </w:r>
      <w:r w:rsidRPr="00264743">
        <w:rPr>
          <w:rFonts w:ascii="Times New Roman" w:hAnsi="Times New Roman" w:cs="Times New Roman"/>
          <w:bCs/>
          <w:kern w:val="16"/>
          <w:sz w:val="28"/>
          <w:szCs w:val="24"/>
        </w:rPr>
        <w:t xml:space="preserve">С в трубном пространстве подогревателя Т-4, где за счет тепла закалочного масла в межтрубном пространстве  подогревается сырьевой прямогонный бензин до температуры 125 </w:t>
      </w:r>
      <w:r w:rsidRPr="00264743">
        <w:rPr>
          <w:rFonts w:ascii="Times New Roman" w:hAnsi="Times New Roman" w:cs="Times New Roman"/>
          <w:bCs/>
          <w:kern w:val="16"/>
          <w:sz w:val="28"/>
          <w:szCs w:val="24"/>
          <w:vertAlign w:val="superscript"/>
        </w:rPr>
        <w:t>о</w:t>
      </w:r>
      <w:r w:rsidRPr="00264743">
        <w:rPr>
          <w:rFonts w:ascii="Times New Roman" w:hAnsi="Times New Roman" w:cs="Times New Roman"/>
          <w:bCs/>
          <w:kern w:val="16"/>
          <w:sz w:val="28"/>
          <w:szCs w:val="24"/>
        </w:rPr>
        <w:t>С перед его подачей на печи пиролиза. Охлажденное закалочное масло подается в качестве орошения колонны К-1.</w:t>
      </w:r>
    </w:p>
    <w:p w:rsidR="0008411B" w:rsidRPr="00264743" w:rsidRDefault="0008411B" w:rsidP="00264743">
      <w:pPr>
        <w:spacing w:after="0" w:line="240" w:lineRule="auto"/>
        <w:ind w:firstLine="567"/>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 xml:space="preserve">Пиролизный газ с температурой не более 110 </w:t>
      </w:r>
      <w:r w:rsidRPr="00264743">
        <w:rPr>
          <w:rFonts w:ascii="Times New Roman" w:hAnsi="Times New Roman" w:cs="Times New Roman"/>
          <w:bCs/>
          <w:kern w:val="16"/>
          <w:sz w:val="28"/>
          <w:szCs w:val="24"/>
          <w:vertAlign w:val="superscript"/>
        </w:rPr>
        <w:t>о</w:t>
      </w:r>
      <w:r w:rsidRPr="00264743">
        <w:rPr>
          <w:rFonts w:ascii="Times New Roman" w:hAnsi="Times New Roman" w:cs="Times New Roman"/>
          <w:bCs/>
          <w:kern w:val="16"/>
          <w:sz w:val="28"/>
          <w:szCs w:val="24"/>
        </w:rPr>
        <w:t xml:space="preserve">С с верха колонны К-1 поступает в кубовую часть закалочной колонны К-2, которая орошается закалочной водой. </w:t>
      </w:r>
    </w:p>
    <w:p w:rsidR="0008411B" w:rsidRPr="00264743" w:rsidRDefault="0008411B" w:rsidP="00264743">
      <w:pPr>
        <w:spacing w:after="0" w:line="240" w:lineRule="auto"/>
        <w:ind w:firstLine="567"/>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 xml:space="preserve">Пирогаз, пройдя два слоя насадки, охлаждается до температуры 40 </w:t>
      </w:r>
      <w:r w:rsidRPr="00264743">
        <w:rPr>
          <w:rFonts w:ascii="Times New Roman" w:hAnsi="Times New Roman" w:cs="Times New Roman"/>
          <w:bCs/>
          <w:kern w:val="16"/>
          <w:sz w:val="28"/>
          <w:szCs w:val="24"/>
          <w:vertAlign w:val="superscript"/>
        </w:rPr>
        <w:t>о</w:t>
      </w:r>
      <w:r w:rsidRPr="00264743">
        <w:rPr>
          <w:rFonts w:ascii="Times New Roman" w:hAnsi="Times New Roman" w:cs="Times New Roman"/>
          <w:bCs/>
          <w:kern w:val="16"/>
          <w:sz w:val="28"/>
          <w:szCs w:val="24"/>
        </w:rPr>
        <w:t>С, при этом из него отделяется основная часть сконденсированного пара разбавления и углеводородов С</w:t>
      </w:r>
      <w:r w:rsidRPr="00264743">
        <w:rPr>
          <w:rFonts w:ascii="Times New Roman" w:hAnsi="Times New Roman" w:cs="Times New Roman"/>
          <w:bCs/>
          <w:kern w:val="16"/>
          <w:sz w:val="28"/>
          <w:szCs w:val="24"/>
          <w:vertAlign w:val="subscript"/>
        </w:rPr>
        <w:t>5</w:t>
      </w:r>
      <w:r w:rsidRPr="00264743">
        <w:rPr>
          <w:rFonts w:ascii="Times New Roman" w:hAnsi="Times New Roman" w:cs="Times New Roman"/>
          <w:bCs/>
          <w:kern w:val="16"/>
          <w:sz w:val="28"/>
          <w:szCs w:val="24"/>
        </w:rPr>
        <w:t>-С</w:t>
      </w:r>
      <w:r w:rsidRPr="00264743">
        <w:rPr>
          <w:rFonts w:ascii="Times New Roman" w:hAnsi="Times New Roman" w:cs="Times New Roman"/>
          <w:bCs/>
          <w:kern w:val="16"/>
          <w:sz w:val="28"/>
          <w:szCs w:val="24"/>
          <w:vertAlign w:val="subscript"/>
        </w:rPr>
        <w:t>9</w:t>
      </w:r>
      <w:r w:rsidRPr="00264743">
        <w:rPr>
          <w:rFonts w:ascii="Times New Roman" w:hAnsi="Times New Roman" w:cs="Times New Roman"/>
          <w:bCs/>
          <w:kern w:val="16"/>
          <w:sz w:val="28"/>
          <w:szCs w:val="24"/>
        </w:rPr>
        <w:t xml:space="preserve">. Очищенный и охлажденный  пирогаз с верха колонны К-2 поступает на узел компримирования пирогаза. </w:t>
      </w:r>
    </w:p>
    <w:p w:rsidR="0008411B" w:rsidRPr="00264743" w:rsidRDefault="0008411B" w:rsidP="00264743">
      <w:pPr>
        <w:spacing w:after="0" w:line="240" w:lineRule="auto"/>
        <w:ind w:firstLine="567"/>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В кубе колонны К-2 собирается конденсат водяного пара разбавления и жидкие углеводороды С</w:t>
      </w:r>
      <w:r w:rsidRPr="00264743">
        <w:rPr>
          <w:rFonts w:ascii="Times New Roman" w:hAnsi="Times New Roman" w:cs="Times New Roman"/>
          <w:bCs/>
          <w:kern w:val="16"/>
          <w:sz w:val="28"/>
          <w:szCs w:val="24"/>
          <w:vertAlign w:val="subscript"/>
        </w:rPr>
        <w:t>5</w:t>
      </w:r>
      <w:r w:rsidRPr="00264743">
        <w:rPr>
          <w:rFonts w:ascii="Times New Roman" w:hAnsi="Times New Roman" w:cs="Times New Roman"/>
          <w:bCs/>
          <w:kern w:val="16"/>
          <w:sz w:val="28"/>
          <w:szCs w:val="24"/>
        </w:rPr>
        <w:t>-С</w:t>
      </w:r>
      <w:r w:rsidRPr="00264743">
        <w:rPr>
          <w:rFonts w:ascii="Times New Roman" w:hAnsi="Times New Roman" w:cs="Times New Roman"/>
          <w:bCs/>
          <w:kern w:val="16"/>
          <w:sz w:val="28"/>
          <w:szCs w:val="24"/>
          <w:vertAlign w:val="subscript"/>
        </w:rPr>
        <w:t>9</w:t>
      </w:r>
      <w:r w:rsidRPr="00264743">
        <w:rPr>
          <w:rFonts w:ascii="Times New Roman" w:hAnsi="Times New Roman" w:cs="Times New Roman"/>
          <w:bCs/>
          <w:kern w:val="16"/>
          <w:sz w:val="28"/>
          <w:szCs w:val="24"/>
        </w:rPr>
        <w:t xml:space="preserve">, а также закалочная вода орошения верха и средней части колонны. Водно-углеводородная смесь выводится из куба колонны К-2 в отстойник закалочной воды Е-2. Пиробензин из бензинового отсека отстойника Е-2 с температурой 78-85 </w:t>
      </w:r>
      <w:r w:rsidRPr="00264743">
        <w:rPr>
          <w:rFonts w:ascii="Times New Roman" w:hAnsi="Times New Roman" w:cs="Times New Roman"/>
          <w:bCs/>
          <w:kern w:val="16"/>
          <w:sz w:val="28"/>
          <w:szCs w:val="24"/>
          <w:vertAlign w:val="superscript"/>
        </w:rPr>
        <w:t>о</w:t>
      </w:r>
      <w:r w:rsidRPr="00264743">
        <w:rPr>
          <w:rFonts w:ascii="Times New Roman" w:hAnsi="Times New Roman" w:cs="Times New Roman"/>
          <w:bCs/>
          <w:kern w:val="16"/>
          <w:sz w:val="28"/>
          <w:szCs w:val="24"/>
        </w:rPr>
        <w:t xml:space="preserve">С дополнительно охлаждается до температуры 55-65 </w:t>
      </w:r>
      <w:r w:rsidRPr="00264743">
        <w:rPr>
          <w:rFonts w:ascii="Times New Roman" w:hAnsi="Times New Roman" w:cs="Times New Roman"/>
          <w:bCs/>
          <w:kern w:val="16"/>
          <w:sz w:val="28"/>
          <w:szCs w:val="24"/>
          <w:vertAlign w:val="superscript"/>
        </w:rPr>
        <w:t>о</w:t>
      </w:r>
      <w:r w:rsidRPr="00264743">
        <w:rPr>
          <w:rFonts w:ascii="Times New Roman" w:hAnsi="Times New Roman" w:cs="Times New Roman"/>
          <w:bCs/>
          <w:kern w:val="16"/>
          <w:sz w:val="28"/>
          <w:szCs w:val="24"/>
        </w:rPr>
        <w:t xml:space="preserve">С и подается на орошение колонны К-1. Основная же часть закалочной воды с </w:t>
      </w:r>
      <w:r w:rsidRPr="00264743">
        <w:rPr>
          <w:rFonts w:ascii="Times New Roman" w:hAnsi="Times New Roman" w:cs="Times New Roman"/>
          <w:bCs/>
          <w:kern w:val="16"/>
          <w:sz w:val="28"/>
          <w:szCs w:val="24"/>
        </w:rPr>
        <w:lastRenderedPageBreak/>
        <w:t>низа отстойника Е-2 подается по замкнутому контуру в качестве теплоносителя в теплообменники и на орошение колонны К-2.</w:t>
      </w:r>
    </w:p>
    <w:p w:rsidR="00A20BAF" w:rsidRPr="00A20BAF" w:rsidRDefault="00A20BAF" w:rsidP="00264743">
      <w:pPr>
        <w:spacing w:after="0" w:line="240" w:lineRule="auto"/>
        <w:ind w:firstLine="567"/>
        <w:jc w:val="both"/>
        <w:rPr>
          <w:rFonts w:ascii="Times New Roman" w:hAnsi="Times New Roman" w:cs="Times New Roman"/>
          <w:bCs/>
          <w:i/>
          <w:kern w:val="16"/>
          <w:sz w:val="16"/>
          <w:szCs w:val="16"/>
        </w:rPr>
      </w:pPr>
    </w:p>
    <w:p w:rsidR="0008411B" w:rsidRPr="00264743" w:rsidRDefault="0008411B" w:rsidP="00264743">
      <w:pPr>
        <w:spacing w:after="0" w:line="240" w:lineRule="auto"/>
        <w:ind w:firstLine="567"/>
        <w:jc w:val="both"/>
        <w:rPr>
          <w:rFonts w:ascii="Times New Roman" w:hAnsi="Times New Roman" w:cs="Times New Roman"/>
          <w:bCs/>
          <w:i/>
          <w:kern w:val="16"/>
          <w:sz w:val="28"/>
          <w:szCs w:val="24"/>
        </w:rPr>
      </w:pPr>
      <w:r w:rsidRPr="00264743">
        <w:rPr>
          <w:rFonts w:ascii="Times New Roman" w:hAnsi="Times New Roman" w:cs="Times New Roman"/>
          <w:bCs/>
          <w:i/>
          <w:kern w:val="16"/>
          <w:sz w:val="28"/>
          <w:szCs w:val="24"/>
        </w:rPr>
        <w:t>Конструкция печи</w:t>
      </w:r>
    </w:p>
    <w:p w:rsidR="0008411B" w:rsidRPr="00264743" w:rsidRDefault="0008411B" w:rsidP="00264743">
      <w:pPr>
        <w:spacing w:after="0" w:line="240" w:lineRule="auto"/>
        <w:ind w:firstLine="567"/>
        <w:jc w:val="both"/>
        <w:rPr>
          <w:rFonts w:ascii="Times New Roman" w:eastAsia="Calibri" w:hAnsi="Times New Roman" w:cs="Times New Roman"/>
          <w:sz w:val="28"/>
          <w:szCs w:val="24"/>
        </w:rPr>
      </w:pPr>
      <w:r w:rsidRPr="00264743">
        <w:rPr>
          <w:rFonts w:ascii="Times New Roman" w:eastAsia="Calibri" w:hAnsi="Times New Roman" w:cs="Times New Roman"/>
          <w:sz w:val="28"/>
          <w:szCs w:val="24"/>
        </w:rPr>
        <w:t>В промышленности распространение получили трубчатые реакторы пиролиза. Печи пи</w:t>
      </w:r>
      <w:r w:rsidRPr="00264743">
        <w:rPr>
          <w:rFonts w:ascii="Times New Roman" w:hAnsi="Times New Roman" w:cs="Times New Roman"/>
          <w:sz w:val="28"/>
          <w:szCs w:val="24"/>
        </w:rPr>
        <w:t xml:space="preserve">ролиза состоят из двух отсеков </w:t>
      </w:r>
      <w:r w:rsidRPr="00264743">
        <w:rPr>
          <w:rFonts w:ascii="Times New Roman" w:eastAsia="Calibri" w:hAnsi="Times New Roman" w:cs="Times New Roman"/>
          <w:sz w:val="28"/>
          <w:szCs w:val="24"/>
        </w:rPr>
        <w:t xml:space="preserve"> радиантной и конвекционной. Именно в радиантной секции находятся трубчатые реакторы пиролиза (пирозмеевики), обогреваемые теплом сгорания топливного газа на горелках этой секции. Следует отметить, что обогреваются пирозмеевики не пламенем горелок, а радиацией (в смысле просто излучения, а не гамма-излучения) тепла от внутренней кладки радиантной секции печи, по которому «размазывается» пламя горелок. В конвекционной части печи происходит предварительный нагрев сырья, водяного пара разбавления до т</w:t>
      </w:r>
      <w:r w:rsidRPr="00264743">
        <w:rPr>
          <w:rFonts w:ascii="Times New Roman" w:hAnsi="Times New Roman" w:cs="Times New Roman"/>
          <w:sz w:val="28"/>
          <w:szCs w:val="24"/>
        </w:rPr>
        <w:t>емпературы начала пиролиза (600-</w:t>
      </w:r>
      <w:r w:rsidRPr="00264743">
        <w:rPr>
          <w:rFonts w:ascii="Times New Roman" w:eastAsia="Calibri" w:hAnsi="Times New Roman" w:cs="Times New Roman"/>
          <w:sz w:val="28"/>
          <w:szCs w:val="24"/>
        </w:rPr>
        <w:t>650 °С) конвективным переносом тепла с дымовыми газами из радиантной секции. Для возможности более точной регулировки температуры в обеих секциях на выходе из печи установлен вытяжной вентилятор с шибером для регулирования скорости движения дымовых газов. Кроме нагрева сырья и пара разбавления, в конвекционной части происходит нагрев котловой питательной воды, которая используется для охлаждения продуктов пироли</w:t>
      </w:r>
      <w:r w:rsidRPr="00264743">
        <w:rPr>
          <w:rFonts w:ascii="Times New Roman" w:hAnsi="Times New Roman" w:cs="Times New Roman"/>
          <w:sz w:val="28"/>
          <w:szCs w:val="24"/>
        </w:rPr>
        <w:t>за на выходе из печи -</w:t>
      </w:r>
      <w:r w:rsidRPr="00264743">
        <w:rPr>
          <w:rFonts w:ascii="Times New Roman" w:eastAsia="Calibri" w:hAnsi="Times New Roman" w:cs="Times New Roman"/>
          <w:sz w:val="28"/>
          <w:szCs w:val="24"/>
        </w:rPr>
        <w:t xml:space="preserve"> в закалочно-испарительных аппаратах. Полученный насыщенный пар используется для получения пара высокого давления, который в свою очередь используется для вращения паровой турбины компрессора пирогаза. В последних моделях печей пиролиза в конвекционную часть внесли модуль перегрева насыщенного пара до необходимой температуры (550</w:t>
      </w:r>
      <w:r w:rsidRPr="00264743">
        <w:rPr>
          <w:rFonts w:ascii="Times New Roman" w:hAnsi="Times New Roman" w:cs="Times New Roman"/>
          <w:sz w:val="28"/>
          <w:szCs w:val="24"/>
        </w:rPr>
        <w:t xml:space="preserve"> </w:t>
      </w:r>
      <w:r w:rsidRPr="00264743">
        <w:rPr>
          <w:rFonts w:ascii="Times New Roman" w:eastAsia="Calibri" w:hAnsi="Times New Roman" w:cs="Times New Roman"/>
          <w:sz w:val="28"/>
          <w:szCs w:val="24"/>
        </w:rPr>
        <w:t>°C). В итоге КПД использования тепла в последних моделя</w:t>
      </w:r>
      <w:r w:rsidRPr="00264743">
        <w:rPr>
          <w:rFonts w:ascii="Times New Roman" w:hAnsi="Times New Roman" w:cs="Times New Roman"/>
          <w:sz w:val="28"/>
          <w:szCs w:val="24"/>
        </w:rPr>
        <w:t>х печей пиролиза составляет 91 -</w:t>
      </w:r>
      <w:r w:rsidRPr="00264743">
        <w:rPr>
          <w:rFonts w:ascii="Times New Roman" w:eastAsia="Calibri" w:hAnsi="Times New Roman" w:cs="Times New Roman"/>
          <w:sz w:val="28"/>
          <w:szCs w:val="24"/>
        </w:rPr>
        <w:t xml:space="preserve"> 93 %.</w:t>
      </w:r>
    </w:p>
    <w:p w:rsidR="0008411B" w:rsidRPr="00264743" w:rsidRDefault="0008411B" w:rsidP="00264743">
      <w:pPr>
        <w:spacing w:after="0" w:line="240" w:lineRule="auto"/>
        <w:ind w:firstLine="567"/>
        <w:jc w:val="both"/>
        <w:rPr>
          <w:rFonts w:ascii="Times New Roman" w:eastAsia="Calibri" w:hAnsi="Times New Roman" w:cs="Times New Roman"/>
          <w:sz w:val="28"/>
          <w:szCs w:val="24"/>
        </w:rPr>
      </w:pPr>
      <w:r w:rsidRPr="00264743">
        <w:rPr>
          <w:rFonts w:ascii="Times New Roman" w:eastAsia="Calibri" w:hAnsi="Times New Roman" w:cs="Times New Roman"/>
          <w:sz w:val="28"/>
          <w:szCs w:val="24"/>
        </w:rPr>
        <w:t>Для резкого предотвращения протекания нежелательных вторичных реакции, на выходе из печи устанавливают закалочно-испарительные аппараты. В трубном пространстве (ЗИА) происходит резкое охлаждение (закалка) прод</w:t>
      </w:r>
      <w:r w:rsidRPr="00264743">
        <w:rPr>
          <w:rFonts w:ascii="Times New Roman" w:hAnsi="Times New Roman" w:cs="Times New Roman"/>
          <w:sz w:val="28"/>
          <w:szCs w:val="24"/>
        </w:rPr>
        <w:t>уктов реакции до температур 450-</w:t>
      </w:r>
      <w:r w:rsidRPr="00264743">
        <w:rPr>
          <w:rFonts w:ascii="Times New Roman" w:eastAsia="Calibri" w:hAnsi="Times New Roman" w:cs="Times New Roman"/>
          <w:sz w:val="28"/>
          <w:szCs w:val="24"/>
        </w:rPr>
        <w:t>550 °С. В межтрубном пространстве происходит испарение котловой воды, которая, как упоминалась выше, используется для получения пара высокого давления.</w:t>
      </w:r>
    </w:p>
    <w:p w:rsidR="000A6347" w:rsidRPr="00264743" w:rsidRDefault="000A6347" w:rsidP="00264743">
      <w:pPr>
        <w:spacing w:after="0" w:line="240" w:lineRule="auto"/>
        <w:ind w:firstLine="567"/>
        <w:jc w:val="both"/>
        <w:rPr>
          <w:rFonts w:ascii="Times New Roman" w:eastAsia="Calibri" w:hAnsi="Times New Roman" w:cs="Times New Roman"/>
          <w:sz w:val="28"/>
          <w:szCs w:val="24"/>
        </w:rPr>
      </w:pPr>
      <w:r w:rsidRPr="00264743">
        <w:rPr>
          <w:rFonts w:ascii="Times New Roman" w:eastAsia="Calibri" w:hAnsi="Times New Roman" w:cs="Times New Roman"/>
          <w:sz w:val="28"/>
          <w:szCs w:val="24"/>
        </w:rPr>
        <w:t xml:space="preserve">За период развития термического пиролиза углеводородов в конструкцию печей пиролиза и в технологическую схему производства низших олефинов был внесён ряд важных усовершенствований. </w:t>
      </w:r>
    </w:p>
    <w:p w:rsidR="000A6347" w:rsidRPr="00264743" w:rsidRDefault="000A6347" w:rsidP="00264743">
      <w:pPr>
        <w:spacing w:after="0" w:line="240" w:lineRule="auto"/>
        <w:ind w:firstLine="567"/>
        <w:jc w:val="both"/>
        <w:rPr>
          <w:rFonts w:ascii="Times New Roman" w:eastAsia="Calibri" w:hAnsi="Times New Roman" w:cs="Times New Roman"/>
          <w:sz w:val="28"/>
          <w:szCs w:val="24"/>
        </w:rPr>
      </w:pPr>
      <w:r w:rsidRPr="00264743">
        <w:rPr>
          <w:rFonts w:ascii="Times New Roman" w:eastAsia="Calibri" w:hAnsi="Times New Roman" w:cs="Times New Roman"/>
          <w:sz w:val="28"/>
          <w:szCs w:val="24"/>
        </w:rPr>
        <w:t xml:space="preserve">Введение в схему печных блоков закалочно-испарительных аппаратов позволило утилизировать тепло продуктов пиролиза с получением пара высокого давления. Наличие собственного пара высокого давления привело к замене компрессоров с электрическим приводом на компрессоры с паровой турбиной, что привело к снижению на порядок себестоимости продуктов пиролиза. </w:t>
      </w:r>
    </w:p>
    <w:p w:rsidR="000A6347" w:rsidRPr="00264743" w:rsidRDefault="000A6347" w:rsidP="00264743">
      <w:pPr>
        <w:spacing w:after="0" w:line="240" w:lineRule="auto"/>
        <w:ind w:firstLine="567"/>
        <w:jc w:val="both"/>
        <w:rPr>
          <w:rFonts w:ascii="Times New Roman" w:eastAsia="Calibri" w:hAnsi="Times New Roman" w:cs="Times New Roman"/>
          <w:sz w:val="28"/>
          <w:szCs w:val="24"/>
        </w:rPr>
      </w:pPr>
      <w:r w:rsidRPr="00264743">
        <w:rPr>
          <w:rFonts w:ascii="Times New Roman" w:eastAsia="Calibri" w:hAnsi="Times New Roman" w:cs="Times New Roman"/>
          <w:sz w:val="28"/>
          <w:szCs w:val="24"/>
        </w:rPr>
        <w:t>Полный переход с абсорбционной схемы газоразделения продуктов реакции на низкотемпературное фракционирование привело к получению низших олефинов боле</w:t>
      </w:r>
      <w:r w:rsidRPr="00264743">
        <w:rPr>
          <w:rFonts w:ascii="Times New Roman" w:hAnsi="Times New Roman" w:cs="Times New Roman"/>
          <w:sz w:val="28"/>
          <w:szCs w:val="24"/>
        </w:rPr>
        <w:t>е высокого качества -</w:t>
      </w:r>
      <w:r w:rsidRPr="00264743">
        <w:rPr>
          <w:rFonts w:ascii="Times New Roman" w:eastAsia="Calibri" w:hAnsi="Times New Roman" w:cs="Times New Roman"/>
          <w:sz w:val="28"/>
          <w:szCs w:val="24"/>
        </w:rPr>
        <w:t xml:space="preserve"> полимеризационной чистоты. </w:t>
      </w:r>
    </w:p>
    <w:p w:rsidR="000A6347" w:rsidRPr="00264743" w:rsidRDefault="000A6347" w:rsidP="00264743">
      <w:pPr>
        <w:spacing w:after="0" w:line="240" w:lineRule="auto"/>
        <w:ind w:firstLine="567"/>
        <w:jc w:val="both"/>
        <w:rPr>
          <w:rFonts w:ascii="Times New Roman" w:eastAsia="Calibri" w:hAnsi="Times New Roman" w:cs="Times New Roman"/>
          <w:sz w:val="28"/>
          <w:szCs w:val="24"/>
          <w:u w:val="single"/>
        </w:rPr>
      </w:pPr>
      <w:r w:rsidRPr="00264743">
        <w:rPr>
          <w:rFonts w:ascii="Times New Roman" w:eastAsia="Calibri" w:hAnsi="Times New Roman" w:cs="Times New Roman"/>
          <w:sz w:val="28"/>
          <w:szCs w:val="24"/>
        </w:rPr>
        <w:lastRenderedPageBreak/>
        <w:t>В совокупности все изменения в технологии производства низших олефинов способствовали к переходу на высокие мощности единичных установок. Если в начале 1960-х годов мощность передовых установок пиролиза составляла поряд</w:t>
      </w:r>
      <w:r w:rsidRPr="00264743">
        <w:rPr>
          <w:rFonts w:ascii="Times New Roman" w:hAnsi="Times New Roman" w:cs="Times New Roman"/>
          <w:sz w:val="28"/>
          <w:szCs w:val="24"/>
        </w:rPr>
        <w:t>ка 100-</w:t>
      </w:r>
      <w:r w:rsidRPr="00264743">
        <w:rPr>
          <w:rFonts w:ascii="Times New Roman" w:eastAsia="Calibri" w:hAnsi="Times New Roman" w:cs="Times New Roman"/>
          <w:sz w:val="28"/>
          <w:szCs w:val="24"/>
        </w:rPr>
        <w:t>140 тыс.т/год, по этилену, то на данный момент мощность достигает 1,0-1,4 млн.т/год. Рост единичных мощностей этиленовых установок сопровождался значительным снижением удельных затрат сырья и энергии на производство. Кроме того, с ростом мощности установок пиролиза, изначально предназначавшихся только для получения этилена, стало экономически целесообразной выделение остальных газовых продуктов, а затем получение бензола и других ценных компонентов из жидких продуктов, что дополнительно повысило эффективность процесса.</w:t>
      </w:r>
    </w:p>
    <w:p w:rsidR="005D7507" w:rsidRPr="00264743" w:rsidRDefault="005D7507" w:rsidP="00264743">
      <w:pPr>
        <w:spacing w:after="0" w:line="240" w:lineRule="auto"/>
        <w:ind w:firstLine="567"/>
        <w:jc w:val="both"/>
        <w:rPr>
          <w:rFonts w:ascii="Times New Roman" w:hAnsi="Times New Roman" w:cs="Times New Roman"/>
          <w:bCs/>
          <w:i/>
          <w:kern w:val="16"/>
          <w:sz w:val="28"/>
          <w:szCs w:val="24"/>
          <w:u w:val="single"/>
        </w:rPr>
      </w:pPr>
      <w:r w:rsidRPr="00264743">
        <w:rPr>
          <w:rFonts w:ascii="Times New Roman" w:hAnsi="Times New Roman" w:cs="Times New Roman"/>
          <w:bCs/>
          <w:i/>
          <w:kern w:val="16"/>
          <w:sz w:val="28"/>
          <w:szCs w:val="24"/>
          <w:u w:val="single"/>
        </w:rPr>
        <w:t>Применение готовой продукции</w:t>
      </w:r>
    </w:p>
    <w:p w:rsidR="005D7507" w:rsidRPr="00264743" w:rsidRDefault="005D7507" w:rsidP="00264743">
      <w:pPr>
        <w:spacing w:after="0" w:line="240" w:lineRule="auto"/>
        <w:ind w:firstLine="567"/>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Этилен является ведущим продуктом основного органического синтеза и применяется для получения следующих соединений:</w:t>
      </w:r>
    </w:p>
    <w:p w:rsidR="005D7507" w:rsidRPr="00264743" w:rsidRDefault="005D7507" w:rsidP="00264743">
      <w:pPr>
        <w:spacing w:after="0" w:line="240" w:lineRule="auto"/>
        <w:ind w:firstLine="567"/>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 Винилацетат;</w:t>
      </w:r>
    </w:p>
    <w:p w:rsidR="005D7507" w:rsidRPr="00264743" w:rsidRDefault="005D7507" w:rsidP="00264743">
      <w:pPr>
        <w:spacing w:after="0" w:line="240" w:lineRule="auto"/>
        <w:ind w:firstLine="567"/>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 Дихлорэтан / винилхлорид (3-е место, 12 % всего объёма);</w:t>
      </w:r>
    </w:p>
    <w:p w:rsidR="005D7507" w:rsidRPr="00264743" w:rsidRDefault="005D7507" w:rsidP="00264743">
      <w:pPr>
        <w:spacing w:after="0" w:line="240" w:lineRule="auto"/>
        <w:ind w:firstLine="567"/>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 Окись этилена (2-е место, 14—15 % всего объёма);</w:t>
      </w:r>
    </w:p>
    <w:p w:rsidR="005D7507" w:rsidRPr="00264743" w:rsidRDefault="005D7507" w:rsidP="00264743">
      <w:pPr>
        <w:spacing w:after="0" w:line="240" w:lineRule="auto"/>
        <w:ind w:firstLine="567"/>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 Полиэтилен (1-е место, до 60 % всего объёма);</w:t>
      </w:r>
    </w:p>
    <w:p w:rsidR="005D7507" w:rsidRPr="00264743" w:rsidRDefault="005D7507" w:rsidP="00264743">
      <w:pPr>
        <w:spacing w:after="0" w:line="240" w:lineRule="auto"/>
        <w:ind w:firstLine="567"/>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 Стирол;</w:t>
      </w:r>
    </w:p>
    <w:p w:rsidR="005D7507" w:rsidRPr="00264743" w:rsidRDefault="005D7507" w:rsidP="00264743">
      <w:pPr>
        <w:spacing w:after="0" w:line="240" w:lineRule="auto"/>
        <w:ind w:firstLine="567"/>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 Уксусная кислота;</w:t>
      </w:r>
    </w:p>
    <w:p w:rsidR="005D7507" w:rsidRPr="00264743" w:rsidRDefault="005D7507" w:rsidP="00264743">
      <w:pPr>
        <w:spacing w:after="0" w:line="240" w:lineRule="auto"/>
        <w:ind w:firstLine="567"/>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 Этилбензол;</w:t>
      </w:r>
    </w:p>
    <w:p w:rsidR="005D7507" w:rsidRPr="00264743" w:rsidRDefault="005D7507" w:rsidP="00264743">
      <w:pPr>
        <w:spacing w:after="0" w:line="240" w:lineRule="auto"/>
        <w:ind w:firstLine="567"/>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 Этиленгликоль;</w:t>
      </w:r>
    </w:p>
    <w:p w:rsidR="005D7507" w:rsidRPr="00264743" w:rsidRDefault="005D7507" w:rsidP="00264743">
      <w:pPr>
        <w:spacing w:after="0" w:line="240" w:lineRule="auto"/>
        <w:ind w:firstLine="567"/>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 Этиловый спирт.</w:t>
      </w:r>
    </w:p>
    <w:p w:rsidR="005D7507" w:rsidRPr="00264743" w:rsidRDefault="005D7507" w:rsidP="00264743">
      <w:pPr>
        <w:spacing w:after="0" w:line="240" w:lineRule="auto"/>
        <w:ind w:firstLine="567"/>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Этилен в смеси с кислородом использовался в медицине для наркоза вплоть до середины 1980-х годов в СССР и на ближнем Востоке. Этилен является фитогормоном практически у всех растений, среди прочего отвечает за опадание иголок у хвойных.</w:t>
      </w:r>
    </w:p>
    <w:p w:rsidR="00AC1815" w:rsidRPr="00264743" w:rsidRDefault="00AC1815" w:rsidP="00264743">
      <w:pPr>
        <w:spacing w:after="0" w:line="240" w:lineRule="auto"/>
        <w:ind w:firstLine="567"/>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Пропилен применяется для получения следующих соединений:</w:t>
      </w:r>
    </w:p>
    <w:p w:rsidR="00AC1815" w:rsidRPr="00264743" w:rsidRDefault="00AC1815" w:rsidP="00264743">
      <w:pPr>
        <w:spacing w:after="0" w:line="240" w:lineRule="auto"/>
        <w:ind w:firstLine="567"/>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 Оксид пропилена;</w:t>
      </w:r>
    </w:p>
    <w:p w:rsidR="00AC1815" w:rsidRPr="00264743" w:rsidRDefault="00AC1815" w:rsidP="00264743">
      <w:pPr>
        <w:spacing w:after="0" w:line="240" w:lineRule="auto"/>
        <w:ind w:firstLine="567"/>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 И</w:t>
      </w:r>
      <w:r w:rsidR="005D7507" w:rsidRPr="00264743">
        <w:rPr>
          <w:rFonts w:ascii="Times New Roman" w:hAnsi="Times New Roman" w:cs="Times New Roman"/>
          <w:bCs/>
          <w:kern w:val="16"/>
          <w:sz w:val="28"/>
          <w:szCs w:val="24"/>
        </w:rPr>
        <w:t>зопропилов</w:t>
      </w:r>
      <w:r w:rsidRPr="00264743">
        <w:rPr>
          <w:rFonts w:ascii="Times New Roman" w:hAnsi="Times New Roman" w:cs="Times New Roman"/>
          <w:bCs/>
          <w:kern w:val="16"/>
          <w:sz w:val="28"/>
          <w:szCs w:val="24"/>
        </w:rPr>
        <w:t>ый спирт;</w:t>
      </w:r>
    </w:p>
    <w:p w:rsidR="00AC1815" w:rsidRPr="00264743" w:rsidRDefault="00AC1815" w:rsidP="00264743">
      <w:pPr>
        <w:spacing w:after="0" w:line="240" w:lineRule="auto"/>
        <w:ind w:firstLine="567"/>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 Ацетон;</w:t>
      </w:r>
    </w:p>
    <w:p w:rsidR="00AC1815" w:rsidRPr="00264743" w:rsidRDefault="00AC1815" w:rsidP="00264743">
      <w:pPr>
        <w:spacing w:after="0" w:line="240" w:lineRule="auto"/>
        <w:ind w:firstLine="567"/>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 Для синтеза альдегидов;</w:t>
      </w:r>
      <w:r w:rsidR="005D7507" w:rsidRPr="00264743">
        <w:rPr>
          <w:rFonts w:ascii="Times New Roman" w:hAnsi="Times New Roman" w:cs="Times New Roman"/>
          <w:bCs/>
          <w:kern w:val="16"/>
          <w:sz w:val="28"/>
          <w:szCs w:val="24"/>
        </w:rPr>
        <w:t xml:space="preserve"> </w:t>
      </w:r>
    </w:p>
    <w:p w:rsidR="00AC1815" w:rsidRPr="00264743" w:rsidRDefault="00AC1815" w:rsidP="00264743">
      <w:pPr>
        <w:spacing w:after="0" w:line="240" w:lineRule="auto"/>
        <w:ind w:firstLine="567"/>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 Акриловая кислота;</w:t>
      </w:r>
    </w:p>
    <w:p w:rsidR="00AC1815" w:rsidRPr="00264743" w:rsidRDefault="00AC1815" w:rsidP="00264743">
      <w:pPr>
        <w:spacing w:after="0" w:line="240" w:lineRule="auto"/>
        <w:ind w:firstLine="567"/>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 А</w:t>
      </w:r>
      <w:r w:rsidR="005D7507" w:rsidRPr="00264743">
        <w:rPr>
          <w:rFonts w:ascii="Times New Roman" w:hAnsi="Times New Roman" w:cs="Times New Roman"/>
          <w:bCs/>
          <w:kern w:val="16"/>
          <w:sz w:val="28"/>
          <w:szCs w:val="24"/>
        </w:rPr>
        <w:t>крилонитрил</w:t>
      </w:r>
      <w:r w:rsidRPr="00264743">
        <w:rPr>
          <w:rFonts w:ascii="Times New Roman" w:hAnsi="Times New Roman" w:cs="Times New Roman"/>
          <w:bCs/>
          <w:kern w:val="16"/>
          <w:sz w:val="28"/>
          <w:szCs w:val="24"/>
        </w:rPr>
        <w:t>;</w:t>
      </w:r>
    </w:p>
    <w:p w:rsidR="00AC1815" w:rsidRPr="00264743" w:rsidRDefault="00AC1815" w:rsidP="00264743">
      <w:pPr>
        <w:spacing w:after="0" w:line="240" w:lineRule="auto"/>
        <w:ind w:firstLine="567"/>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 Полипропилен;</w:t>
      </w:r>
    </w:p>
    <w:p w:rsidR="00AC1815" w:rsidRPr="00264743" w:rsidRDefault="00AC1815" w:rsidP="00264743">
      <w:pPr>
        <w:spacing w:after="0" w:line="240" w:lineRule="auto"/>
        <w:ind w:firstLine="567"/>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 П</w:t>
      </w:r>
      <w:r w:rsidR="005D7507" w:rsidRPr="00264743">
        <w:rPr>
          <w:rFonts w:ascii="Times New Roman" w:hAnsi="Times New Roman" w:cs="Times New Roman"/>
          <w:bCs/>
          <w:kern w:val="16"/>
          <w:sz w:val="28"/>
          <w:szCs w:val="24"/>
        </w:rPr>
        <w:t>ластмасс</w:t>
      </w:r>
      <w:r w:rsidRPr="00264743">
        <w:rPr>
          <w:rFonts w:ascii="Times New Roman" w:hAnsi="Times New Roman" w:cs="Times New Roman"/>
          <w:bCs/>
          <w:kern w:val="16"/>
          <w:sz w:val="28"/>
          <w:szCs w:val="24"/>
        </w:rPr>
        <w:t>а.</w:t>
      </w:r>
    </w:p>
    <w:p w:rsidR="005D7507" w:rsidRPr="00264743" w:rsidRDefault="00AC1815" w:rsidP="00264743">
      <w:pPr>
        <w:spacing w:after="0" w:line="240" w:lineRule="auto"/>
        <w:ind w:firstLine="567"/>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Также пропилен является моющим</w:t>
      </w:r>
      <w:r w:rsidR="005D7507" w:rsidRPr="00264743">
        <w:rPr>
          <w:rFonts w:ascii="Times New Roman" w:hAnsi="Times New Roman" w:cs="Times New Roman"/>
          <w:bCs/>
          <w:kern w:val="16"/>
          <w:sz w:val="28"/>
          <w:szCs w:val="24"/>
        </w:rPr>
        <w:t xml:space="preserve"> средств</w:t>
      </w:r>
      <w:r w:rsidRPr="00264743">
        <w:rPr>
          <w:rFonts w:ascii="Times New Roman" w:hAnsi="Times New Roman" w:cs="Times New Roman"/>
          <w:bCs/>
          <w:kern w:val="16"/>
          <w:sz w:val="28"/>
          <w:szCs w:val="24"/>
        </w:rPr>
        <w:t>ом</w:t>
      </w:r>
      <w:r w:rsidR="005D7507" w:rsidRPr="00264743">
        <w:rPr>
          <w:rFonts w:ascii="Times New Roman" w:hAnsi="Times New Roman" w:cs="Times New Roman"/>
          <w:bCs/>
          <w:kern w:val="16"/>
          <w:sz w:val="28"/>
          <w:szCs w:val="24"/>
        </w:rPr>
        <w:t>, компоненто</w:t>
      </w:r>
      <w:r w:rsidRPr="00264743">
        <w:rPr>
          <w:rFonts w:ascii="Times New Roman" w:hAnsi="Times New Roman" w:cs="Times New Roman"/>
          <w:bCs/>
          <w:kern w:val="16"/>
          <w:sz w:val="28"/>
          <w:szCs w:val="24"/>
        </w:rPr>
        <w:t>м моторных топлив, растворителем</w:t>
      </w:r>
      <w:r w:rsidR="005D7507" w:rsidRPr="00264743">
        <w:rPr>
          <w:rFonts w:ascii="Times New Roman" w:hAnsi="Times New Roman" w:cs="Times New Roman"/>
          <w:bCs/>
          <w:kern w:val="16"/>
          <w:sz w:val="28"/>
          <w:szCs w:val="24"/>
        </w:rPr>
        <w:t>.</w:t>
      </w:r>
    </w:p>
    <w:p w:rsidR="00D56B61" w:rsidRPr="00A20BAF" w:rsidRDefault="00D56B61" w:rsidP="00264743">
      <w:pPr>
        <w:spacing w:after="0" w:line="240" w:lineRule="auto"/>
        <w:ind w:firstLine="567"/>
        <w:jc w:val="both"/>
        <w:rPr>
          <w:rFonts w:ascii="Times New Roman" w:hAnsi="Times New Roman" w:cs="Times New Roman"/>
          <w:bCs/>
          <w:i/>
          <w:kern w:val="16"/>
          <w:sz w:val="16"/>
          <w:szCs w:val="16"/>
          <w:u w:val="single"/>
        </w:rPr>
      </w:pPr>
    </w:p>
    <w:p w:rsidR="0008411B" w:rsidRPr="00264743" w:rsidRDefault="000A6347" w:rsidP="00264743">
      <w:pPr>
        <w:spacing w:after="0" w:line="240" w:lineRule="auto"/>
        <w:ind w:firstLine="567"/>
        <w:jc w:val="both"/>
        <w:rPr>
          <w:rFonts w:ascii="Times New Roman" w:hAnsi="Times New Roman" w:cs="Times New Roman"/>
          <w:bCs/>
          <w:i/>
          <w:kern w:val="16"/>
          <w:sz w:val="28"/>
          <w:szCs w:val="24"/>
          <w:u w:val="single"/>
        </w:rPr>
      </w:pPr>
      <w:r w:rsidRPr="00264743">
        <w:rPr>
          <w:rFonts w:ascii="Times New Roman" w:hAnsi="Times New Roman" w:cs="Times New Roman"/>
          <w:bCs/>
          <w:i/>
          <w:kern w:val="16"/>
          <w:sz w:val="28"/>
          <w:szCs w:val="24"/>
          <w:u w:val="single"/>
        </w:rPr>
        <w:t>Производители</w:t>
      </w:r>
    </w:p>
    <w:p w:rsidR="000A6347" w:rsidRPr="00264743" w:rsidRDefault="000A6347" w:rsidP="00264743">
      <w:pPr>
        <w:spacing w:after="0" w:line="240" w:lineRule="auto"/>
        <w:ind w:firstLine="567"/>
        <w:jc w:val="both"/>
        <w:rPr>
          <w:rStyle w:val="apple-style-span"/>
          <w:rFonts w:ascii="Times New Roman" w:hAnsi="Times New Roman" w:cs="Times New Roman"/>
          <w:sz w:val="28"/>
          <w:szCs w:val="24"/>
        </w:rPr>
      </w:pPr>
      <w:r w:rsidRPr="00264743">
        <w:rPr>
          <w:rStyle w:val="apple-style-span"/>
          <w:rFonts w:ascii="Times New Roman" w:hAnsi="Times New Roman" w:cs="Times New Roman"/>
          <w:sz w:val="28"/>
          <w:szCs w:val="24"/>
        </w:rPr>
        <w:t xml:space="preserve">Наращивание мощности в Российской Федерации, на данный момент, осуществляется за счёт реконструкции существующих установок пиролиза, например, реконструкции этиленового комплекса «Этилен-450» ПАО «Нижнекамскнефтехим» (г. Нижнекамск р. Татарстан) с наращиванием мощности с 450 тыс. т/год до 600 тыс. т/год. Также, стоит упомянуть о решении </w:t>
      </w:r>
      <w:r w:rsidRPr="00264743">
        <w:rPr>
          <w:rStyle w:val="apple-style-span"/>
          <w:rFonts w:ascii="Times New Roman" w:hAnsi="Times New Roman" w:cs="Times New Roman"/>
          <w:sz w:val="28"/>
          <w:szCs w:val="24"/>
        </w:rPr>
        <w:lastRenderedPageBreak/>
        <w:t>руководством ПАО «Нижнекамскнефтехим» строительства новой этиленовой установки мощностью 700 тыс. т/год с дальнейшим наращиванием мощности до 1 млн т/год, что составит треть производимого этилена в стране. Кроме того, предприятиями ПАО «Казаньоргсинтез» (г. Казань р. Татарстан) и ОоО «Ставролен» (г. Буденновск Ставропольский район) в планах модернизация своих этиленовых производств, с увеличением мощности на 600 тыс. т/год.</w:t>
      </w:r>
    </w:p>
    <w:p w:rsidR="00264743" w:rsidRPr="00264743" w:rsidRDefault="00264743" w:rsidP="00264743">
      <w:pPr>
        <w:spacing w:after="0" w:line="240" w:lineRule="auto"/>
        <w:jc w:val="right"/>
        <w:rPr>
          <w:rStyle w:val="apple-style-span"/>
          <w:rFonts w:ascii="Times New Roman" w:hAnsi="Times New Roman" w:cs="Times New Roman"/>
          <w:b/>
          <w:sz w:val="28"/>
          <w:szCs w:val="24"/>
        </w:rPr>
      </w:pPr>
      <w:r w:rsidRPr="00264743">
        <w:rPr>
          <w:rStyle w:val="apple-style-span"/>
          <w:rFonts w:ascii="Times New Roman" w:hAnsi="Times New Roman" w:cs="Times New Roman"/>
          <w:b/>
          <w:sz w:val="28"/>
          <w:szCs w:val="24"/>
        </w:rPr>
        <w:t xml:space="preserve">Таблица </w:t>
      </w:r>
      <w:r w:rsidR="00D56B61">
        <w:rPr>
          <w:rStyle w:val="apple-style-span"/>
          <w:rFonts w:ascii="Times New Roman" w:hAnsi="Times New Roman" w:cs="Times New Roman"/>
          <w:b/>
          <w:sz w:val="28"/>
          <w:szCs w:val="24"/>
        </w:rPr>
        <w:t>5</w:t>
      </w:r>
    </w:p>
    <w:p w:rsidR="000A6347" w:rsidRDefault="000A6347" w:rsidP="00264743">
      <w:pPr>
        <w:spacing w:after="0" w:line="240" w:lineRule="auto"/>
        <w:jc w:val="center"/>
        <w:rPr>
          <w:rStyle w:val="apple-style-span"/>
          <w:rFonts w:ascii="Times New Roman" w:hAnsi="Times New Roman" w:cs="Times New Roman"/>
          <w:b/>
          <w:sz w:val="28"/>
          <w:szCs w:val="24"/>
        </w:rPr>
      </w:pPr>
      <w:r w:rsidRPr="00264743">
        <w:rPr>
          <w:rStyle w:val="apple-style-span"/>
          <w:rFonts w:ascii="Times New Roman" w:hAnsi="Times New Roman" w:cs="Times New Roman"/>
          <w:b/>
          <w:sz w:val="28"/>
          <w:szCs w:val="24"/>
        </w:rPr>
        <w:t>Крупнейшие российские компании - производители этилена и пропилена</w:t>
      </w:r>
    </w:p>
    <w:p w:rsidR="00A20BAF" w:rsidRPr="00A20BAF" w:rsidRDefault="00A20BAF" w:rsidP="00264743">
      <w:pPr>
        <w:spacing w:after="0" w:line="240" w:lineRule="auto"/>
        <w:jc w:val="center"/>
        <w:rPr>
          <w:rStyle w:val="apple-style-span"/>
          <w:rFonts w:ascii="Times New Roman" w:hAnsi="Times New Roman" w:cs="Times New Roman"/>
          <w:b/>
          <w:sz w:val="16"/>
          <w:szCs w:val="16"/>
        </w:rPr>
      </w:pPr>
    </w:p>
    <w:tbl>
      <w:tblPr>
        <w:tblStyle w:val="ac"/>
        <w:tblW w:w="0" w:type="auto"/>
        <w:tblLook w:val="04A0" w:firstRow="1" w:lastRow="0" w:firstColumn="1" w:lastColumn="0" w:noHBand="0" w:noVBand="1"/>
      </w:tblPr>
      <w:tblGrid>
        <w:gridCol w:w="3327"/>
        <w:gridCol w:w="3190"/>
        <w:gridCol w:w="3191"/>
      </w:tblGrid>
      <w:tr w:rsidR="000A6347" w:rsidTr="00A20BAF">
        <w:tc>
          <w:tcPr>
            <w:tcW w:w="3190" w:type="dxa"/>
            <w:vAlign w:val="center"/>
          </w:tcPr>
          <w:p w:rsidR="000A6347" w:rsidRPr="00A20BAF" w:rsidRDefault="000A6347" w:rsidP="00A20BAF">
            <w:pPr>
              <w:jc w:val="center"/>
              <w:rPr>
                <w:rFonts w:ascii="Times New Roman" w:hAnsi="Times New Roman" w:cs="Times New Roman"/>
                <w:bCs/>
                <w:i/>
                <w:kern w:val="16"/>
                <w:sz w:val="28"/>
                <w:szCs w:val="24"/>
              </w:rPr>
            </w:pPr>
            <w:r w:rsidRPr="00A20BAF">
              <w:rPr>
                <w:rFonts w:ascii="Times New Roman" w:hAnsi="Times New Roman" w:cs="Times New Roman"/>
                <w:bCs/>
                <w:i/>
                <w:kern w:val="16"/>
                <w:sz w:val="28"/>
                <w:szCs w:val="24"/>
              </w:rPr>
              <w:t>Компания</w:t>
            </w:r>
          </w:p>
        </w:tc>
        <w:tc>
          <w:tcPr>
            <w:tcW w:w="3190" w:type="dxa"/>
            <w:vAlign w:val="center"/>
          </w:tcPr>
          <w:p w:rsidR="000A6347" w:rsidRPr="00A20BAF" w:rsidRDefault="00264743" w:rsidP="00A20BAF">
            <w:pPr>
              <w:jc w:val="center"/>
              <w:rPr>
                <w:rFonts w:ascii="Times New Roman" w:hAnsi="Times New Roman" w:cs="Times New Roman"/>
                <w:bCs/>
                <w:i/>
                <w:kern w:val="16"/>
                <w:sz w:val="28"/>
                <w:szCs w:val="24"/>
              </w:rPr>
            </w:pPr>
            <w:r w:rsidRPr="00A20BAF">
              <w:rPr>
                <w:rFonts w:ascii="Times New Roman" w:hAnsi="Times New Roman" w:cs="Times New Roman"/>
                <w:bCs/>
                <w:i/>
                <w:kern w:val="16"/>
                <w:sz w:val="28"/>
                <w:szCs w:val="24"/>
              </w:rPr>
              <w:t>Мо</w:t>
            </w:r>
            <w:r w:rsidR="000A6347" w:rsidRPr="00A20BAF">
              <w:rPr>
                <w:rFonts w:ascii="Times New Roman" w:hAnsi="Times New Roman" w:cs="Times New Roman"/>
                <w:bCs/>
                <w:i/>
                <w:kern w:val="16"/>
                <w:sz w:val="28"/>
                <w:szCs w:val="24"/>
              </w:rPr>
              <w:t>щность по этилену, тыс.</w:t>
            </w:r>
            <w:r w:rsidR="005D7507" w:rsidRPr="00A20BAF">
              <w:rPr>
                <w:rFonts w:ascii="Times New Roman" w:hAnsi="Times New Roman" w:cs="Times New Roman"/>
                <w:bCs/>
                <w:i/>
                <w:kern w:val="16"/>
                <w:sz w:val="28"/>
                <w:szCs w:val="24"/>
              </w:rPr>
              <w:t xml:space="preserve"> </w:t>
            </w:r>
            <w:r w:rsidR="000A6347" w:rsidRPr="00A20BAF">
              <w:rPr>
                <w:rFonts w:ascii="Times New Roman" w:hAnsi="Times New Roman" w:cs="Times New Roman"/>
                <w:bCs/>
                <w:i/>
                <w:kern w:val="16"/>
                <w:sz w:val="28"/>
                <w:szCs w:val="24"/>
              </w:rPr>
              <w:t>т</w:t>
            </w:r>
            <w:r w:rsidR="005D7507" w:rsidRPr="00A20BAF">
              <w:rPr>
                <w:rFonts w:ascii="Times New Roman" w:hAnsi="Times New Roman" w:cs="Times New Roman"/>
                <w:bCs/>
                <w:i/>
                <w:kern w:val="16"/>
                <w:sz w:val="28"/>
                <w:szCs w:val="24"/>
              </w:rPr>
              <w:t>/год</w:t>
            </w:r>
          </w:p>
        </w:tc>
        <w:tc>
          <w:tcPr>
            <w:tcW w:w="3191" w:type="dxa"/>
            <w:vAlign w:val="center"/>
          </w:tcPr>
          <w:p w:rsidR="000A6347" w:rsidRPr="00A20BAF" w:rsidRDefault="00264743" w:rsidP="00A20BAF">
            <w:pPr>
              <w:jc w:val="center"/>
              <w:rPr>
                <w:rFonts w:ascii="Times New Roman" w:hAnsi="Times New Roman" w:cs="Times New Roman"/>
                <w:bCs/>
                <w:i/>
                <w:kern w:val="16"/>
                <w:sz w:val="28"/>
                <w:szCs w:val="24"/>
                <w:u w:val="single"/>
              </w:rPr>
            </w:pPr>
            <w:r w:rsidRPr="00A20BAF">
              <w:rPr>
                <w:rFonts w:ascii="Times New Roman" w:hAnsi="Times New Roman" w:cs="Times New Roman"/>
                <w:bCs/>
                <w:i/>
                <w:kern w:val="16"/>
                <w:sz w:val="28"/>
                <w:szCs w:val="24"/>
              </w:rPr>
              <w:t>Мо</w:t>
            </w:r>
            <w:r w:rsidR="005D7507" w:rsidRPr="00A20BAF">
              <w:rPr>
                <w:rFonts w:ascii="Times New Roman" w:hAnsi="Times New Roman" w:cs="Times New Roman"/>
                <w:bCs/>
                <w:i/>
                <w:kern w:val="16"/>
                <w:sz w:val="28"/>
                <w:szCs w:val="24"/>
              </w:rPr>
              <w:t>щность по пропилену, тыс.т/год</w:t>
            </w:r>
          </w:p>
        </w:tc>
      </w:tr>
      <w:tr w:rsidR="000A6347" w:rsidRPr="005D7507" w:rsidTr="000A6347">
        <w:tc>
          <w:tcPr>
            <w:tcW w:w="3190" w:type="dxa"/>
          </w:tcPr>
          <w:p w:rsidR="000A6347" w:rsidRPr="00264743" w:rsidRDefault="005D7507" w:rsidP="005D7507">
            <w:pPr>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ПАО «Нижнекамскнефтехим»</w:t>
            </w:r>
          </w:p>
        </w:tc>
        <w:tc>
          <w:tcPr>
            <w:tcW w:w="3190" w:type="dxa"/>
          </w:tcPr>
          <w:p w:rsidR="000A6347" w:rsidRPr="00264743" w:rsidRDefault="005D7507" w:rsidP="00264743">
            <w:pPr>
              <w:jc w:val="center"/>
              <w:rPr>
                <w:rFonts w:ascii="Times New Roman" w:hAnsi="Times New Roman" w:cs="Times New Roman"/>
                <w:bCs/>
                <w:kern w:val="16"/>
                <w:sz w:val="28"/>
                <w:szCs w:val="24"/>
              </w:rPr>
            </w:pPr>
            <w:r w:rsidRPr="00264743">
              <w:rPr>
                <w:rFonts w:ascii="Times New Roman" w:hAnsi="Times New Roman" w:cs="Times New Roman"/>
                <w:bCs/>
                <w:kern w:val="16"/>
                <w:sz w:val="28"/>
                <w:szCs w:val="24"/>
              </w:rPr>
              <w:t>450</w:t>
            </w:r>
          </w:p>
        </w:tc>
        <w:tc>
          <w:tcPr>
            <w:tcW w:w="3191" w:type="dxa"/>
          </w:tcPr>
          <w:p w:rsidR="000A6347" w:rsidRPr="00264743" w:rsidRDefault="005D7507" w:rsidP="00264743">
            <w:pPr>
              <w:jc w:val="center"/>
              <w:rPr>
                <w:rFonts w:ascii="Times New Roman" w:hAnsi="Times New Roman" w:cs="Times New Roman"/>
                <w:bCs/>
                <w:kern w:val="16"/>
                <w:sz w:val="28"/>
                <w:szCs w:val="24"/>
              </w:rPr>
            </w:pPr>
            <w:r w:rsidRPr="00264743">
              <w:rPr>
                <w:rFonts w:ascii="Times New Roman" w:hAnsi="Times New Roman" w:cs="Times New Roman"/>
                <w:bCs/>
                <w:kern w:val="16"/>
                <w:sz w:val="28"/>
                <w:szCs w:val="24"/>
              </w:rPr>
              <w:t>280</w:t>
            </w:r>
          </w:p>
        </w:tc>
      </w:tr>
      <w:tr w:rsidR="000A6347" w:rsidRPr="005D7507" w:rsidTr="000A6347">
        <w:tc>
          <w:tcPr>
            <w:tcW w:w="3190" w:type="dxa"/>
          </w:tcPr>
          <w:p w:rsidR="000A6347" w:rsidRPr="00264743" w:rsidRDefault="005D7507" w:rsidP="005D7507">
            <w:pPr>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ПАО «Казаньоргсинтез»</w:t>
            </w:r>
          </w:p>
        </w:tc>
        <w:tc>
          <w:tcPr>
            <w:tcW w:w="3190" w:type="dxa"/>
          </w:tcPr>
          <w:p w:rsidR="000A6347" w:rsidRPr="00264743" w:rsidRDefault="005D7507" w:rsidP="00264743">
            <w:pPr>
              <w:jc w:val="center"/>
              <w:rPr>
                <w:rFonts w:ascii="Times New Roman" w:hAnsi="Times New Roman" w:cs="Times New Roman"/>
                <w:bCs/>
                <w:kern w:val="16"/>
                <w:sz w:val="28"/>
                <w:szCs w:val="24"/>
              </w:rPr>
            </w:pPr>
            <w:r w:rsidRPr="00264743">
              <w:rPr>
                <w:rFonts w:ascii="Times New Roman" w:hAnsi="Times New Roman" w:cs="Times New Roman"/>
                <w:bCs/>
                <w:kern w:val="16"/>
                <w:sz w:val="28"/>
                <w:szCs w:val="24"/>
              </w:rPr>
              <w:t>375</w:t>
            </w:r>
          </w:p>
        </w:tc>
        <w:tc>
          <w:tcPr>
            <w:tcW w:w="3191" w:type="dxa"/>
          </w:tcPr>
          <w:p w:rsidR="000A6347" w:rsidRPr="00264743" w:rsidRDefault="005D7507" w:rsidP="00264743">
            <w:pPr>
              <w:jc w:val="center"/>
              <w:rPr>
                <w:rFonts w:ascii="Times New Roman" w:hAnsi="Times New Roman" w:cs="Times New Roman"/>
                <w:bCs/>
                <w:kern w:val="16"/>
                <w:sz w:val="28"/>
                <w:szCs w:val="24"/>
              </w:rPr>
            </w:pPr>
            <w:r w:rsidRPr="00264743">
              <w:rPr>
                <w:rFonts w:ascii="Times New Roman" w:hAnsi="Times New Roman" w:cs="Times New Roman"/>
                <w:bCs/>
                <w:kern w:val="16"/>
                <w:sz w:val="28"/>
                <w:szCs w:val="24"/>
              </w:rPr>
              <w:t>60</w:t>
            </w:r>
          </w:p>
        </w:tc>
      </w:tr>
      <w:tr w:rsidR="000A6347" w:rsidRPr="005D7507" w:rsidTr="000A6347">
        <w:tc>
          <w:tcPr>
            <w:tcW w:w="3190" w:type="dxa"/>
          </w:tcPr>
          <w:p w:rsidR="000A6347" w:rsidRPr="00264743" w:rsidRDefault="005D7507" w:rsidP="005D7507">
            <w:pPr>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ООО «Ставролен»</w:t>
            </w:r>
          </w:p>
        </w:tc>
        <w:tc>
          <w:tcPr>
            <w:tcW w:w="3190" w:type="dxa"/>
          </w:tcPr>
          <w:p w:rsidR="000A6347" w:rsidRPr="00264743" w:rsidRDefault="005D7507" w:rsidP="00264743">
            <w:pPr>
              <w:jc w:val="center"/>
              <w:rPr>
                <w:rFonts w:ascii="Times New Roman" w:hAnsi="Times New Roman" w:cs="Times New Roman"/>
                <w:bCs/>
                <w:kern w:val="16"/>
                <w:sz w:val="28"/>
                <w:szCs w:val="24"/>
              </w:rPr>
            </w:pPr>
            <w:r w:rsidRPr="00264743">
              <w:rPr>
                <w:rFonts w:ascii="Times New Roman" w:hAnsi="Times New Roman" w:cs="Times New Roman"/>
                <w:bCs/>
                <w:kern w:val="16"/>
                <w:sz w:val="28"/>
                <w:szCs w:val="24"/>
              </w:rPr>
              <w:t>350</w:t>
            </w:r>
          </w:p>
        </w:tc>
        <w:tc>
          <w:tcPr>
            <w:tcW w:w="3191" w:type="dxa"/>
          </w:tcPr>
          <w:p w:rsidR="000A6347" w:rsidRPr="00264743" w:rsidRDefault="005D7507" w:rsidP="00264743">
            <w:pPr>
              <w:jc w:val="center"/>
              <w:rPr>
                <w:rFonts w:ascii="Times New Roman" w:hAnsi="Times New Roman" w:cs="Times New Roman"/>
                <w:bCs/>
                <w:kern w:val="16"/>
                <w:sz w:val="28"/>
                <w:szCs w:val="24"/>
              </w:rPr>
            </w:pPr>
            <w:r w:rsidRPr="00264743">
              <w:rPr>
                <w:rFonts w:ascii="Times New Roman" w:hAnsi="Times New Roman" w:cs="Times New Roman"/>
                <w:bCs/>
                <w:kern w:val="16"/>
                <w:sz w:val="28"/>
                <w:szCs w:val="24"/>
              </w:rPr>
              <w:t>140</w:t>
            </w:r>
          </w:p>
        </w:tc>
      </w:tr>
      <w:tr w:rsidR="000A6347" w:rsidRPr="005D7507" w:rsidTr="000A6347">
        <w:tc>
          <w:tcPr>
            <w:tcW w:w="3190" w:type="dxa"/>
          </w:tcPr>
          <w:p w:rsidR="000A6347" w:rsidRPr="00264743" w:rsidRDefault="005D7507" w:rsidP="005D7507">
            <w:pPr>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ОАО «Салаватнефтеоргсинтез»</w:t>
            </w:r>
          </w:p>
        </w:tc>
        <w:tc>
          <w:tcPr>
            <w:tcW w:w="3190" w:type="dxa"/>
          </w:tcPr>
          <w:p w:rsidR="000A6347" w:rsidRPr="00264743" w:rsidRDefault="005D7507" w:rsidP="00264743">
            <w:pPr>
              <w:jc w:val="center"/>
              <w:rPr>
                <w:rFonts w:ascii="Times New Roman" w:hAnsi="Times New Roman" w:cs="Times New Roman"/>
                <w:bCs/>
                <w:kern w:val="16"/>
                <w:sz w:val="28"/>
                <w:szCs w:val="24"/>
              </w:rPr>
            </w:pPr>
            <w:r w:rsidRPr="00264743">
              <w:rPr>
                <w:rFonts w:ascii="Times New Roman" w:hAnsi="Times New Roman" w:cs="Times New Roman"/>
                <w:bCs/>
                <w:kern w:val="16"/>
                <w:sz w:val="28"/>
                <w:szCs w:val="24"/>
              </w:rPr>
              <w:t>300</w:t>
            </w:r>
          </w:p>
        </w:tc>
        <w:tc>
          <w:tcPr>
            <w:tcW w:w="3191" w:type="dxa"/>
          </w:tcPr>
          <w:p w:rsidR="000A6347" w:rsidRPr="00264743" w:rsidRDefault="005D7507" w:rsidP="00264743">
            <w:pPr>
              <w:jc w:val="center"/>
              <w:rPr>
                <w:rFonts w:ascii="Times New Roman" w:hAnsi="Times New Roman" w:cs="Times New Roman"/>
                <w:bCs/>
                <w:kern w:val="16"/>
                <w:sz w:val="28"/>
                <w:szCs w:val="24"/>
              </w:rPr>
            </w:pPr>
            <w:r w:rsidRPr="00264743">
              <w:rPr>
                <w:rFonts w:ascii="Times New Roman" w:hAnsi="Times New Roman" w:cs="Times New Roman"/>
                <w:bCs/>
                <w:kern w:val="16"/>
                <w:sz w:val="28"/>
                <w:szCs w:val="24"/>
              </w:rPr>
              <w:t>140</w:t>
            </w:r>
          </w:p>
        </w:tc>
      </w:tr>
      <w:tr w:rsidR="000A6347" w:rsidRPr="005D7507" w:rsidTr="000A6347">
        <w:tc>
          <w:tcPr>
            <w:tcW w:w="3190" w:type="dxa"/>
          </w:tcPr>
          <w:p w:rsidR="000A6347" w:rsidRPr="00264743" w:rsidRDefault="005D7507" w:rsidP="005D7507">
            <w:pPr>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ОАО «Ангарская НХК»</w:t>
            </w:r>
          </w:p>
        </w:tc>
        <w:tc>
          <w:tcPr>
            <w:tcW w:w="3190" w:type="dxa"/>
          </w:tcPr>
          <w:p w:rsidR="000A6347" w:rsidRPr="00264743" w:rsidRDefault="005D7507" w:rsidP="00264743">
            <w:pPr>
              <w:jc w:val="center"/>
              <w:rPr>
                <w:rFonts w:ascii="Times New Roman" w:hAnsi="Times New Roman" w:cs="Times New Roman"/>
                <w:bCs/>
                <w:kern w:val="16"/>
                <w:sz w:val="28"/>
                <w:szCs w:val="24"/>
              </w:rPr>
            </w:pPr>
            <w:r w:rsidRPr="00264743">
              <w:rPr>
                <w:rFonts w:ascii="Times New Roman" w:hAnsi="Times New Roman" w:cs="Times New Roman"/>
                <w:bCs/>
                <w:kern w:val="16"/>
                <w:sz w:val="28"/>
                <w:szCs w:val="24"/>
              </w:rPr>
              <w:t>300</w:t>
            </w:r>
          </w:p>
        </w:tc>
        <w:tc>
          <w:tcPr>
            <w:tcW w:w="3191" w:type="dxa"/>
          </w:tcPr>
          <w:p w:rsidR="000A6347" w:rsidRPr="00264743" w:rsidRDefault="005D7507" w:rsidP="00264743">
            <w:pPr>
              <w:jc w:val="center"/>
              <w:rPr>
                <w:rFonts w:ascii="Times New Roman" w:hAnsi="Times New Roman" w:cs="Times New Roman"/>
                <w:bCs/>
                <w:kern w:val="16"/>
                <w:sz w:val="28"/>
                <w:szCs w:val="24"/>
              </w:rPr>
            </w:pPr>
            <w:r w:rsidRPr="00264743">
              <w:rPr>
                <w:rFonts w:ascii="Times New Roman" w:hAnsi="Times New Roman" w:cs="Times New Roman"/>
                <w:bCs/>
                <w:kern w:val="16"/>
                <w:sz w:val="28"/>
                <w:szCs w:val="24"/>
              </w:rPr>
              <w:t>140</w:t>
            </w:r>
          </w:p>
        </w:tc>
      </w:tr>
      <w:tr w:rsidR="000A6347" w:rsidRPr="005D7507" w:rsidTr="000A6347">
        <w:tc>
          <w:tcPr>
            <w:tcW w:w="3190" w:type="dxa"/>
          </w:tcPr>
          <w:p w:rsidR="000A6347" w:rsidRPr="00264743" w:rsidRDefault="005D7507" w:rsidP="005D7507">
            <w:pPr>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ЗАО «Сибур-Нефтехим»</w:t>
            </w:r>
          </w:p>
        </w:tc>
        <w:tc>
          <w:tcPr>
            <w:tcW w:w="3190" w:type="dxa"/>
          </w:tcPr>
          <w:p w:rsidR="000A6347" w:rsidRPr="00264743" w:rsidRDefault="005D7507" w:rsidP="00264743">
            <w:pPr>
              <w:jc w:val="center"/>
              <w:rPr>
                <w:rFonts w:ascii="Times New Roman" w:hAnsi="Times New Roman" w:cs="Times New Roman"/>
                <w:bCs/>
                <w:kern w:val="16"/>
                <w:sz w:val="28"/>
                <w:szCs w:val="24"/>
              </w:rPr>
            </w:pPr>
            <w:r w:rsidRPr="00264743">
              <w:rPr>
                <w:rFonts w:ascii="Times New Roman" w:hAnsi="Times New Roman" w:cs="Times New Roman"/>
                <w:bCs/>
                <w:kern w:val="16"/>
                <w:sz w:val="28"/>
                <w:szCs w:val="24"/>
              </w:rPr>
              <w:t>300</w:t>
            </w:r>
          </w:p>
        </w:tc>
        <w:tc>
          <w:tcPr>
            <w:tcW w:w="3191" w:type="dxa"/>
          </w:tcPr>
          <w:p w:rsidR="000A6347" w:rsidRPr="00264743" w:rsidRDefault="005D7507" w:rsidP="00264743">
            <w:pPr>
              <w:jc w:val="center"/>
              <w:rPr>
                <w:rFonts w:ascii="Times New Roman" w:hAnsi="Times New Roman" w:cs="Times New Roman"/>
                <w:bCs/>
                <w:kern w:val="16"/>
                <w:sz w:val="28"/>
                <w:szCs w:val="24"/>
              </w:rPr>
            </w:pPr>
            <w:r w:rsidRPr="00264743">
              <w:rPr>
                <w:rFonts w:ascii="Times New Roman" w:hAnsi="Times New Roman" w:cs="Times New Roman"/>
                <w:bCs/>
                <w:kern w:val="16"/>
                <w:sz w:val="28"/>
                <w:szCs w:val="24"/>
              </w:rPr>
              <w:t>140</w:t>
            </w:r>
          </w:p>
        </w:tc>
      </w:tr>
      <w:tr w:rsidR="000A6347" w:rsidRPr="005D7507" w:rsidTr="000A6347">
        <w:tc>
          <w:tcPr>
            <w:tcW w:w="3190" w:type="dxa"/>
          </w:tcPr>
          <w:p w:rsidR="000A6347" w:rsidRPr="00264743" w:rsidRDefault="005D7507" w:rsidP="005D7507">
            <w:pPr>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ОАО «Томский НХЗ»</w:t>
            </w:r>
          </w:p>
        </w:tc>
        <w:tc>
          <w:tcPr>
            <w:tcW w:w="3190" w:type="dxa"/>
          </w:tcPr>
          <w:p w:rsidR="000A6347" w:rsidRPr="00264743" w:rsidRDefault="005D7507" w:rsidP="00264743">
            <w:pPr>
              <w:jc w:val="center"/>
              <w:rPr>
                <w:rFonts w:ascii="Times New Roman" w:hAnsi="Times New Roman" w:cs="Times New Roman"/>
                <w:bCs/>
                <w:kern w:val="16"/>
                <w:sz w:val="28"/>
                <w:szCs w:val="24"/>
              </w:rPr>
            </w:pPr>
            <w:r w:rsidRPr="00264743">
              <w:rPr>
                <w:rFonts w:ascii="Times New Roman" w:hAnsi="Times New Roman" w:cs="Times New Roman"/>
                <w:bCs/>
                <w:kern w:val="16"/>
                <w:sz w:val="28"/>
                <w:szCs w:val="24"/>
              </w:rPr>
              <w:t>300</w:t>
            </w:r>
          </w:p>
        </w:tc>
        <w:tc>
          <w:tcPr>
            <w:tcW w:w="3191" w:type="dxa"/>
          </w:tcPr>
          <w:p w:rsidR="000A6347" w:rsidRPr="00264743" w:rsidRDefault="005D7507" w:rsidP="00264743">
            <w:pPr>
              <w:jc w:val="center"/>
              <w:rPr>
                <w:rFonts w:ascii="Times New Roman" w:hAnsi="Times New Roman" w:cs="Times New Roman"/>
                <w:bCs/>
                <w:kern w:val="16"/>
                <w:sz w:val="28"/>
                <w:szCs w:val="24"/>
              </w:rPr>
            </w:pPr>
            <w:r w:rsidRPr="00264743">
              <w:rPr>
                <w:rFonts w:ascii="Times New Roman" w:hAnsi="Times New Roman" w:cs="Times New Roman"/>
                <w:bCs/>
                <w:kern w:val="16"/>
                <w:sz w:val="28"/>
                <w:szCs w:val="24"/>
              </w:rPr>
              <w:t>140</w:t>
            </w:r>
          </w:p>
        </w:tc>
      </w:tr>
      <w:tr w:rsidR="000A6347" w:rsidRPr="005D7507" w:rsidTr="000A6347">
        <w:tc>
          <w:tcPr>
            <w:tcW w:w="3190" w:type="dxa"/>
          </w:tcPr>
          <w:p w:rsidR="000A6347" w:rsidRPr="00264743" w:rsidRDefault="005D7507" w:rsidP="005D7507">
            <w:pPr>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ОАО «Уфаоргсинтез»</w:t>
            </w:r>
          </w:p>
        </w:tc>
        <w:tc>
          <w:tcPr>
            <w:tcW w:w="3190" w:type="dxa"/>
          </w:tcPr>
          <w:p w:rsidR="000A6347" w:rsidRPr="00264743" w:rsidRDefault="005D7507" w:rsidP="00264743">
            <w:pPr>
              <w:jc w:val="center"/>
              <w:rPr>
                <w:rFonts w:ascii="Times New Roman" w:hAnsi="Times New Roman" w:cs="Times New Roman"/>
                <w:bCs/>
                <w:kern w:val="16"/>
                <w:sz w:val="28"/>
                <w:szCs w:val="24"/>
              </w:rPr>
            </w:pPr>
            <w:r w:rsidRPr="00264743">
              <w:rPr>
                <w:rFonts w:ascii="Times New Roman" w:hAnsi="Times New Roman" w:cs="Times New Roman"/>
                <w:bCs/>
                <w:kern w:val="16"/>
                <w:sz w:val="28"/>
                <w:szCs w:val="24"/>
              </w:rPr>
              <w:t>210</w:t>
            </w:r>
          </w:p>
        </w:tc>
        <w:tc>
          <w:tcPr>
            <w:tcW w:w="3191" w:type="dxa"/>
          </w:tcPr>
          <w:p w:rsidR="000A6347" w:rsidRPr="00264743" w:rsidRDefault="005D7507" w:rsidP="00264743">
            <w:pPr>
              <w:jc w:val="center"/>
              <w:rPr>
                <w:rFonts w:ascii="Times New Roman" w:hAnsi="Times New Roman" w:cs="Times New Roman"/>
                <w:bCs/>
                <w:kern w:val="16"/>
                <w:sz w:val="28"/>
                <w:szCs w:val="24"/>
              </w:rPr>
            </w:pPr>
            <w:r w:rsidRPr="00264743">
              <w:rPr>
                <w:rFonts w:ascii="Times New Roman" w:hAnsi="Times New Roman" w:cs="Times New Roman"/>
                <w:bCs/>
                <w:kern w:val="16"/>
                <w:sz w:val="28"/>
                <w:szCs w:val="24"/>
              </w:rPr>
              <w:t>185</w:t>
            </w:r>
          </w:p>
        </w:tc>
      </w:tr>
      <w:tr w:rsidR="000A6347" w:rsidRPr="005D7507" w:rsidTr="000A6347">
        <w:tc>
          <w:tcPr>
            <w:tcW w:w="3190" w:type="dxa"/>
          </w:tcPr>
          <w:p w:rsidR="000A6347" w:rsidRPr="00264743" w:rsidRDefault="005D7507" w:rsidP="005D7507">
            <w:pPr>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ООО «Нефтехимия» (Самарская обл.)</w:t>
            </w:r>
          </w:p>
        </w:tc>
        <w:tc>
          <w:tcPr>
            <w:tcW w:w="3190" w:type="dxa"/>
          </w:tcPr>
          <w:p w:rsidR="000A6347" w:rsidRPr="00264743" w:rsidRDefault="005D7507" w:rsidP="00264743">
            <w:pPr>
              <w:jc w:val="center"/>
              <w:rPr>
                <w:rFonts w:ascii="Times New Roman" w:hAnsi="Times New Roman" w:cs="Times New Roman"/>
                <w:bCs/>
                <w:kern w:val="16"/>
                <w:sz w:val="28"/>
                <w:szCs w:val="24"/>
              </w:rPr>
            </w:pPr>
            <w:r w:rsidRPr="00264743">
              <w:rPr>
                <w:rFonts w:ascii="Times New Roman" w:hAnsi="Times New Roman" w:cs="Times New Roman"/>
                <w:bCs/>
                <w:kern w:val="16"/>
                <w:sz w:val="28"/>
                <w:szCs w:val="24"/>
              </w:rPr>
              <w:t>180</w:t>
            </w:r>
          </w:p>
        </w:tc>
        <w:tc>
          <w:tcPr>
            <w:tcW w:w="3191" w:type="dxa"/>
          </w:tcPr>
          <w:p w:rsidR="000A6347" w:rsidRPr="00264743" w:rsidRDefault="005D7507" w:rsidP="00264743">
            <w:pPr>
              <w:jc w:val="center"/>
              <w:rPr>
                <w:rFonts w:ascii="Times New Roman" w:hAnsi="Times New Roman" w:cs="Times New Roman"/>
                <w:bCs/>
                <w:kern w:val="16"/>
                <w:sz w:val="28"/>
                <w:szCs w:val="24"/>
              </w:rPr>
            </w:pPr>
            <w:r w:rsidRPr="00264743">
              <w:rPr>
                <w:rFonts w:ascii="Times New Roman" w:hAnsi="Times New Roman" w:cs="Times New Roman"/>
                <w:bCs/>
                <w:kern w:val="16"/>
                <w:sz w:val="28"/>
                <w:szCs w:val="24"/>
              </w:rPr>
              <w:t>40</w:t>
            </w:r>
          </w:p>
        </w:tc>
      </w:tr>
      <w:tr w:rsidR="000A6347" w:rsidRPr="005D7507" w:rsidTr="000A6347">
        <w:tc>
          <w:tcPr>
            <w:tcW w:w="3190" w:type="dxa"/>
          </w:tcPr>
          <w:p w:rsidR="000A6347" w:rsidRPr="00264743" w:rsidRDefault="005D7507" w:rsidP="005D7507">
            <w:pPr>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ЗАО «Сибур-Химпром»</w:t>
            </w:r>
          </w:p>
        </w:tc>
        <w:tc>
          <w:tcPr>
            <w:tcW w:w="3190" w:type="dxa"/>
          </w:tcPr>
          <w:p w:rsidR="000A6347" w:rsidRPr="00264743" w:rsidRDefault="005D7507" w:rsidP="00264743">
            <w:pPr>
              <w:jc w:val="center"/>
              <w:rPr>
                <w:rFonts w:ascii="Times New Roman" w:hAnsi="Times New Roman" w:cs="Times New Roman"/>
                <w:bCs/>
                <w:kern w:val="16"/>
                <w:sz w:val="28"/>
                <w:szCs w:val="24"/>
              </w:rPr>
            </w:pPr>
            <w:r w:rsidRPr="00264743">
              <w:rPr>
                <w:rFonts w:ascii="Times New Roman" w:hAnsi="Times New Roman" w:cs="Times New Roman"/>
                <w:bCs/>
                <w:kern w:val="16"/>
                <w:sz w:val="28"/>
                <w:szCs w:val="24"/>
              </w:rPr>
              <w:t>45</w:t>
            </w:r>
          </w:p>
        </w:tc>
        <w:tc>
          <w:tcPr>
            <w:tcW w:w="3191" w:type="dxa"/>
          </w:tcPr>
          <w:p w:rsidR="000A6347" w:rsidRPr="00264743" w:rsidRDefault="005D7507" w:rsidP="00264743">
            <w:pPr>
              <w:jc w:val="center"/>
              <w:rPr>
                <w:rFonts w:ascii="Times New Roman" w:hAnsi="Times New Roman" w:cs="Times New Roman"/>
                <w:bCs/>
                <w:kern w:val="16"/>
                <w:sz w:val="28"/>
                <w:szCs w:val="24"/>
              </w:rPr>
            </w:pPr>
            <w:r w:rsidRPr="00264743">
              <w:rPr>
                <w:rFonts w:ascii="Times New Roman" w:hAnsi="Times New Roman" w:cs="Times New Roman"/>
                <w:bCs/>
                <w:kern w:val="16"/>
                <w:sz w:val="28"/>
                <w:szCs w:val="24"/>
              </w:rPr>
              <w:t>46</w:t>
            </w:r>
          </w:p>
        </w:tc>
      </w:tr>
      <w:tr w:rsidR="000A6347" w:rsidRPr="005D7507" w:rsidTr="000A6347">
        <w:tc>
          <w:tcPr>
            <w:tcW w:w="3190" w:type="dxa"/>
          </w:tcPr>
          <w:p w:rsidR="000A6347" w:rsidRPr="00264743" w:rsidRDefault="005D7507" w:rsidP="005D7507">
            <w:pPr>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ОАО «Московский НПЗ»</w:t>
            </w:r>
          </w:p>
        </w:tc>
        <w:tc>
          <w:tcPr>
            <w:tcW w:w="3190" w:type="dxa"/>
          </w:tcPr>
          <w:p w:rsidR="000A6347" w:rsidRPr="00264743" w:rsidRDefault="005D7507" w:rsidP="00264743">
            <w:pPr>
              <w:jc w:val="center"/>
              <w:rPr>
                <w:rFonts w:ascii="Times New Roman" w:hAnsi="Times New Roman" w:cs="Times New Roman"/>
                <w:bCs/>
                <w:kern w:val="16"/>
                <w:sz w:val="28"/>
                <w:szCs w:val="24"/>
              </w:rPr>
            </w:pPr>
            <w:r w:rsidRPr="00264743">
              <w:rPr>
                <w:rFonts w:ascii="Times New Roman" w:hAnsi="Times New Roman" w:cs="Times New Roman"/>
                <w:bCs/>
                <w:kern w:val="16"/>
                <w:sz w:val="28"/>
                <w:szCs w:val="24"/>
              </w:rPr>
              <w:t>-</w:t>
            </w:r>
          </w:p>
        </w:tc>
        <w:tc>
          <w:tcPr>
            <w:tcW w:w="3191" w:type="dxa"/>
          </w:tcPr>
          <w:p w:rsidR="000A6347" w:rsidRPr="00264743" w:rsidRDefault="005D7507" w:rsidP="00264743">
            <w:pPr>
              <w:jc w:val="center"/>
              <w:rPr>
                <w:rFonts w:ascii="Times New Roman" w:hAnsi="Times New Roman" w:cs="Times New Roman"/>
                <w:bCs/>
                <w:kern w:val="16"/>
                <w:sz w:val="28"/>
                <w:szCs w:val="24"/>
              </w:rPr>
            </w:pPr>
            <w:r w:rsidRPr="00264743">
              <w:rPr>
                <w:rFonts w:ascii="Times New Roman" w:hAnsi="Times New Roman" w:cs="Times New Roman"/>
                <w:bCs/>
                <w:kern w:val="16"/>
                <w:sz w:val="28"/>
                <w:szCs w:val="24"/>
              </w:rPr>
              <w:t>100</w:t>
            </w:r>
          </w:p>
        </w:tc>
      </w:tr>
      <w:tr w:rsidR="000A6347" w:rsidRPr="005D7507" w:rsidTr="000A6347">
        <w:tc>
          <w:tcPr>
            <w:tcW w:w="3190" w:type="dxa"/>
          </w:tcPr>
          <w:p w:rsidR="000A6347" w:rsidRPr="00264743" w:rsidRDefault="005D7507" w:rsidP="005D7507">
            <w:pPr>
              <w:jc w:val="both"/>
              <w:rPr>
                <w:rFonts w:ascii="Times New Roman" w:hAnsi="Times New Roman" w:cs="Times New Roman"/>
                <w:bCs/>
                <w:kern w:val="16"/>
                <w:sz w:val="28"/>
                <w:szCs w:val="24"/>
              </w:rPr>
            </w:pPr>
            <w:r w:rsidRPr="00264743">
              <w:rPr>
                <w:rFonts w:ascii="Times New Roman" w:hAnsi="Times New Roman" w:cs="Times New Roman"/>
                <w:bCs/>
                <w:kern w:val="16"/>
                <w:sz w:val="28"/>
                <w:szCs w:val="24"/>
              </w:rPr>
              <w:t>ОАО «Омский каучук»</w:t>
            </w:r>
          </w:p>
        </w:tc>
        <w:tc>
          <w:tcPr>
            <w:tcW w:w="3190" w:type="dxa"/>
          </w:tcPr>
          <w:p w:rsidR="000A6347" w:rsidRPr="00264743" w:rsidRDefault="005D7507" w:rsidP="00264743">
            <w:pPr>
              <w:jc w:val="center"/>
              <w:rPr>
                <w:rFonts w:ascii="Times New Roman" w:hAnsi="Times New Roman" w:cs="Times New Roman"/>
                <w:bCs/>
                <w:kern w:val="16"/>
                <w:sz w:val="28"/>
                <w:szCs w:val="24"/>
              </w:rPr>
            </w:pPr>
            <w:r w:rsidRPr="00264743">
              <w:rPr>
                <w:rFonts w:ascii="Times New Roman" w:hAnsi="Times New Roman" w:cs="Times New Roman"/>
                <w:bCs/>
                <w:kern w:val="16"/>
                <w:sz w:val="28"/>
                <w:szCs w:val="24"/>
              </w:rPr>
              <w:t>-</w:t>
            </w:r>
          </w:p>
        </w:tc>
        <w:tc>
          <w:tcPr>
            <w:tcW w:w="3191" w:type="dxa"/>
          </w:tcPr>
          <w:p w:rsidR="000A6347" w:rsidRPr="00264743" w:rsidRDefault="005D7507" w:rsidP="00264743">
            <w:pPr>
              <w:jc w:val="center"/>
              <w:rPr>
                <w:rFonts w:ascii="Times New Roman" w:hAnsi="Times New Roman" w:cs="Times New Roman"/>
                <w:bCs/>
                <w:kern w:val="16"/>
                <w:sz w:val="28"/>
                <w:szCs w:val="24"/>
              </w:rPr>
            </w:pPr>
            <w:r w:rsidRPr="00264743">
              <w:rPr>
                <w:rFonts w:ascii="Times New Roman" w:hAnsi="Times New Roman" w:cs="Times New Roman"/>
                <w:bCs/>
                <w:kern w:val="16"/>
                <w:sz w:val="28"/>
                <w:szCs w:val="24"/>
              </w:rPr>
              <w:t>52</w:t>
            </w:r>
          </w:p>
        </w:tc>
      </w:tr>
    </w:tbl>
    <w:p w:rsidR="000A6347" w:rsidRPr="00A20BAF" w:rsidRDefault="000A6347" w:rsidP="005D7507">
      <w:pPr>
        <w:spacing w:after="0" w:line="240" w:lineRule="auto"/>
        <w:ind w:firstLine="709"/>
        <w:jc w:val="both"/>
        <w:rPr>
          <w:rFonts w:ascii="Times New Roman" w:hAnsi="Times New Roman" w:cs="Times New Roman"/>
          <w:bCs/>
          <w:i/>
          <w:kern w:val="16"/>
          <w:sz w:val="16"/>
          <w:szCs w:val="16"/>
          <w:u w:val="single"/>
        </w:rPr>
      </w:pPr>
    </w:p>
    <w:p w:rsidR="005D7507" w:rsidRPr="00A20BAF" w:rsidRDefault="005D7507" w:rsidP="00264743">
      <w:pPr>
        <w:pStyle w:val="100"/>
        <w:shd w:val="clear" w:color="auto" w:fill="auto"/>
        <w:spacing w:before="0" w:line="240" w:lineRule="auto"/>
        <w:ind w:firstLine="567"/>
        <w:jc w:val="both"/>
        <w:rPr>
          <w:i/>
          <w:sz w:val="28"/>
          <w:szCs w:val="24"/>
          <w:u w:val="single"/>
        </w:rPr>
      </w:pPr>
      <w:r w:rsidRPr="00A20BAF">
        <w:rPr>
          <w:i/>
          <w:sz w:val="28"/>
          <w:szCs w:val="24"/>
          <w:u w:val="single"/>
        </w:rPr>
        <w:t>Перспективы развития</w:t>
      </w:r>
    </w:p>
    <w:p w:rsidR="005D7507" w:rsidRPr="00264743" w:rsidRDefault="005D7507" w:rsidP="00264743">
      <w:pPr>
        <w:pStyle w:val="100"/>
        <w:shd w:val="clear" w:color="auto" w:fill="auto"/>
        <w:spacing w:before="0" w:line="240" w:lineRule="auto"/>
        <w:ind w:firstLine="567"/>
        <w:jc w:val="both"/>
        <w:rPr>
          <w:sz w:val="28"/>
          <w:szCs w:val="24"/>
        </w:rPr>
      </w:pPr>
      <w:r w:rsidRPr="00264743">
        <w:rPr>
          <w:sz w:val="28"/>
          <w:szCs w:val="24"/>
        </w:rPr>
        <w:t>Следует отметить 2 основных направления исследования в области пиролиза, это: каталитический пиролиз и пиролиз с добавлением различных веществ.</w:t>
      </w:r>
    </w:p>
    <w:p w:rsidR="005D7507" w:rsidRPr="00264743" w:rsidRDefault="005D7507" w:rsidP="00264743">
      <w:pPr>
        <w:pStyle w:val="100"/>
        <w:shd w:val="clear" w:color="auto" w:fill="auto"/>
        <w:spacing w:before="0" w:line="240" w:lineRule="auto"/>
        <w:ind w:firstLine="567"/>
        <w:jc w:val="both"/>
        <w:rPr>
          <w:sz w:val="28"/>
          <w:szCs w:val="24"/>
        </w:rPr>
      </w:pPr>
      <w:r w:rsidRPr="00264743">
        <w:rPr>
          <w:sz w:val="28"/>
          <w:szCs w:val="24"/>
        </w:rPr>
        <w:t>При использовании различных катализаторов значительно повышаются селективность и выходы некоторых основных продуктов. При этом, можно значительно снизить температуру пиролиза. Основными недостатками каталитического пиролиза несомненно является высокое коксование катализаторов и необходимость создания новых установок и нового технологического оборудования. И раз до сих пор не появились полноценные промышленные установки каталитического пиролиза, значит, достаточно сложно создать таковые, которые были бы надежны и просты в эксплуатации. Хотя японцы интенсивно ведут исследования в этой области, и в печати стабильно появляются заметки об испытаниях в Японии новой установки каталитического пиролиза.</w:t>
      </w:r>
    </w:p>
    <w:p w:rsidR="005D7507" w:rsidRPr="00264743" w:rsidRDefault="005D7507" w:rsidP="00264743">
      <w:pPr>
        <w:pStyle w:val="100"/>
        <w:shd w:val="clear" w:color="auto" w:fill="auto"/>
        <w:spacing w:before="0" w:line="240" w:lineRule="auto"/>
        <w:ind w:firstLine="567"/>
        <w:jc w:val="both"/>
        <w:rPr>
          <w:sz w:val="28"/>
          <w:szCs w:val="24"/>
        </w:rPr>
      </w:pPr>
      <w:r w:rsidRPr="00264743">
        <w:rPr>
          <w:sz w:val="28"/>
          <w:szCs w:val="24"/>
        </w:rPr>
        <w:t xml:space="preserve">По второму направлению было испробовано огромное количество соединений с их дозировкой от десятков ppm до десятков процентов к сырью. Эти вещества инициируют реакции разложения сырья и/или ингибируют </w:t>
      </w:r>
      <w:r w:rsidRPr="00264743">
        <w:rPr>
          <w:sz w:val="28"/>
          <w:szCs w:val="24"/>
        </w:rPr>
        <w:lastRenderedPageBreak/>
        <w:t>побочные, вторичные процессы. В промышленности широкое распространение получило исполь</w:t>
      </w:r>
      <w:r w:rsidR="00264743">
        <w:rPr>
          <w:sz w:val="28"/>
          <w:szCs w:val="24"/>
        </w:rPr>
        <w:t>зование небольших дозировок (50-</w:t>
      </w:r>
      <w:r w:rsidRPr="00264743">
        <w:rPr>
          <w:sz w:val="28"/>
          <w:szCs w:val="24"/>
        </w:rPr>
        <w:t>300 ppm) веществ</w:t>
      </w:r>
      <w:r w:rsidR="00264743">
        <w:rPr>
          <w:sz w:val="28"/>
          <w:szCs w:val="24"/>
        </w:rPr>
        <w:t>,</w:t>
      </w:r>
      <w:r w:rsidRPr="00264743">
        <w:rPr>
          <w:sz w:val="28"/>
          <w:szCs w:val="24"/>
        </w:rPr>
        <w:t xml:space="preserve"> способствующих снижению образования кокса при пиролизе. Из этих веществ выделяются серосодержащие соединения (такие как диметилдисульфид, третбутилполисульфид), фирмой «Nalco» активно продвигается ингибитор коксообразования на основе фосфоросодержащих веществ. Принцип действия этих веществ заключается в пассивации активных центров на стенке пирозмеевика. Однако и у этого направления достаточно большое количество недостатков, таких как: сложность равномерного дозирования, равномерного распределения по паросырьевому потоку, ограничение использования ингибиторов коксообразования при пиролизе сырья с содержанием серы (прямогонный бензин, атмосферный газойль).</w:t>
      </w:r>
      <w:r w:rsidR="00264743">
        <w:rPr>
          <w:sz w:val="28"/>
          <w:szCs w:val="24"/>
        </w:rPr>
        <w:t xml:space="preserve"> </w:t>
      </w:r>
    </w:p>
    <w:p w:rsidR="002347B2" w:rsidRDefault="002347B2" w:rsidP="00A543D1">
      <w:pPr>
        <w:shd w:val="clear" w:color="auto" w:fill="FFFFFF"/>
        <w:spacing w:after="0" w:line="360" w:lineRule="auto"/>
        <w:ind w:firstLine="709"/>
        <w:jc w:val="both"/>
        <w:rPr>
          <w:rFonts w:ascii="Times New Roman" w:hAnsi="Times New Roman" w:cs="Times New Roman"/>
          <w:b/>
          <w:i/>
          <w:smallCaps/>
          <w:color w:val="000000"/>
          <w:spacing w:val="-1"/>
          <w:sz w:val="24"/>
          <w:szCs w:val="24"/>
          <w:u w:val="single"/>
        </w:rPr>
      </w:pPr>
    </w:p>
    <w:p w:rsidR="009A2D69" w:rsidRDefault="009A2D69" w:rsidP="00A543D1">
      <w:pPr>
        <w:shd w:val="clear" w:color="auto" w:fill="FFFFFF"/>
        <w:spacing w:after="0" w:line="360" w:lineRule="auto"/>
        <w:ind w:firstLine="709"/>
        <w:jc w:val="both"/>
        <w:rPr>
          <w:rFonts w:ascii="Times New Roman" w:hAnsi="Times New Roman" w:cs="Times New Roman"/>
          <w:b/>
          <w:i/>
          <w:smallCaps/>
          <w:color w:val="000000"/>
          <w:spacing w:val="-1"/>
          <w:sz w:val="24"/>
          <w:szCs w:val="24"/>
          <w:u w:val="single"/>
        </w:rPr>
      </w:pPr>
    </w:p>
    <w:p w:rsidR="009A2D69" w:rsidRDefault="009A2D69" w:rsidP="00A543D1">
      <w:pPr>
        <w:shd w:val="clear" w:color="auto" w:fill="FFFFFF"/>
        <w:spacing w:after="0" w:line="360" w:lineRule="auto"/>
        <w:ind w:firstLine="709"/>
        <w:jc w:val="both"/>
        <w:rPr>
          <w:rFonts w:ascii="Times New Roman" w:hAnsi="Times New Roman" w:cs="Times New Roman"/>
          <w:b/>
          <w:i/>
          <w:smallCaps/>
          <w:color w:val="000000"/>
          <w:spacing w:val="-1"/>
          <w:sz w:val="24"/>
          <w:szCs w:val="24"/>
          <w:u w:val="single"/>
        </w:rPr>
      </w:pPr>
    </w:p>
    <w:p w:rsidR="009A2D69" w:rsidRDefault="009A2D69" w:rsidP="00A543D1">
      <w:pPr>
        <w:shd w:val="clear" w:color="auto" w:fill="FFFFFF"/>
        <w:spacing w:after="0" w:line="360" w:lineRule="auto"/>
        <w:ind w:firstLine="709"/>
        <w:jc w:val="both"/>
        <w:rPr>
          <w:rFonts w:ascii="Times New Roman" w:hAnsi="Times New Roman" w:cs="Times New Roman"/>
          <w:b/>
          <w:i/>
          <w:smallCaps/>
          <w:color w:val="000000"/>
          <w:spacing w:val="-1"/>
          <w:sz w:val="24"/>
          <w:szCs w:val="24"/>
          <w:u w:val="single"/>
        </w:rPr>
      </w:pPr>
    </w:p>
    <w:p w:rsidR="00264743" w:rsidRDefault="00264743" w:rsidP="00A543D1">
      <w:pPr>
        <w:shd w:val="clear" w:color="auto" w:fill="FFFFFF"/>
        <w:spacing w:after="0" w:line="360" w:lineRule="auto"/>
        <w:ind w:firstLine="709"/>
        <w:jc w:val="both"/>
        <w:rPr>
          <w:rFonts w:ascii="Times New Roman" w:hAnsi="Times New Roman" w:cs="Times New Roman"/>
          <w:b/>
          <w:i/>
          <w:smallCaps/>
          <w:color w:val="000000"/>
          <w:spacing w:val="-1"/>
          <w:sz w:val="24"/>
          <w:szCs w:val="24"/>
          <w:u w:val="single"/>
        </w:rPr>
      </w:pPr>
    </w:p>
    <w:p w:rsidR="00264743" w:rsidRDefault="00264743" w:rsidP="00A543D1">
      <w:pPr>
        <w:shd w:val="clear" w:color="auto" w:fill="FFFFFF"/>
        <w:spacing w:after="0" w:line="360" w:lineRule="auto"/>
        <w:ind w:firstLine="709"/>
        <w:jc w:val="both"/>
        <w:rPr>
          <w:rFonts w:ascii="Times New Roman" w:hAnsi="Times New Roman" w:cs="Times New Roman"/>
          <w:b/>
          <w:i/>
          <w:smallCaps/>
          <w:color w:val="000000"/>
          <w:spacing w:val="-1"/>
          <w:sz w:val="24"/>
          <w:szCs w:val="24"/>
          <w:u w:val="single"/>
        </w:rPr>
      </w:pPr>
    </w:p>
    <w:p w:rsidR="00264743" w:rsidRDefault="00264743" w:rsidP="00A543D1">
      <w:pPr>
        <w:shd w:val="clear" w:color="auto" w:fill="FFFFFF"/>
        <w:spacing w:after="0" w:line="360" w:lineRule="auto"/>
        <w:ind w:firstLine="709"/>
        <w:jc w:val="both"/>
        <w:rPr>
          <w:rFonts w:ascii="Times New Roman" w:hAnsi="Times New Roman" w:cs="Times New Roman"/>
          <w:b/>
          <w:i/>
          <w:smallCaps/>
          <w:color w:val="000000"/>
          <w:spacing w:val="-1"/>
          <w:sz w:val="24"/>
          <w:szCs w:val="24"/>
          <w:u w:val="single"/>
        </w:rPr>
      </w:pPr>
    </w:p>
    <w:p w:rsidR="00264743" w:rsidRDefault="00264743" w:rsidP="00A543D1">
      <w:pPr>
        <w:shd w:val="clear" w:color="auto" w:fill="FFFFFF"/>
        <w:spacing w:after="0" w:line="360" w:lineRule="auto"/>
        <w:ind w:firstLine="709"/>
        <w:jc w:val="both"/>
        <w:rPr>
          <w:rFonts w:ascii="Times New Roman" w:hAnsi="Times New Roman" w:cs="Times New Roman"/>
          <w:b/>
          <w:i/>
          <w:smallCaps/>
          <w:color w:val="000000"/>
          <w:spacing w:val="-1"/>
          <w:sz w:val="24"/>
          <w:szCs w:val="24"/>
          <w:u w:val="single"/>
        </w:rPr>
      </w:pPr>
    </w:p>
    <w:p w:rsidR="00264743" w:rsidRDefault="00264743" w:rsidP="00A543D1">
      <w:pPr>
        <w:shd w:val="clear" w:color="auto" w:fill="FFFFFF"/>
        <w:spacing w:after="0" w:line="360" w:lineRule="auto"/>
        <w:ind w:firstLine="709"/>
        <w:jc w:val="both"/>
        <w:rPr>
          <w:rFonts w:ascii="Times New Roman" w:hAnsi="Times New Roman" w:cs="Times New Roman"/>
          <w:b/>
          <w:i/>
          <w:smallCaps/>
          <w:color w:val="000000"/>
          <w:spacing w:val="-1"/>
          <w:sz w:val="24"/>
          <w:szCs w:val="24"/>
          <w:u w:val="single"/>
        </w:rPr>
      </w:pPr>
    </w:p>
    <w:p w:rsidR="00264743" w:rsidRDefault="00264743" w:rsidP="00A543D1">
      <w:pPr>
        <w:shd w:val="clear" w:color="auto" w:fill="FFFFFF"/>
        <w:spacing w:after="0" w:line="360" w:lineRule="auto"/>
        <w:ind w:firstLine="709"/>
        <w:jc w:val="both"/>
        <w:rPr>
          <w:rFonts w:ascii="Times New Roman" w:hAnsi="Times New Roman" w:cs="Times New Roman"/>
          <w:b/>
          <w:i/>
          <w:smallCaps/>
          <w:color w:val="000000"/>
          <w:spacing w:val="-1"/>
          <w:sz w:val="24"/>
          <w:szCs w:val="24"/>
          <w:u w:val="single"/>
        </w:rPr>
      </w:pPr>
    </w:p>
    <w:p w:rsidR="00264743" w:rsidRDefault="00264743" w:rsidP="00A543D1">
      <w:pPr>
        <w:shd w:val="clear" w:color="auto" w:fill="FFFFFF"/>
        <w:spacing w:after="0" w:line="360" w:lineRule="auto"/>
        <w:ind w:firstLine="709"/>
        <w:jc w:val="both"/>
        <w:rPr>
          <w:rFonts w:ascii="Times New Roman" w:hAnsi="Times New Roman" w:cs="Times New Roman"/>
          <w:b/>
          <w:i/>
          <w:smallCaps/>
          <w:color w:val="000000"/>
          <w:spacing w:val="-1"/>
          <w:sz w:val="24"/>
          <w:szCs w:val="24"/>
          <w:u w:val="single"/>
        </w:rPr>
      </w:pPr>
    </w:p>
    <w:p w:rsidR="00264743" w:rsidRDefault="00264743" w:rsidP="00A543D1">
      <w:pPr>
        <w:shd w:val="clear" w:color="auto" w:fill="FFFFFF"/>
        <w:spacing w:after="0" w:line="360" w:lineRule="auto"/>
        <w:ind w:firstLine="709"/>
        <w:jc w:val="both"/>
        <w:rPr>
          <w:rFonts w:ascii="Times New Roman" w:hAnsi="Times New Roman" w:cs="Times New Roman"/>
          <w:b/>
          <w:i/>
          <w:smallCaps/>
          <w:color w:val="000000"/>
          <w:spacing w:val="-1"/>
          <w:sz w:val="24"/>
          <w:szCs w:val="24"/>
          <w:u w:val="single"/>
        </w:rPr>
      </w:pPr>
    </w:p>
    <w:p w:rsidR="00264743" w:rsidRDefault="00264743" w:rsidP="00A543D1">
      <w:pPr>
        <w:shd w:val="clear" w:color="auto" w:fill="FFFFFF"/>
        <w:spacing w:after="0" w:line="360" w:lineRule="auto"/>
        <w:ind w:firstLine="709"/>
        <w:jc w:val="both"/>
        <w:rPr>
          <w:rFonts w:ascii="Times New Roman" w:hAnsi="Times New Roman" w:cs="Times New Roman"/>
          <w:b/>
          <w:i/>
          <w:smallCaps/>
          <w:color w:val="000000"/>
          <w:spacing w:val="-1"/>
          <w:sz w:val="24"/>
          <w:szCs w:val="24"/>
          <w:u w:val="single"/>
        </w:rPr>
      </w:pPr>
    </w:p>
    <w:p w:rsidR="00264743" w:rsidRDefault="00264743" w:rsidP="00A543D1">
      <w:pPr>
        <w:shd w:val="clear" w:color="auto" w:fill="FFFFFF"/>
        <w:spacing w:after="0" w:line="360" w:lineRule="auto"/>
        <w:ind w:firstLine="709"/>
        <w:jc w:val="both"/>
        <w:rPr>
          <w:rFonts w:ascii="Times New Roman" w:hAnsi="Times New Roman" w:cs="Times New Roman"/>
          <w:b/>
          <w:i/>
          <w:smallCaps/>
          <w:color w:val="000000"/>
          <w:spacing w:val="-1"/>
          <w:sz w:val="24"/>
          <w:szCs w:val="24"/>
          <w:u w:val="single"/>
        </w:rPr>
      </w:pPr>
    </w:p>
    <w:p w:rsidR="00264743" w:rsidRDefault="00264743" w:rsidP="00A543D1">
      <w:pPr>
        <w:shd w:val="clear" w:color="auto" w:fill="FFFFFF"/>
        <w:spacing w:after="0" w:line="360" w:lineRule="auto"/>
        <w:ind w:firstLine="709"/>
        <w:jc w:val="both"/>
        <w:rPr>
          <w:rFonts w:ascii="Times New Roman" w:hAnsi="Times New Roman" w:cs="Times New Roman"/>
          <w:b/>
          <w:i/>
          <w:smallCaps/>
          <w:color w:val="000000"/>
          <w:spacing w:val="-1"/>
          <w:sz w:val="24"/>
          <w:szCs w:val="24"/>
          <w:u w:val="single"/>
        </w:rPr>
      </w:pPr>
    </w:p>
    <w:p w:rsidR="00264743" w:rsidRDefault="00264743" w:rsidP="00A543D1">
      <w:pPr>
        <w:shd w:val="clear" w:color="auto" w:fill="FFFFFF"/>
        <w:spacing w:after="0" w:line="360" w:lineRule="auto"/>
        <w:ind w:firstLine="709"/>
        <w:jc w:val="both"/>
        <w:rPr>
          <w:rFonts w:ascii="Times New Roman" w:hAnsi="Times New Roman" w:cs="Times New Roman"/>
          <w:b/>
          <w:i/>
          <w:smallCaps/>
          <w:color w:val="000000"/>
          <w:spacing w:val="-1"/>
          <w:sz w:val="24"/>
          <w:szCs w:val="24"/>
          <w:u w:val="single"/>
        </w:rPr>
      </w:pPr>
    </w:p>
    <w:p w:rsidR="00264743" w:rsidRDefault="00264743" w:rsidP="00A543D1">
      <w:pPr>
        <w:shd w:val="clear" w:color="auto" w:fill="FFFFFF"/>
        <w:spacing w:after="0" w:line="360" w:lineRule="auto"/>
        <w:ind w:firstLine="709"/>
        <w:jc w:val="both"/>
        <w:rPr>
          <w:rFonts w:ascii="Times New Roman" w:hAnsi="Times New Roman" w:cs="Times New Roman"/>
          <w:b/>
          <w:i/>
          <w:smallCaps/>
          <w:color w:val="000000"/>
          <w:spacing w:val="-1"/>
          <w:sz w:val="24"/>
          <w:szCs w:val="24"/>
          <w:u w:val="single"/>
        </w:rPr>
      </w:pPr>
    </w:p>
    <w:p w:rsidR="00264743" w:rsidRDefault="00264743" w:rsidP="00A543D1">
      <w:pPr>
        <w:shd w:val="clear" w:color="auto" w:fill="FFFFFF"/>
        <w:spacing w:after="0" w:line="360" w:lineRule="auto"/>
        <w:ind w:firstLine="709"/>
        <w:jc w:val="both"/>
        <w:rPr>
          <w:rFonts w:ascii="Times New Roman" w:hAnsi="Times New Roman" w:cs="Times New Roman"/>
          <w:b/>
          <w:i/>
          <w:smallCaps/>
          <w:color w:val="000000"/>
          <w:spacing w:val="-1"/>
          <w:sz w:val="24"/>
          <w:szCs w:val="24"/>
          <w:u w:val="single"/>
        </w:rPr>
      </w:pPr>
    </w:p>
    <w:p w:rsidR="00264743" w:rsidRDefault="00264743" w:rsidP="00A543D1">
      <w:pPr>
        <w:shd w:val="clear" w:color="auto" w:fill="FFFFFF"/>
        <w:spacing w:after="0" w:line="360" w:lineRule="auto"/>
        <w:ind w:firstLine="709"/>
        <w:jc w:val="both"/>
        <w:rPr>
          <w:rFonts w:ascii="Times New Roman" w:hAnsi="Times New Roman" w:cs="Times New Roman"/>
          <w:b/>
          <w:i/>
          <w:smallCaps/>
          <w:color w:val="000000"/>
          <w:spacing w:val="-1"/>
          <w:sz w:val="24"/>
          <w:szCs w:val="24"/>
          <w:u w:val="single"/>
        </w:rPr>
      </w:pPr>
    </w:p>
    <w:p w:rsidR="00264743" w:rsidRDefault="00264743" w:rsidP="00A543D1">
      <w:pPr>
        <w:shd w:val="clear" w:color="auto" w:fill="FFFFFF"/>
        <w:spacing w:after="0" w:line="360" w:lineRule="auto"/>
        <w:ind w:firstLine="709"/>
        <w:jc w:val="both"/>
        <w:rPr>
          <w:rFonts w:ascii="Times New Roman" w:hAnsi="Times New Roman" w:cs="Times New Roman"/>
          <w:b/>
          <w:i/>
          <w:smallCaps/>
          <w:color w:val="000000"/>
          <w:spacing w:val="-1"/>
          <w:sz w:val="24"/>
          <w:szCs w:val="24"/>
          <w:u w:val="single"/>
        </w:rPr>
      </w:pPr>
    </w:p>
    <w:p w:rsidR="009A2D69" w:rsidRDefault="009A2D69" w:rsidP="00A543D1">
      <w:pPr>
        <w:shd w:val="clear" w:color="auto" w:fill="FFFFFF"/>
        <w:spacing w:after="0" w:line="360" w:lineRule="auto"/>
        <w:ind w:firstLine="709"/>
        <w:jc w:val="both"/>
        <w:rPr>
          <w:rFonts w:ascii="Times New Roman" w:hAnsi="Times New Roman" w:cs="Times New Roman"/>
          <w:b/>
          <w:i/>
          <w:smallCaps/>
          <w:color w:val="000000"/>
          <w:spacing w:val="-1"/>
          <w:sz w:val="24"/>
          <w:szCs w:val="24"/>
          <w:u w:val="single"/>
        </w:rPr>
      </w:pPr>
    </w:p>
    <w:p w:rsidR="00A20BAF" w:rsidRDefault="00A20BAF" w:rsidP="009A2D69">
      <w:pPr>
        <w:shd w:val="clear" w:color="auto" w:fill="FFFFFF"/>
        <w:spacing w:after="0" w:line="360" w:lineRule="auto"/>
        <w:jc w:val="center"/>
        <w:rPr>
          <w:rFonts w:ascii="Times New Roman" w:hAnsi="Times New Roman" w:cs="Times New Roman"/>
          <w:b/>
          <w:smallCaps/>
          <w:color w:val="000000"/>
          <w:spacing w:val="-1"/>
          <w:sz w:val="24"/>
          <w:szCs w:val="24"/>
        </w:rPr>
      </w:pPr>
    </w:p>
    <w:p w:rsidR="00A20BAF" w:rsidRDefault="00A20BAF" w:rsidP="009A2D69">
      <w:pPr>
        <w:shd w:val="clear" w:color="auto" w:fill="FFFFFF"/>
        <w:spacing w:after="0" w:line="360" w:lineRule="auto"/>
        <w:jc w:val="center"/>
        <w:rPr>
          <w:rFonts w:ascii="Times New Roman" w:hAnsi="Times New Roman" w:cs="Times New Roman"/>
          <w:b/>
          <w:smallCaps/>
          <w:color w:val="000000"/>
          <w:spacing w:val="-1"/>
          <w:sz w:val="24"/>
          <w:szCs w:val="24"/>
        </w:rPr>
      </w:pPr>
    </w:p>
    <w:p w:rsidR="00A20BAF" w:rsidRDefault="00A20BAF" w:rsidP="009A2D69">
      <w:pPr>
        <w:shd w:val="clear" w:color="auto" w:fill="FFFFFF"/>
        <w:spacing w:after="0" w:line="360" w:lineRule="auto"/>
        <w:jc w:val="center"/>
        <w:rPr>
          <w:rFonts w:ascii="Times New Roman" w:hAnsi="Times New Roman" w:cs="Times New Roman"/>
          <w:b/>
          <w:smallCaps/>
          <w:color w:val="000000"/>
          <w:spacing w:val="-1"/>
          <w:sz w:val="24"/>
          <w:szCs w:val="24"/>
        </w:rPr>
      </w:pPr>
    </w:p>
    <w:p w:rsidR="00A20BAF" w:rsidRDefault="00A20BAF" w:rsidP="009A2D69">
      <w:pPr>
        <w:shd w:val="clear" w:color="auto" w:fill="FFFFFF"/>
        <w:spacing w:after="0" w:line="360" w:lineRule="auto"/>
        <w:jc w:val="center"/>
        <w:rPr>
          <w:rFonts w:ascii="Times New Roman" w:hAnsi="Times New Roman" w:cs="Times New Roman"/>
          <w:b/>
          <w:smallCaps/>
          <w:color w:val="000000"/>
          <w:spacing w:val="-1"/>
          <w:sz w:val="24"/>
          <w:szCs w:val="24"/>
        </w:rPr>
      </w:pPr>
    </w:p>
    <w:p w:rsidR="00A20BAF" w:rsidRDefault="00264743" w:rsidP="00A20BAF">
      <w:pPr>
        <w:shd w:val="clear" w:color="auto" w:fill="FFFFFF"/>
        <w:spacing w:after="0" w:line="240" w:lineRule="auto"/>
        <w:jc w:val="center"/>
        <w:rPr>
          <w:rFonts w:ascii="Times New Roman" w:hAnsi="Times New Roman" w:cs="Times New Roman"/>
          <w:b/>
          <w:sz w:val="28"/>
          <w:szCs w:val="28"/>
        </w:rPr>
      </w:pPr>
      <w:r w:rsidRPr="00A20BAF">
        <w:rPr>
          <w:rFonts w:ascii="Times New Roman" w:hAnsi="Times New Roman" w:cs="Times New Roman"/>
          <w:b/>
          <w:smallCaps/>
          <w:color w:val="000000"/>
          <w:spacing w:val="-1"/>
          <w:sz w:val="28"/>
          <w:szCs w:val="28"/>
        </w:rPr>
        <w:lastRenderedPageBreak/>
        <w:t xml:space="preserve">ГЛАВА </w:t>
      </w:r>
      <w:r w:rsidR="009A2D69" w:rsidRPr="00A20BAF">
        <w:rPr>
          <w:rFonts w:ascii="Times New Roman" w:hAnsi="Times New Roman" w:cs="Times New Roman"/>
          <w:b/>
          <w:smallCaps/>
          <w:color w:val="000000"/>
          <w:spacing w:val="-1"/>
          <w:sz w:val="28"/>
          <w:szCs w:val="28"/>
        </w:rPr>
        <w:t xml:space="preserve">3. </w:t>
      </w:r>
      <w:r w:rsidRPr="00A20BAF">
        <w:rPr>
          <w:rFonts w:ascii="Times New Roman" w:hAnsi="Times New Roman" w:cs="Times New Roman"/>
          <w:b/>
          <w:sz w:val="28"/>
          <w:szCs w:val="28"/>
        </w:rPr>
        <w:t>Процессы алкилирования</w:t>
      </w:r>
    </w:p>
    <w:p w:rsidR="009A2D69" w:rsidRPr="00A20BAF" w:rsidRDefault="00264743" w:rsidP="00A20BAF">
      <w:pPr>
        <w:shd w:val="clear" w:color="auto" w:fill="FFFFFF"/>
        <w:spacing w:after="0" w:line="240" w:lineRule="auto"/>
        <w:jc w:val="center"/>
        <w:rPr>
          <w:rFonts w:ascii="Times New Roman" w:hAnsi="Times New Roman" w:cs="Times New Roman"/>
          <w:b/>
          <w:smallCaps/>
          <w:color w:val="000000"/>
          <w:spacing w:val="-1"/>
          <w:sz w:val="16"/>
          <w:szCs w:val="16"/>
        </w:rPr>
      </w:pPr>
      <w:r w:rsidRPr="00A20BAF">
        <w:rPr>
          <w:rFonts w:ascii="Times New Roman" w:hAnsi="Times New Roman" w:cs="Times New Roman"/>
          <w:b/>
          <w:smallCaps/>
          <w:color w:val="000000"/>
          <w:spacing w:val="-1"/>
          <w:sz w:val="16"/>
          <w:szCs w:val="16"/>
        </w:rPr>
        <w:t xml:space="preserve">  </w:t>
      </w:r>
    </w:p>
    <w:p w:rsidR="009A2D69" w:rsidRPr="00D56B61" w:rsidRDefault="009A2D69" w:rsidP="00D56B61">
      <w:pPr>
        <w:spacing w:after="0" w:line="240" w:lineRule="auto"/>
        <w:ind w:firstLine="567"/>
        <w:jc w:val="both"/>
        <w:rPr>
          <w:rFonts w:ascii="Times New Roman" w:eastAsia="Times New Roman" w:hAnsi="Times New Roman"/>
          <w:color w:val="000000"/>
          <w:spacing w:val="3"/>
          <w:sz w:val="28"/>
          <w:szCs w:val="28"/>
        </w:rPr>
      </w:pPr>
      <w:r w:rsidRPr="00D56B61">
        <w:rPr>
          <w:rFonts w:ascii="Times New Roman" w:eastAsia="Times New Roman" w:hAnsi="Times New Roman"/>
          <w:color w:val="000000"/>
          <w:spacing w:val="53"/>
          <w:sz w:val="28"/>
          <w:szCs w:val="28"/>
        </w:rPr>
        <w:t>Алкилированием</w:t>
      </w:r>
      <w:r w:rsidRPr="00D56B61">
        <w:rPr>
          <w:rFonts w:ascii="Times New Roman" w:eastAsia="Times New Roman" w:hAnsi="Times New Roman"/>
          <w:color w:val="000000"/>
          <w:spacing w:val="2"/>
          <w:sz w:val="28"/>
          <w:szCs w:val="28"/>
        </w:rPr>
        <w:t xml:space="preserve"> называют процессы введения алкильных </w:t>
      </w:r>
      <w:r w:rsidRPr="00D56B61">
        <w:rPr>
          <w:rFonts w:ascii="Times New Roman" w:eastAsia="Times New Roman" w:hAnsi="Times New Roman"/>
          <w:color w:val="000000"/>
          <w:spacing w:val="6"/>
          <w:sz w:val="28"/>
          <w:szCs w:val="28"/>
        </w:rPr>
        <w:t>групп в молекулы органических  и некоторых неорганических веществ. Эти реакции имеют очень большое практическое зна</w:t>
      </w:r>
      <w:r w:rsidRPr="00D56B61">
        <w:rPr>
          <w:rFonts w:ascii="Times New Roman" w:eastAsia="Times New Roman" w:hAnsi="Times New Roman"/>
          <w:color w:val="000000"/>
          <w:spacing w:val="4"/>
          <w:sz w:val="28"/>
          <w:szCs w:val="28"/>
        </w:rPr>
        <w:t xml:space="preserve">чение для синтеза алкилированных в ядро ароматических соединений, изопарафинов, многих меркаптанов и сульфидов, аминов, </w:t>
      </w:r>
      <w:r w:rsidRPr="00D56B61">
        <w:rPr>
          <w:rFonts w:ascii="Times New Roman" w:eastAsia="Times New Roman" w:hAnsi="Times New Roman"/>
          <w:color w:val="000000"/>
          <w:spacing w:val="9"/>
          <w:sz w:val="28"/>
          <w:szCs w:val="28"/>
        </w:rPr>
        <w:t>веществ с простой эфирной связью, элемент- и металлоргани</w:t>
      </w:r>
      <w:r w:rsidRPr="00D56B61">
        <w:rPr>
          <w:rFonts w:ascii="Times New Roman" w:eastAsia="Times New Roman" w:hAnsi="Times New Roman"/>
          <w:color w:val="000000"/>
          <w:spacing w:val="8"/>
          <w:sz w:val="28"/>
          <w:szCs w:val="28"/>
        </w:rPr>
        <w:t>ческих соединений, продуктов переработки α-оксидов и ацети</w:t>
      </w:r>
      <w:r w:rsidRPr="00D56B61">
        <w:rPr>
          <w:rFonts w:ascii="Times New Roman" w:eastAsia="Times New Roman" w:hAnsi="Times New Roman"/>
          <w:color w:val="000000"/>
          <w:spacing w:val="2"/>
          <w:sz w:val="28"/>
          <w:szCs w:val="28"/>
        </w:rPr>
        <w:t>лена. Процессы алкилирования часто являются промежуточными стадиями в производстве мономеров, моющих ве</w:t>
      </w:r>
      <w:r w:rsidRPr="00D56B61">
        <w:rPr>
          <w:rFonts w:ascii="Times New Roman" w:eastAsia="Times New Roman" w:hAnsi="Times New Roman"/>
          <w:color w:val="000000"/>
          <w:spacing w:val="3"/>
          <w:sz w:val="28"/>
          <w:szCs w:val="28"/>
        </w:rPr>
        <w:t>ществ и т. д</w:t>
      </w:r>
    </w:p>
    <w:p w:rsidR="009A2D69" w:rsidRPr="00A20BAF" w:rsidRDefault="009A2D69" w:rsidP="00D56B61">
      <w:pPr>
        <w:shd w:val="clear" w:color="auto" w:fill="FFFFFF"/>
        <w:spacing w:after="0" w:line="240" w:lineRule="auto"/>
        <w:ind w:firstLine="567"/>
        <w:jc w:val="both"/>
        <w:rPr>
          <w:rFonts w:ascii="Times New Roman" w:hAnsi="Times New Roman"/>
          <w:sz w:val="28"/>
          <w:szCs w:val="28"/>
        </w:rPr>
      </w:pPr>
      <w:r w:rsidRPr="00A20BAF">
        <w:rPr>
          <w:rFonts w:ascii="Times New Roman" w:eastAsia="Times New Roman" w:hAnsi="Times New Roman"/>
          <w:bCs/>
          <w:i/>
          <w:color w:val="000000"/>
          <w:sz w:val="28"/>
          <w:szCs w:val="28"/>
        </w:rPr>
        <w:t>Классификация реакций алкилирования.</w:t>
      </w:r>
      <w:r w:rsidRPr="00A20BAF">
        <w:rPr>
          <w:rFonts w:ascii="Times New Roman" w:eastAsia="Times New Roman" w:hAnsi="Times New Roman"/>
          <w:b/>
          <w:bCs/>
          <w:color w:val="000000"/>
          <w:sz w:val="28"/>
          <w:szCs w:val="28"/>
        </w:rPr>
        <w:t xml:space="preserve"> </w:t>
      </w:r>
      <w:r w:rsidRPr="00A20BAF">
        <w:rPr>
          <w:rFonts w:ascii="Times New Roman" w:eastAsia="Times New Roman" w:hAnsi="Times New Roman"/>
          <w:color w:val="000000"/>
          <w:sz w:val="28"/>
          <w:szCs w:val="28"/>
        </w:rPr>
        <w:t>Наиболее рациональная классификация процессов алкилирования основана на типе вновь образующейся связи.</w:t>
      </w:r>
    </w:p>
    <w:p w:rsidR="009A2D69" w:rsidRPr="00D56B61" w:rsidRDefault="009A2D69" w:rsidP="00D56B61">
      <w:pPr>
        <w:shd w:val="clear" w:color="auto" w:fill="FFFFFF"/>
        <w:spacing w:after="0" w:line="240" w:lineRule="auto"/>
        <w:ind w:firstLine="567"/>
        <w:jc w:val="both"/>
        <w:rPr>
          <w:rFonts w:ascii="Times New Roman" w:hAnsi="Times New Roman"/>
          <w:sz w:val="28"/>
          <w:szCs w:val="28"/>
        </w:rPr>
      </w:pPr>
      <w:r w:rsidRPr="00A20BAF">
        <w:rPr>
          <w:rFonts w:ascii="Times New Roman" w:eastAsia="Times New Roman" w:hAnsi="Times New Roman"/>
          <w:i/>
          <w:color w:val="000000"/>
          <w:spacing w:val="20"/>
          <w:sz w:val="28"/>
          <w:szCs w:val="28"/>
        </w:rPr>
        <w:t>Алкилирование</w:t>
      </w:r>
      <w:r w:rsidRPr="00D56B61">
        <w:rPr>
          <w:rFonts w:ascii="Times New Roman" w:eastAsia="Times New Roman" w:hAnsi="Times New Roman"/>
          <w:i/>
          <w:color w:val="000000"/>
          <w:spacing w:val="-4"/>
          <w:sz w:val="28"/>
          <w:szCs w:val="28"/>
        </w:rPr>
        <w:t xml:space="preserve"> по </w:t>
      </w:r>
      <w:r w:rsidRPr="00D56B61">
        <w:rPr>
          <w:rFonts w:ascii="Times New Roman" w:eastAsia="Times New Roman" w:hAnsi="Times New Roman"/>
          <w:i/>
          <w:color w:val="000000"/>
          <w:spacing w:val="45"/>
          <w:sz w:val="28"/>
          <w:szCs w:val="28"/>
        </w:rPr>
        <w:t>атому</w:t>
      </w:r>
      <w:r w:rsidRPr="00D56B61">
        <w:rPr>
          <w:rFonts w:ascii="Times New Roman" w:eastAsia="Times New Roman" w:hAnsi="Times New Roman"/>
          <w:i/>
          <w:color w:val="000000"/>
          <w:spacing w:val="-4"/>
          <w:sz w:val="28"/>
          <w:szCs w:val="28"/>
        </w:rPr>
        <w:t xml:space="preserve"> </w:t>
      </w:r>
      <w:r w:rsidRPr="00D56B61">
        <w:rPr>
          <w:rFonts w:ascii="Times New Roman" w:eastAsia="Times New Roman" w:hAnsi="Times New Roman"/>
          <w:i/>
          <w:color w:val="000000"/>
          <w:spacing w:val="48"/>
          <w:sz w:val="28"/>
          <w:szCs w:val="28"/>
        </w:rPr>
        <w:t>углерода</w:t>
      </w:r>
      <w:r w:rsidRPr="00D56B61">
        <w:rPr>
          <w:rFonts w:ascii="Times New Roman" w:eastAsia="Times New Roman" w:hAnsi="Times New Roman"/>
          <w:i/>
          <w:color w:val="000000"/>
          <w:spacing w:val="-4"/>
          <w:sz w:val="28"/>
          <w:szCs w:val="28"/>
        </w:rPr>
        <w:t xml:space="preserve"> (С-алкилиро</w:t>
      </w:r>
      <w:r w:rsidRPr="00D56B61">
        <w:rPr>
          <w:rFonts w:ascii="Times New Roman" w:eastAsia="Times New Roman" w:hAnsi="Times New Roman"/>
          <w:i/>
          <w:color w:val="000000"/>
          <w:spacing w:val="4"/>
          <w:sz w:val="28"/>
          <w:szCs w:val="28"/>
        </w:rPr>
        <w:t>вание)</w:t>
      </w:r>
      <w:r w:rsidRPr="00D56B61">
        <w:rPr>
          <w:rFonts w:ascii="Times New Roman" w:eastAsia="Times New Roman" w:hAnsi="Times New Roman"/>
          <w:color w:val="000000"/>
          <w:spacing w:val="4"/>
          <w:sz w:val="28"/>
          <w:szCs w:val="28"/>
        </w:rPr>
        <w:t xml:space="preserve"> состоит в замещении на алкильную группу атома водо</w:t>
      </w:r>
      <w:r w:rsidRPr="00D56B61">
        <w:rPr>
          <w:rFonts w:ascii="Times New Roman" w:eastAsia="Times New Roman" w:hAnsi="Times New Roman"/>
          <w:color w:val="000000"/>
          <w:spacing w:val="3"/>
          <w:sz w:val="28"/>
          <w:szCs w:val="28"/>
        </w:rPr>
        <w:t xml:space="preserve">рода, находящегося при атоме углерода. К этому замещению </w:t>
      </w:r>
      <w:r w:rsidRPr="00D56B61">
        <w:rPr>
          <w:rFonts w:ascii="Times New Roman" w:eastAsia="Times New Roman" w:hAnsi="Times New Roman"/>
          <w:color w:val="000000"/>
          <w:spacing w:val="9"/>
          <w:sz w:val="28"/>
          <w:szCs w:val="28"/>
        </w:rPr>
        <w:t xml:space="preserve">способны парафины, но наиболее характерно алкилирование </w:t>
      </w:r>
      <w:r w:rsidRPr="00D56B61">
        <w:rPr>
          <w:rFonts w:ascii="Times New Roman" w:eastAsia="Times New Roman" w:hAnsi="Times New Roman"/>
          <w:color w:val="000000"/>
          <w:spacing w:val="5"/>
          <w:sz w:val="28"/>
          <w:szCs w:val="28"/>
        </w:rPr>
        <w:t>для ароматических соединений  (реакция Фриделя - Крафтса):</w:t>
      </w:r>
    </w:p>
    <w:p w:rsidR="009A2D69" w:rsidRPr="009A2D69" w:rsidRDefault="009A2D69" w:rsidP="009A2D69">
      <w:pPr>
        <w:framePr w:w="10304" w:h="322" w:hSpace="10080" w:wrap="notBeside" w:vAnchor="text" w:hAnchor="margin" w:x="1276" w:y="1"/>
        <w:spacing w:after="0" w:line="360" w:lineRule="auto"/>
        <w:ind w:firstLine="709"/>
        <w:jc w:val="both"/>
        <w:rPr>
          <w:rFonts w:ascii="Times New Roman" w:hAnsi="Times New Roman"/>
          <w:sz w:val="24"/>
          <w:szCs w:val="28"/>
        </w:rPr>
      </w:pPr>
      <w:r w:rsidRPr="009A2D69">
        <w:rPr>
          <w:rFonts w:ascii="Times New Roman" w:hAnsi="Times New Roman"/>
          <w:noProof/>
          <w:sz w:val="24"/>
          <w:szCs w:val="28"/>
        </w:rPr>
        <w:drawing>
          <wp:inline distT="0" distB="0" distL="0" distR="0">
            <wp:extent cx="1752600" cy="200025"/>
            <wp:effectExtent l="19050" t="0" r="0" b="0"/>
            <wp:docPr id="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6" cstate="print"/>
                    <a:srcRect/>
                    <a:stretch>
                      <a:fillRect/>
                    </a:stretch>
                  </pic:blipFill>
                  <pic:spPr bwMode="auto">
                    <a:xfrm>
                      <a:off x="0" y="0"/>
                      <a:ext cx="1752600" cy="200025"/>
                    </a:xfrm>
                    <a:prstGeom prst="rect">
                      <a:avLst/>
                    </a:prstGeom>
                    <a:noFill/>
                    <a:ln w="9525">
                      <a:noFill/>
                      <a:miter lim="800000"/>
                      <a:headEnd/>
                      <a:tailEnd/>
                    </a:ln>
                  </pic:spPr>
                </pic:pic>
              </a:graphicData>
            </a:graphic>
          </wp:inline>
        </w:drawing>
      </w:r>
    </w:p>
    <w:p w:rsidR="009A2D69" w:rsidRPr="00D56B61" w:rsidRDefault="009A2D69" w:rsidP="00D56B61">
      <w:pPr>
        <w:shd w:val="clear" w:color="auto" w:fill="FFFFFF"/>
        <w:spacing w:after="0" w:line="240" w:lineRule="auto"/>
        <w:ind w:firstLine="567"/>
        <w:jc w:val="both"/>
        <w:rPr>
          <w:rFonts w:ascii="Times New Roman" w:hAnsi="Times New Roman"/>
          <w:sz w:val="28"/>
          <w:szCs w:val="28"/>
        </w:rPr>
      </w:pPr>
      <w:r w:rsidRPr="00D56B61">
        <w:rPr>
          <w:rFonts w:ascii="Times New Roman" w:eastAsia="Times New Roman" w:hAnsi="Times New Roman"/>
          <w:i/>
          <w:color w:val="000000"/>
          <w:spacing w:val="27"/>
          <w:sz w:val="28"/>
          <w:szCs w:val="28"/>
        </w:rPr>
        <w:t xml:space="preserve">Алкилирование по атомам </w:t>
      </w:r>
      <w:r w:rsidRPr="00D56B61">
        <w:rPr>
          <w:rFonts w:ascii="Times New Roman" w:eastAsia="Times New Roman" w:hAnsi="Times New Roman"/>
          <w:i/>
          <w:color w:val="000000"/>
          <w:spacing w:val="77"/>
          <w:sz w:val="28"/>
          <w:szCs w:val="28"/>
        </w:rPr>
        <w:t>кислорода</w:t>
      </w:r>
      <w:r w:rsidRPr="00D56B61">
        <w:rPr>
          <w:rFonts w:ascii="Times New Roman" w:eastAsia="Times New Roman" w:hAnsi="Times New Roman"/>
          <w:i/>
          <w:color w:val="000000"/>
          <w:spacing w:val="27"/>
          <w:sz w:val="28"/>
          <w:szCs w:val="28"/>
        </w:rPr>
        <w:t xml:space="preserve"> и </w:t>
      </w:r>
      <w:r w:rsidRPr="00D56B61">
        <w:rPr>
          <w:rFonts w:ascii="Times New Roman" w:eastAsia="Times New Roman" w:hAnsi="Times New Roman"/>
          <w:i/>
          <w:color w:val="000000"/>
          <w:spacing w:val="77"/>
          <w:sz w:val="28"/>
          <w:szCs w:val="28"/>
        </w:rPr>
        <w:t xml:space="preserve">серы </w:t>
      </w:r>
      <w:r w:rsidRPr="00D56B61">
        <w:rPr>
          <w:rFonts w:ascii="Times New Roman" w:eastAsia="Times New Roman" w:hAnsi="Times New Roman"/>
          <w:i/>
          <w:color w:val="000000"/>
          <w:spacing w:val="3"/>
          <w:sz w:val="28"/>
          <w:szCs w:val="28"/>
        </w:rPr>
        <w:t xml:space="preserve">(О- и </w:t>
      </w:r>
      <w:r w:rsidRPr="00D56B61">
        <w:rPr>
          <w:rFonts w:ascii="Times New Roman" w:eastAsia="Times New Roman" w:hAnsi="Times New Roman"/>
          <w:i/>
          <w:color w:val="000000"/>
          <w:spacing w:val="3"/>
          <w:sz w:val="28"/>
          <w:szCs w:val="28"/>
          <w:lang w:val="en-US"/>
        </w:rPr>
        <w:t>S</w:t>
      </w:r>
      <w:r w:rsidRPr="00D56B61">
        <w:rPr>
          <w:rFonts w:ascii="Times New Roman" w:eastAsia="Times New Roman" w:hAnsi="Times New Roman"/>
          <w:i/>
          <w:color w:val="000000"/>
          <w:spacing w:val="3"/>
          <w:sz w:val="28"/>
          <w:szCs w:val="28"/>
        </w:rPr>
        <w:t>-алкилирование)</w:t>
      </w:r>
      <w:r w:rsidRPr="00D56B61">
        <w:rPr>
          <w:rFonts w:ascii="Times New Roman" w:eastAsia="Times New Roman" w:hAnsi="Times New Roman"/>
          <w:color w:val="000000"/>
          <w:spacing w:val="3"/>
          <w:sz w:val="28"/>
          <w:szCs w:val="28"/>
        </w:rPr>
        <w:t xml:space="preserve"> представляет собой реакцию, в результате которой алкильная группа связывается с атомом кислорода </w:t>
      </w:r>
      <w:r w:rsidRPr="00D56B61">
        <w:rPr>
          <w:rFonts w:ascii="Times New Roman" w:eastAsia="Times New Roman" w:hAnsi="Times New Roman"/>
          <w:color w:val="000000"/>
          <w:spacing w:val="-1"/>
          <w:sz w:val="28"/>
          <w:szCs w:val="28"/>
        </w:rPr>
        <w:t>или серы:</w:t>
      </w:r>
    </w:p>
    <w:p w:rsidR="009A2D69" w:rsidRPr="009A2D69" w:rsidRDefault="009A2D69" w:rsidP="009A2D69">
      <w:pPr>
        <w:spacing w:after="0" w:line="360" w:lineRule="auto"/>
        <w:ind w:firstLine="709"/>
        <w:jc w:val="both"/>
        <w:rPr>
          <w:rFonts w:ascii="Times New Roman" w:hAnsi="Times New Roman"/>
          <w:sz w:val="24"/>
          <w:szCs w:val="28"/>
        </w:rPr>
      </w:pPr>
      <w:r w:rsidRPr="009A2D69">
        <w:rPr>
          <w:rFonts w:ascii="Times New Roman" w:hAnsi="Times New Roman"/>
          <w:noProof/>
          <w:sz w:val="24"/>
          <w:szCs w:val="28"/>
        </w:rPr>
        <w:drawing>
          <wp:inline distT="0" distB="0" distL="0" distR="0">
            <wp:extent cx="2667000" cy="390525"/>
            <wp:effectExtent l="19050" t="0" r="0" b="0"/>
            <wp:docPr id="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7" cstate="print"/>
                    <a:srcRect/>
                    <a:stretch>
                      <a:fillRect/>
                    </a:stretch>
                  </pic:blipFill>
                  <pic:spPr bwMode="auto">
                    <a:xfrm>
                      <a:off x="0" y="0"/>
                      <a:ext cx="2667000" cy="390525"/>
                    </a:xfrm>
                    <a:prstGeom prst="rect">
                      <a:avLst/>
                    </a:prstGeom>
                    <a:noFill/>
                    <a:ln w="9525">
                      <a:noFill/>
                      <a:miter lim="800000"/>
                      <a:headEnd/>
                      <a:tailEnd/>
                    </a:ln>
                  </pic:spPr>
                </pic:pic>
              </a:graphicData>
            </a:graphic>
          </wp:inline>
        </w:drawing>
      </w:r>
    </w:p>
    <w:p w:rsidR="00A20BAF" w:rsidRDefault="009A2D69" w:rsidP="00A20BAF">
      <w:pPr>
        <w:pStyle w:val="100"/>
        <w:shd w:val="clear" w:color="auto" w:fill="auto"/>
        <w:spacing w:before="0" w:line="240" w:lineRule="auto"/>
        <w:rPr>
          <w:b/>
          <w:sz w:val="28"/>
          <w:szCs w:val="28"/>
        </w:rPr>
      </w:pPr>
      <w:r w:rsidRPr="00A20BAF">
        <w:rPr>
          <w:b/>
          <w:color w:val="000000"/>
          <w:spacing w:val="11"/>
          <w:sz w:val="28"/>
          <w:szCs w:val="28"/>
        </w:rPr>
        <w:t xml:space="preserve">3.1 </w:t>
      </w:r>
      <w:r w:rsidRPr="00A20BAF">
        <w:rPr>
          <w:b/>
          <w:sz w:val="28"/>
          <w:szCs w:val="28"/>
        </w:rPr>
        <w:t>Производство этилбензола алкилированием бензола этиленом</w:t>
      </w:r>
    </w:p>
    <w:p w:rsidR="009A2D69" w:rsidRPr="00A20BAF" w:rsidRDefault="009A2D69" w:rsidP="00A20BAF">
      <w:pPr>
        <w:pStyle w:val="100"/>
        <w:shd w:val="clear" w:color="auto" w:fill="auto"/>
        <w:spacing w:before="0" w:line="240" w:lineRule="auto"/>
        <w:rPr>
          <w:b/>
          <w:sz w:val="28"/>
          <w:szCs w:val="28"/>
        </w:rPr>
      </w:pPr>
      <w:r w:rsidRPr="00A20BAF">
        <w:rPr>
          <w:b/>
          <w:sz w:val="28"/>
          <w:szCs w:val="28"/>
        </w:rPr>
        <w:t xml:space="preserve"> </w:t>
      </w:r>
    </w:p>
    <w:p w:rsidR="00F201BA" w:rsidRPr="00D56B61" w:rsidRDefault="00F201BA" w:rsidP="00D56B61">
      <w:pPr>
        <w:pStyle w:val="100"/>
        <w:shd w:val="clear" w:color="auto" w:fill="auto"/>
        <w:spacing w:before="0" w:line="240" w:lineRule="auto"/>
        <w:ind w:firstLine="567"/>
        <w:jc w:val="both"/>
        <w:rPr>
          <w:sz w:val="28"/>
          <w:szCs w:val="24"/>
        </w:rPr>
      </w:pPr>
      <w:r w:rsidRPr="00D56B61">
        <w:rPr>
          <w:i/>
          <w:sz w:val="28"/>
          <w:szCs w:val="24"/>
          <w:u w:val="single"/>
        </w:rPr>
        <w:t xml:space="preserve">Сырье: </w:t>
      </w:r>
      <w:r w:rsidRPr="00D56B61">
        <w:rPr>
          <w:sz w:val="28"/>
          <w:szCs w:val="24"/>
        </w:rPr>
        <w:t>бензол и этилен</w:t>
      </w:r>
    </w:p>
    <w:p w:rsidR="00F201BA" w:rsidRDefault="00F201BA" w:rsidP="00D56B61">
      <w:pPr>
        <w:pStyle w:val="100"/>
        <w:shd w:val="clear" w:color="auto" w:fill="auto"/>
        <w:spacing w:before="0" w:line="240" w:lineRule="auto"/>
        <w:ind w:firstLine="567"/>
        <w:jc w:val="both"/>
        <w:rPr>
          <w:sz w:val="28"/>
          <w:szCs w:val="24"/>
        </w:rPr>
      </w:pPr>
      <w:r w:rsidRPr="00D56B61">
        <w:rPr>
          <w:sz w:val="28"/>
          <w:szCs w:val="24"/>
        </w:rPr>
        <w:t>Бензол (C</w:t>
      </w:r>
      <w:r w:rsidRPr="00D56B61">
        <w:rPr>
          <w:sz w:val="28"/>
          <w:szCs w:val="24"/>
          <w:vertAlign w:val="subscript"/>
        </w:rPr>
        <w:t>6</w:t>
      </w:r>
      <w:r w:rsidRPr="00D56B61">
        <w:rPr>
          <w:sz w:val="28"/>
          <w:szCs w:val="24"/>
        </w:rPr>
        <w:t>H</w:t>
      </w:r>
      <w:r w:rsidRPr="00D56B61">
        <w:rPr>
          <w:sz w:val="28"/>
          <w:szCs w:val="24"/>
          <w:vertAlign w:val="subscript"/>
        </w:rPr>
        <w:t>6</w:t>
      </w:r>
      <w:r w:rsidRPr="00D56B61">
        <w:rPr>
          <w:sz w:val="28"/>
          <w:szCs w:val="24"/>
        </w:rPr>
        <w:t>) - органическое химическое соединение, бесцветная жидкость со специфическим сладковатым запахом. Простейший ароматический углеводород. Бензол входит в состав бензина, широко применяется в промышленности, является исходным сырьём для производства лекарств, различных пластмасс, синтетической резины, красителей. Хотя бензол входит в состав сырой нефти, в промышленных масштабах он синтезируется из других её компонентов. Токсичен, канцерогенен.</w:t>
      </w:r>
    </w:p>
    <w:p w:rsidR="00D56B61" w:rsidRPr="00D56B61" w:rsidRDefault="00D56B61" w:rsidP="00D56B61">
      <w:pPr>
        <w:pStyle w:val="100"/>
        <w:shd w:val="clear" w:color="auto" w:fill="auto"/>
        <w:spacing w:before="0" w:line="240" w:lineRule="auto"/>
        <w:jc w:val="right"/>
        <w:rPr>
          <w:b/>
          <w:sz w:val="28"/>
          <w:szCs w:val="24"/>
        </w:rPr>
      </w:pPr>
      <w:r w:rsidRPr="00D56B61">
        <w:rPr>
          <w:b/>
          <w:sz w:val="28"/>
          <w:szCs w:val="24"/>
        </w:rPr>
        <w:t xml:space="preserve">Таблица </w:t>
      </w:r>
      <w:r>
        <w:rPr>
          <w:b/>
          <w:sz w:val="28"/>
          <w:szCs w:val="24"/>
        </w:rPr>
        <w:t>6</w:t>
      </w:r>
      <w:r w:rsidRPr="00D56B61">
        <w:rPr>
          <w:b/>
          <w:sz w:val="28"/>
          <w:szCs w:val="24"/>
        </w:rPr>
        <w:t xml:space="preserve"> </w:t>
      </w:r>
    </w:p>
    <w:p w:rsidR="00CF2EA0" w:rsidRDefault="00CF2EA0" w:rsidP="00D56B61">
      <w:pPr>
        <w:pStyle w:val="100"/>
        <w:shd w:val="clear" w:color="auto" w:fill="auto"/>
        <w:spacing w:before="0" w:line="240" w:lineRule="auto"/>
        <w:rPr>
          <w:b/>
          <w:sz w:val="28"/>
          <w:szCs w:val="24"/>
        </w:rPr>
      </w:pPr>
      <w:r w:rsidRPr="00D56B61">
        <w:rPr>
          <w:b/>
          <w:sz w:val="28"/>
          <w:szCs w:val="24"/>
        </w:rPr>
        <w:t>Крупнейшие производители бензола в России</w:t>
      </w:r>
    </w:p>
    <w:p w:rsidR="00A20BAF" w:rsidRPr="00A20BAF" w:rsidRDefault="00A20BAF" w:rsidP="00D56B61">
      <w:pPr>
        <w:pStyle w:val="100"/>
        <w:shd w:val="clear" w:color="auto" w:fill="auto"/>
        <w:spacing w:before="0" w:line="240" w:lineRule="auto"/>
        <w:rPr>
          <w:b/>
          <w:sz w:val="16"/>
          <w:szCs w:val="16"/>
        </w:rPr>
      </w:pPr>
    </w:p>
    <w:tbl>
      <w:tblPr>
        <w:tblStyle w:val="ac"/>
        <w:tblW w:w="0" w:type="auto"/>
        <w:tblLook w:val="04A0" w:firstRow="1" w:lastRow="0" w:firstColumn="1" w:lastColumn="0" w:noHBand="0" w:noVBand="1"/>
      </w:tblPr>
      <w:tblGrid>
        <w:gridCol w:w="4785"/>
        <w:gridCol w:w="4786"/>
      </w:tblGrid>
      <w:tr w:rsidR="00CF2EA0" w:rsidTr="00A20BAF">
        <w:tc>
          <w:tcPr>
            <w:tcW w:w="4785" w:type="dxa"/>
            <w:vAlign w:val="center"/>
          </w:tcPr>
          <w:p w:rsidR="00CF2EA0" w:rsidRPr="00A20BAF" w:rsidRDefault="00CF2EA0" w:rsidP="00A20BAF">
            <w:pPr>
              <w:pStyle w:val="100"/>
              <w:shd w:val="clear" w:color="auto" w:fill="auto"/>
              <w:spacing w:before="0" w:line="240" w:lineRule="auto"/>
              <w:rPr>
                <w:i/>
                <w:sz w:val="28"/>
                <w:szCs w:val="24"/>
              </w:rPr>
            </w:pPr>
            <w:r w:rsidRPr="00A20BAF">
              <w:rPr>
                <w:i/>
                <w:sz w:val="28"/>
                <w:szCs w:val="24"/>
              </w:rPr>
              <w:t>Компания</w:t>
            </w:r>
          </w:p>
        </w:tc>
        <w:tc>
          <w:tcPr>
            <w:tcW w:w="4786" w:type="dxa"/>
            <w:vAlign w:val="center"/>
          </w:tcPr>
          <w:p w:rsidR="00CF2EA0" w:rsidRPr="00A20BAF" w:rsidRDefault="00CF2EA0" w:rsidP="00A20BAF">
            <w:pPr>
              <w:pStyle w:val="100"/>
              <w:shd w:val="clear" w:color="auto" w:fill="auto"/>
              <w:spacing w:before="0" w:line="240" w:lineRule="auto"/>
              <w:rPr>
                <w:i/>
                <w:sz w:val="28"/>
                <w:szCs w:val="24"/>
              </w:rPr>
            </w:pPr>
            <w:r w:rsidRPr="00A20BAF">
              <w:rPr>
                <w:i/>
                <w:sz w:val="28"/>
                <w:szCs w:val="24"/>
              </w:rPr>
              <w:t>Город</w:t>
            </w:r>
          </w:p>
        </w:tc>
      </w:tr>
      <w:tr w:rsidR="00CF2EA0" w:rsidTr="00CF2EA0">
        <w:tc>
          <w:tcPr>
            <w:tcW w:w="4785" w:type="dxa"/>
          </w:tcPr>
          <w:p w:rsidR="00CF2EA0" w:rsidRPr="00D56B61" w:rsidRDefault="00CF2EA0" w:rsidP="00CF2EA0">
            <w:pPr>
              <w:pStyle w:val="100"/>
              <w:shd w:val="clear" w:color="auto" w:fill="auto"/>
              <w:spacing w:before="0" w:line="240" w:lineRule="auto"/>
              <w:jc w:val="both"/>
              <w:rPr>
                <w:sz w:val="28"/>
                <w:szCs w:val="24"/>
              </w:rPr>
            </w:pPr>
            <w:r w:rsidRPr="00D56B61">
              <w:rPr>
                <w:sz w:val="28"/>
                <w:szCs w:val="24"/>
              </w:rPr>
              <w:t>ПАО «Нижнекамскнефтехим»</w:t>
            </w:r>
          </w:p>
        </w:tc>
        <w:tc>
          <w:tcPr>
            <w:tcW w:w="4786" w:type="dxa"/>
          </w:tcPr>
          <w:p w:rsidR="00CF2EA0" w:rsidRPr="00D56B61" w:rsidRDefault="00CF2EA0" w:rsidP="00CF2EA0">
            <w:pPr>
              <w:pStyle w:val="100"/>
              <w:shd w:val="clear" w:color="auto" w:fill="auto"/>
              <w:spacing w:before="0" w:line="240" w:lineRule="auto"/>
              <w:jc w:val="both"/>
              <w:rPr>
                <w:sz w:val="28"/>
                <w:szCs w:val="24"/>
              </w:rPr>
            </w:pPr>
            <w:r w:rsidRPr="00D56B61">
              <w:rPr>
                <w:sz w:val="28"/>
                <w:szCs w:val="24"/>
              </w:rPr>
              <w:t>р. Татарстан, г.</w:t>
            </w:r>
            <w:r w:rsidR="00D56B61">
              <w:rPr>
                <w:sz w:val="28"/>
                <w:szCs w:val="24"/>
              </w:rPr>
              <w:t xml:space="preserve"> </w:t>
            </w:r>
            <w:r w:rsidRPr="00D56B61">
              <w:rPr>
                <w:sz w:val="28"/>
                <w:szCs w:val="24"/>
              </w:rPr>
              <w:t>Нижнекамск</w:t>
            </w:r>
          </w:p>
        </w:tc>
      </w:tr>
      <w:tr w:rsidR="00CF2EA0" w:rsidTr="00CF2EA0">
        <w:tc>
          <w:tcPr>
            <w:tcW w:w="4785" w:type="dxa"/>
          </w:tcPr>
          <w:p w:rsidR="00CF2EA0" w:rsidRPr="00D56B61" w:rsidRDefault="00CF2EA0" w:rsidP="00CF2EA0">
            <w:pPr>
              <w:pStyle w:val="100"/>
              <w:shd w:val="clear" w:color="auto" w:fill="auto"/>
              <w:spacing w:before="0" w:line="240" w:lineRule="auto"/>
              <w:jc w:val="both"/>
              <w:rPr>
                <w:sz w:val="28"/>
                <w:szCs w:val="24"/>
              </w:rPr>
            </w:pPr>
            <w:r w:rsidRPr="00D56B61">
              <w:rPr>
                <w:sz w:val="28"/>
                <w:szCs w:val="24"/>
              </w:rPr>
              <w:t>ОАО «Салаватнефтеоргсинтез»</w:t>
            </w:r>
          </w:p>
        </w:tc>
        <w:tc>
          <w:tcPr>
            <w:tcW w:w="4786" w:type="dxa"/>
          </w:tcPr>
          <w:p w:rsidR="00CF2EA0" w:rsidRPr="00D56B61" w:rsidRDefault="00CF2EA0" w:rsidP="00CF2EA0">
            <w:pPr>
              <w:pStyle w:val="100"/>
              <w:shd w:val="clear" w:color="auto" w:fill="auto"/>
              <w:spacing w:before="0" w:line="240" w:lineRule="auto"/>
              <w:jc w:val="both"/>
              <w:rPr>
                <w:sz w:val="28"/>
                <w:szCs w:val="24"/>
              </w:rPr>
            </w:pPr>
            <w:r w:rsidRPr="00D56B61">
              <w:rPr>
                <w:sz w:val="28"/>
                <w:szCs w:val="24"/>
              </w:rPr>
              <w:t>р. Башкортостан, г. Салават</w:t>
            </w:r>
          </w:p>
        </w:tc>
      </w:tr>
      <w:tr w:rsidR="00CF2EA0" w:rsidTr="00CF2EA0">
        <w:tc>
          <w:tcPr>
            <w:tcW w:w="4785" w:type="dxa"/>
          </w:tcPr>
          <w:p w:rsidR="00CF2EA0" w:rsidRPr="00D56B61" w:rsidRDefault="00CF2EA0" w:rsidP="00CF2EA0">
            <w:pPr>
              <w:pStyle w:val="100"/>
              <w:shd w:val="clear" w:color="auto" w:fill="auto"/>
              <w:spacing w:before="0" w:line="240" w:lineRule="auto"/>
              <w:jc w:val="both"/>
              <w:rPr>
                <w:sz w:val="28"/>
                <w:szCs w:val="24"/>
              </w:rPr>
            </w:pPr>
            <w:r w:rsidRPr="00D56B61">
              <w:rPr>
                <w:sz w:val="28"/>
                <w:szCs w:val="24"/>
              </w:rPr>
              <w:t>ОАО «Сибур-Нефтехим»</w:t>
            </w:r>
          </w:p>
        </w:tc>
        <w:tc>
          <w:tcPr>
            <w:tcW w:w="4786" w:type="dxa"/>
          </w:tcPr>
          <w:p w:rsidR="00CF2EA0" w:rsidRPr="00D56B61" w:rsidRDefault="00CF2EA0" w:rsidP="00CF2EA0">
            <w:pPr>
              <w:pStyle w:val="100"/>
              <w:shd w:val="clear" w:color="auto" w:fill="auto"/>
              <w:spacing w:before="0" w:line="240" w:lineRule="auto"/>
              <w:jc w:val="both"/>
              <w:rPr>
                <w:sz w:val="28"/>
                <w:szCs w:val="24"/>
              </w:rPr>
            </w:pPr>
            <w:r w:rsidRPr="00D56B61">
              <w:rPr>
                <w:sz w:val="28"/>
                <w:szCs w:val="24"/>
              </w:rPr>
              <w:t>Нижегородская обл.</w:t>
            </w:r>
          </w:p>
        </w:tc>
      </w:tr>
      <w:tr w:rsidR="00CF2EA0" w:rsidTr="00CF2EA0">
        <w:tc>
          <w:tcPr>
            <w:tcW w:w="4785" w:type="dxa"/>
          </w:tcPr>
          <w:p w:rsidR="00CF2EA0" w:rsidRPr="00D56B61" w:rsidRDefault="00CF2EA0" w:rsidP="00CF2EA0">
            <w:pPr>
              <w:pStyle w:val="100"/>
              <w:shd w:val="clear" w:color="auto" w:fill="auto"/>
              <w:spacing w:before="0" w:line="240" w:lineRule="auto"/>
              <w:jc w:val="both"/>
              <w:rPr>
                <w:sz w:val="28"/>
                <w:szCs w:val="24"/>
              </w:rPr>
            </w:pPr>
            <w:r w:rsidRPr="00D56B61">
              <w:rPr>
                <w:sz w:val="28"/>
                <w:szCs w:val="24"/>
              </w:rPr>
              <w:t>ОАО «Уралоргсинтез»</w:t>
            </w:r>
          </w:p>
        </w:tc>
        <w:tc>
          <w:tcPr>
            <w:tcW w:w="4786" w:type="dxa"/>
          </w:tcPr>
          <w:p w:rsidR="00CF2EA0" w:rsidRPr="00D56B61" w:rsidRDefault="00CF2EA0" w:rsidP="00CF2EA0">
            <w:pPr>
              <w:pStyle w:val="100"/>
              <w:shd w:val="clear" w:color="auto" w:fill="auto"/>
              <w:spacing w:before="0" w:line="240" w:lineRule="auto"/>
              <w:jc w:val="both"/>
              <w:rPr>
                <w:sz w:val="28"/>
                <w:szCs w:val="24"/>
              </w:rPr>
            </w:pPr>
            <w:r w:rsidRPr="00D56B61">
              <w:rPr>
                <w:sz w:val="28"/>
                <w:szCs w:val="24"/>
              </w:rPr>
              <w:t>г. Чайковский, Пермский край</w:t>
            </w:r>
          </w:p>
        </w:tc>
      </w:tr>
      <w:tr w:rsidR="00CF2EA0" w:rsidTr="00CF2EA0">
        <w:tc>
          <w:tcPr>
            <w:tcW w:w="4785" w:type="dxa"/>
          </w:tcPr>
          <w:p w:rsidR="00CF2EA0" w:rsidRPr="00D56B61" w:rsidRDefault="00CF2EA0" w:rsidP="00CF2EA0">
            <w:pPr>
              <w:pStyle w:val="100"/>
              <w:shd w:val="clear" w:color="auto" w:fill="auto"/>
              <w:spacing w:before="0" w:line="240" w:lineRule="auto"/>
              <w:jc w:val="both"/>
              <w:rPr>
                <w:sz w:val="28"/>
                <w:szCs w:val="24"/>
              </w:rPr>
            </w:pPr>
            <w:r w:rsidRPr="00D56B61">
              <w:rPr>
                <w:sz w:val="28"/>
                <w:szCs w:val="24"/>
              </w:rPr>
              <w:t>ООО «Ставролен»</w:t>
            </w:r>
          </w:p>
        </w:tc>
        <w:tc>
          <w:tcPr>
            <w:tcW w:w="4786" w:type="dxa"/>
          </w:tcPr>
          <w:p w:rsidR="00CF2EA0" w:rsidRPr="00D56B61" w:rsidRDefault="00CF2EA0" w:rsidP="00CF2EA0">
            <w:pPr>
              <w:pStyle w:val="100"/>
              <w:shd w:val="clear" w:color="auto" w:fill="auto"/>
              <w:spacing w:before="0" w:line="240" w:lineRule="auto"/>
              <w:jc w:val="both"/>
              <w:rPr>
                <w:sz w:val="28"/>
                <w:szCs w:val="24"/>
              </w:rPr>
            </w:pPr>
            <w:r w:rsidRPr="00D56B61">
              <w:rPr>
                <w:sz w:val="28"/>
                <w:szCs w:val="24"/>
              </w:rPr>
              <w:t>г. Буденновск, Ставропольский край</w:t>
            </w:r>
          </w:p>
        </w:tc>
      </w:tr>
      <w:tr w:rsidR="00CF2EA0" w:rsidTr="00CF2EA0">
        <w:tc>
          <w:tcPr>
            <w:tcW w:w="4785" w:type="dxa"/>
          </w:tcPr>
          <w:p w:rsidR="00CF2EA0" w:rsidRPr="00D56B61" w:rsidRDefault="00CF2EA0" w:rsidP="00CF2EA0">
            <w:pPr>
              <w:pStyle w:val="100"/>
              <w:shd w:val="clear" w:color="auto" w:fill="auto"/>
              <w:spacing w:before="0" w:line="240" w:lineRule="auto"/>
              <w:jc w:val="both"/>
              <w:rPr>
                <w:sz w:val="28"/>
                <w:szCs w:val="24"/>
              </w:rPr>
            </w:pPr>
            <w:r w:rsidRPr="00D56B61">
              <w:rPr>
                <w:sz w:val="28"/>
                <w:szCs w:val="24"/>
              </w:rPr>
              <w:t>ООО «Киришинефтеоргсинтез»</w:t>
            </w:r>
          </w:p>
        </w:tc>
        <w:tc>
          <w:tcPr>
            <w:tcW w:w="4786" w:type="dxa"/>
          </w:tcPr>
          <w:p w:rsidR="00CF2EA0" w:rsidRPr="00D56B61" w:rsidRDefault="00CF2EA0" w:rsidP="00CF2EA0">
            <w:pPr>
              <w:pStyle w:val="100"/>
              <w:shd w:val="clear" w:color="auto" w:fill="auto"/>
              <w:spacing w:before="0" w:line="240" w:lineRule="auto"/>
              <w:jc w:val="both"/>
              <w:rPr>
                <w:sz w:val="28"/>
                <w:szCs w:val="24"/>
              </w:rPr>
            </w:pPr>
            <w:r w:rsidRPr="00D56B61">
              <w:rPr>
                <w:sz w:val="28"/>
                <w:szCs w:val="24"/>
              </w:rPr>
              <w:t>Ленинградская обл.</w:t>
            </w:r>
          </w:p>
        </w:tc>
      </w:tr>
      <w:tr w:rsidR="00CF2EA0" w:rsidTr="00CF2EA0">
        <w:tc>
          <w:tcPr>
            <w:tcW w:w="4785" w:type="dxa"/>
          </w:tcPr>
          <w:p w:rsidR="00CF2EA0" w:rsidRPr="00D56B61" w:rsidRDefault="00CF2EA0" w:rsidP="00CF2EA0">
            <w:pPr>
              <w:pStyle w:val="100"/>
              <w:shd w:val="clear" w:color="auto" w:fill="auto"/>
              <w:spacing w:before="0" w:line="240" w:lineRule="auto"/>
              <w:jc w:val="both"/>
              <w:rPr>
                <w:sz w:val="28"/>
                <w:szCs w:val="24"/>
              </w:rPr>
            </w:pPr>
            <w:r w:rsidRPr="00D56B61">
              <w:rPr>
                <w:sz w:val="28"/>
                <w:szCs w:val="24"/>
              </w:rPr>
              <w:lastRenderedPageBreak/>
              <w:t>ОАО «Сибнефть-Омский НПЗ»</w:t>
            </w:r>
          </w:p>
        </w:tc>
        <w:tc>
          <w:tcPr>
            <w:tcW w:w="4786" w:type="dxa"/>
          </w:tcPr>
          <w:p w:rsidR="00CF2EA0" w:rsidRPr="00D56B61" w:rsidRDefault="00CF2EA0" w:rsidP="00CF2EA0">
            <w:pPr>
              <w:pStyle w:val="100"/>
              <w:shd w:val="clear" w:color="auto" w:fill="auto"/>
              <w:spacing w:before="0" w:line="240" w:lineRule="auto"/>
              <w:jc w:val="both"/>
              <w:rPr>
                <w:sz w:val="28"/>
                <w:szCs w:val="24"/>
              </w:rPr>
            </w:pPr>
            <w:r w:rsidRPr="00D56B61">
              <w:rPr>
                <w:sz w:val="28"/>
                <w:szCs w:val="24"/>
              </w:rPr>
              <w:t>г. Рязань</w:t>
            </w:r>
          </w:p>
        </w:tc>
      </w:tr>
      <w:tr w:rsidR="00CF2EA0" w:rsidTr="00CF2EA0">
        <w:tc>
          <w:tcPr>
            <w:tcW w:w="4785" w:type="dxa"/>
          </w:tcPr>
          <w:p w:rsidR="00CF2EA0" w:rsidRPr="00D56B61" w:rsidRDefault="00CF2EA0" w:rsidP="00CF2EA0">
            <w:pPr>
              <w:pStyle w:val="100"/>
              <w:shd w:val="clear" w:color="auto" w:fill="auto"/>
              <w:spacing w:before="0" w:line="240" w:lineRule="auto"/>
              <w:jc w:val="both"/>
              <w:rPr>
                <w:sz w:val="28"/>
                <w:szCs w:val="24"/>
              </w:rPr>
            </w:pPr>
            <w:r w:rsidRPr="00D56B61">
              <w:rPr>
                <w:sz w:val="28"/>
                <w:szCs w:val="24"/>
              </w:rPr>
              <w:t>ЗАО «Рязанский НПЗ»</w:t>
            </w:r>
          </w:p>
        </w:tc>
        <w:tc>
          <w:tcPr>
            <w:tcW w:w="4786" w:type="dxa"/>
          </w:tcPr>
          <w:p w:rsidR="00CF2EA0" w:rsidRPr="00D56B61" w:rsidRDefault="00CF2EA0" w:rsidP="00CF2EA0">
            <w:pPr>
              <w:pStyle w:val="100"/>
              <w:shd w:val="clear" w:color="auto" w:fill="auto"/>
              <w:spacing w:before="0" w:line="240" w:lineRule="auto"/>
              <w:jc w:val="both"/>
              <w:rPr>
                <w:sz w:val="28"/>
                <w:szCs w:val="24"/>
              </w:rPr>
            </w:pPr>
            <w:r w:rsidRPr="00D56B61">
              <w:rPr>
                <w:sz w:val="28"/>
                <w:szCs w:val="24"/>
              </w:rPr>
              <w:t>г. Рязань</w:t>
            </w:r>
          </w:p>
        </w:tc>
      </w:tr>
      <w:tr w:rsidR="00CF2EA0" w:rsidTr="00CF2EA0">
        <w:tc>
          <w:tcPr>
            <w:tcW w:w="4785" w:type="dxa"/>
          </w:tcPr>
          <w:p w:rsidR="00CF2EA0" w:rsidRPr="00D56B61" w:rsidRDefault="00CF2EA0" w:rsidP="00CF2EA0">
            <w:pPr>
              <w:pStyle w:val="100"/>
              <w:shd w:val="clear" w:color="auto" w:fill="auto"/>
              <w:spacing w:before="0" w:line="240" w:lineRule="auto"/>
              <w:jc w:val="both"/>
              <w:rPr>
                <w:sz w:val="28"/>
                <w:szCs w:val="24"/>
              </w:rPr>
            </w:pPr>
            <w:r w:rsidRPr="00D56B61">
              <w:rPr>
                <w:sz w:val="28"/>
                <w:szCs w:val="24"/>
              </w:rPr>
              <w:t>ООО «Лукойл-Пермнефтеоргсинтез»</w:t>
            </w:r>
          </w:p>
        </w:tc>
        <w:tc>
          <w:tcPr>
            <w:tcW w:w="4786" w:type="dxa"/>
          </w:tcPr>
          <w:p w:rsidR="00CF2EA0" w:rsidRPr="00D56B61" w:rsidRDefault="00CF2EA0" w:rsidP="00CF2EA0">
            <w:pPr>
              <w:pStyle w:val="100"/>
              <w:shd w:val="clear" w:color="auto" w:fill="auto"/>
              <w:spacing w:before="0" w:line="240" w:lineRule="auto"/>
              <w:jc w:val="both"/>
              <w:rPr>
                <w:sz w:val="28"/>
                <w:szCs w:val="24"/>
              </w:rPr>
            </w:pPr>
            <w:r w:rsidRPr="00D56B61">
              <w:rPr>
                <w:sz w:val="28"/>
                <w:szCs w:val="24"/>
              </w:rPr>
              <w:t>г. Пермь</w:t>
            </w:r>
          </w:p>
        </w:tc>
      </w:tr>
      <w:tr w:rsidR="00CF2EA0" w:rsidTr="00CF2EA0">
        <w:tc>
          <w:tcPr>
            <w:tcW w:w="4785" w:type="dxa"/>
          </w:tcPr>
          <w:p w:rsidR="00CF2EA0" w:rsidRPr="00D56B61" w:rsidRDefault="00CF2EA0" w:rsidP="00CF2EA0">
            <w:pPr>
              <w:pStyle w:val="100"/>
              <w:shd w:val="clear" w:color="auto" w:fill="auto"/>
              <w:spacing w:before="0" w:line="240" w:lineRule="auto"/>
              <w:jc w:val="both"/>
              <w:rPr>
                <w:sz w:val="28"/>
                <w:szCs w:val="24"/>
              </w:rPr>
            </w:pPr>
            <w:r w:rsidRPr="00D56B61">
              <w:rPr>
                <w:sz w:val="28"/>
                <w:szCs w:val="24"/>
              </w:rPr>
              <w:t>ОАО «Славнефть-Ярославльнефтеоргсинтез»</w:t>
            </w:r>
          </w:p>
        </w:tc>
        <w:tc>
          <w:tcPr>
            <w:tcW w:w="4786" w:type="dxa"/>
          </w:tcPr>
          <w:p w:rsidR="00CF2EA0" w:rsidRPr="00D56B61" w:rsidRDefault="00CF2EA0" w:rsidP="00CF2EA0">
            <w:pPr>
              <w:pStyle w:val="100"/>
              <w:shd w:val="clear" w:color="auto" w:fill="auto"/>
              <w:spacing w:before="0" w:line="240" w:lineRule="auto"/>
              <w:jc w:val="both"/>
              <w:rPr>
                <w:sz w:val="28"/>
                <w:szCs w:val="24"/>
              </w:rPr>
            </w:pPr>
            <w:r w:rsidRPr="00D56B61">
              <w:rPr>
                <w:sz w:val="28"/>
                <w:szCs w:val="24"/>
              </w:rPr>
              <w:t>г. Ярославль</w:t>
            </w:r>
          </w:p>
        </w:tc>
      </w:tr>
      <w:tr w:rsidR="00CF2EA0" w:rsidTr="00CF2EA0">
        <w:tc>
          <w:tcPr>
            <w:tcW w:w="4785" w:type="dxa"/>
          </w:tcPr>
          <w:p w:rsidR="00CF2EA0" w:rsidRPr="00D56B61" w:rsidRDefault="00CF2EA0" w:rsidP="00CF2EA0">
            <w:pPr>
              <w:pStyle w:val="100"/>
              <w:shd w:val="clear" w:color="auto" w:fill="auto"/>
              <w:spacing w:before="0" w:line="240" w:lineRule="auto"/>
              <w:jc w:val="both"/>
              <w:rPr>
                <w:sz w:val="28"/>
                <w:szCs w:val="24"/>
              </w:rPr>
            </w:pPr>
            <w:r w:rsidRPr="00D56B61">
              <w:rPr>
                <w:sz w:val="28"/>
                <w:szCs w:val="24"/>
              </w:rPr>
              <w:t>ОАО «Ангарский завод полимеров»</w:t>
            </w:r>
          </w:p>
        </w:tc>
        <w:tc>
          <w:tcPr>
            <w:tcW w:w="4786" w:type="dxa"/>
          </w:tcPr>
          <w:p w:rsidR="00CF2EA0" w:rsidRPr="00D56B61" w:rsidRDefault="00CF2EA0" w:rsidP="00CF2EA0">
            <w:pPr>
              <w:pStyle w:val="100"/>
              <w:shd w:val="clear" w:color="auto" w:fill="auto"/>
              <w:spacing w:before="0" w:line="240" w:lineRule="auto"/>
              <w:jc w:val="both"/>
              <w:rPr>
                <w:sz w:val="28"/>
                <w:szCs w:val="24"/>
              </w:rPr>
            </w:pPr>
            <w:r w:rsidRPr="00D56B61">
              <w:rPr>
                <w:sz w:val="28"/>
                <w:szCs w:val="24"/>
              </w:rPr>
              <w:t>Иркутская обл.</w:t>
            </w:r>
          </w:p>
        </w:tc>
      </w:tr>
      <w:tr w:rsidR="00CF2EA0" w:rsidTr="00CF2EA0">
        <w:tc>
          <w:tcPr>
            <w:tcW w:w="4785" w:type="dxa"/>
          </w:tcPr>
          <w:p w:rsidR="00CF2EA0" w:rsidRPr="00D56B61" w:rsidRDefault="00CF2EA0" w:rsidP="00CF2EA0">
            <w:pPr>
              <w:pStyle w:val="100"/>
              <w:shd w:val="clear" w:color="auto" w:fill="auto"/>
              <w:spacing w:before="0" w:line="240" w:lineRule="auto"/>
              <w:jc w:val="both"/>
              <w:rPr>
                <w:sz w:val="28"/>
                <w:szCs w:val="24"/>
              </w:rPr>
            </w:pPr>
            <w:r w:rsidRPr="00D56B61">
              <w:rPr>
                <w:sz w:val="28"/>
                <w:szCs w:val="24"/>
              </w:rPr>
              <w:t>ОАО «Уфанефтехим»</w:t>
            </w:r>
          </w:p>
        </w:tc>
        <w:tc>
          <w:tcPr>
            <w:tcW w:w="4786" w:type="dxa"/>
          </w:tcPr>
          <w:p w:rsidR="00CF2EA0" w:rsidRPr="00D56B61" w:rsidRDefault="00CF2EA0" w:rsidP="00CF2EA0">
            <w:pPr>
              <w:pStyle w:val="100"/>
              <w:shd w:val="clear" w:color="auto" w:fill="auto"/>
              <w:spacing w:before="0" w:line="240" w:lineRule="auto"/>
              <w:jc w:val="both"/>
              <w:rPr>
                <w:sz w:val="28"/>
                <w:szCs w:val="24"/>
              </w:rPr>
            </w:pPr>
            <w:r w:rsidRPr="00D56B61">
              <w:rPr>
                <w:sz w:val="28"/>
                <w:szCs w:val="24"/>
              </w:rPr>
              <w:t>г. Уфа</w:t>
            </w:r>
          </w:p>
        </w:tc>
      </w:tr>
    </w:tbl>
    <w:p w:rsidR="00CF2EA0" w:rsidRPr="00A20BAF" w:rsidRDefault="00CF2EA0" w:rsidP="00A20BAF">
      <w:pPr>
        <w:pStyle w:val="100"/>
        <w:shd w:val="clear" w:color="auto" w:fill="auto"/>
        <w:spacing w:before="0" w:line="240" w:lineRule="auto"/>
        <w:ind w:firstLine="709"/>
        <w:jc w:val="both"/>
        <w:rPr>
          <w:sz w:val="16"/>
          <w:szCs w:val="16"/>
        </w:rPr>
      </w:pPr>
    </w:p>
    <w:p w:rsidR="00F201BA" w:rsidRPr="00D56B61" w:rsidRDefault="00CF2EA0" w:rsidP="00D56B61">
      <w:pPr>
        <w:pStyle w:val="100"/>
        <w:shd w:val="clear" w:color="auto" w:fill="auto"/>
        <w:spacing w:before="0" w:line="240" w:lineRule="auto"/>
        <w:ind w:firstLine="567"/>
        <w:jc w:val="both"/>
        <w:rPr>
          <w:sz w:val="28"/>
          <w:szCs w:val="24"/>
        </w:rPr>
      </w:pPr>
      <w:r w:rsidRPr="00D56B61">
        <w:rPr>
          <w:sz w:val="28"/>
          <w:szCs w:val="24"/>
        </w:rPr>
        <w:t xml:space="preserve">Этилен </w:t>
      </w:r>
      <w:r w:rsidR="00C71063" w:rsidRPr="00D56B61">
        <w:rPr>
          <w:sz w:val="28"/>
          <w:szCs w:val="24"/>
        </w:rPr>
        <w:t xml:space="preserve">(по ИЮПАК: этен) - </w:t>
      </w:r>
      <w:r w:rsidRPr="00D56B61">
        <w:rPr>
          <w:sz w:val="28"/>
          <w:szCs w:val="24"/>
        </w:rPr>
        <w:t>органическое химическое соединение, описываемое формулой C</w:t>
      </w:r>
      <w:r w:rsidRPr="00D56B61">
        <w:rPr>
          <w:sz w:val="28"/>
          <w:szCs w:val="24"/>
          <w:vertAlign w:val="subscript"/>
        </w:rPr>
        <w:t>2</w:t>
      </w:r>
      <w:r w:rsidRPr="00D56B61">
        <w:rPr>
          <w:sz w:val="28"/>
          <w:szCs w:val="24"/>
        </w:rPr>
        <w:t>H</w:t>
      </w:r>
      <w:r w:rsidRPr="00D56B61">
        <w:rPr>
          <w:sz w:val="28"/>
          <w:szCs w:val="24"/>
          <w:vertAlign w:val="subscript"/>
        </w:rPr>
        <w:t>4</w:t>
      </w:r>
      <w:r w:rsidRPr="00D56B61">
        <w:rPr>
          <w:sz w:val="28"/>
          <w:szCs w:val="24"/>
        </w:rPr>
        <w:t xml:space="preserve">. Является простейшим алкеном (олефином), изологом </w:t>
      </w:r>
      <w:r w:rsidR="00C71063" w:rsidRPr="00D56B61">
        <w:rPr>
          <w:sz w:val="28"/>
          <w:szCs w:val="24"/>
        </w:rPr>
        <w:t>этана. При нормальных условиях -</w:t>
      </w:r>
      <w:r w:rsidRPr="00D56B61">
        <w:rPr>
          <w:sz w:val="28"/>
          <w:szCs w:val="24"/>
        </w:rPr>
        <w:t xml:space="preserve"> бесцветный горючий газ со слабым запахом. Частично растворим в воде (25,6 мл в 100 мл воды при 0 °C), этаноле (359 мл в тех же условиях). Хорошо растворяется в диэтиловом эфире и углеводородах.</w:t>
      </w:r>
      <w:r w:rsidR="00C71063" w:rsidRPr="00D56B61">
        <w:rPr>
          <w:sz w:val="28"/>
          <w:szCs w:val="24"/>
        </w:rPr>
        <w:t xml:space="preserve"> Производители этилена представлены в таблице </w:t>
      </w:r>
      <w:r w:rsidR="00D56B61">
        <w:rPr>
          <w:sz w:val="28"/>
          <w:szCs w:val="24"/>
        </w:rPr>
        <w:t>5</w:t>
      </w:r>
      <w:r w:rsidR="00C71063" w:rsidRPr="00D56B61">
        <w:rPr>
          <w:sz w:val="28"/>
          <w:szCs w:val="24"/>
        </w:rPr>
        <w:t>.</w:t>
      </w:r>
    </w:p>
    <w:p w:rsidR="00A20BAF" w:rsidRPr="00A20BAF" w:rsidRDefault="00A20BAF" w:rsidP="00D56B61">
      <w:pPr>
        <w:pStyle w:val="100"/>
        <w:shd w:val="clear" w:color="auto" w:fill="auto"/>
        <w:spacing w:before="0" w:line="240" w:lineRule="auto"/>
        <w:ind w:firstLine="567"/>
        <w:jc w:val="both"/>
        <w:rPr>
          <w:i/>
          <w:sz w:val="16"/>
          <w:szCs w:val="16"/>
          <w:u w:val="single"/>
        </w:rPr>
      </w:pPr>
    </w:p>
    <w:p w:rsidR="009A2D69" w:rsidRPr="00D56B61" w:rsidRDefault="009A2D69" w:rsidP="00D56B61">
      <w:pPr>
        <w:pStyle w:val="100"/>
        <w:shd w:val="clear" w:color="auto" w:fill="auto"/>
        <w:spacing w:before="0" w:line="240" w:lineRule="auto"/>
        <w:ind w:firstLine="567"/>
        <w:jc w:val="both"/>
        <w:rPr>
          <w:i/>
          <w:sz w:val="28"/>
          <w:szCs w:val="24"/>
          <w:u w:val="single"/>
        </w:rPr>
      </w:pPr>
      <w:r w:rsidRPr="00D56B61">
        <w:rPr>
          <w:i/>
          <w:sz w:val="28"/>
          <w:szCs w:val="24"/>
          <w:u w:val="single"/>
        </w:rPr>
        <w:t>Химизм и механизм процесса</w:t>
      </w:r>
    </w:p>
    <w:p w:rsidR="009A2D69" w:rsidRPr="00D56B61" w:rsidRDefault="009A2D69" w:rsidP="00D56B61">
      <w:pPr>
        <w:spacing w:after="0" w:line="240" w:lineRule="auto"/>
        <w:ind w:firstLine="567"/>
        <w:jc w:val="both"/>
        <w:rPr>
          <w:rFonts w:ascii="Times New Roman" w:eastAsia="Times New Roman" w:hAnsi="Times New Roman"/>
          <w:color w:val="000000"/>
          <w:spacing w:val="7"/>
          <w:sz w:val="28"/>
          <w:szCs w:val="24"/>
        </w:rPr>
      </w:pPr>
      <w:r w:rsidRPr="00D56B61">
        <w:rPr>
          <w:rFonts w:ascii="Times New Roman" w:eastAsia="Times New Roman" w:hAnsi="Times New Roman"/>
          <w:color w:val="000000"/>
          <w:spacing w:val="4"/>
          <w:sz w:val="28"/>
          <w:szCs w:val="24"/>
        </w:rPr>
        <w:t>К процессам этого типа принадлежат очень важные в практи</w:t>
      </w:r>
      <w:r w:rsidRPr="00D56B61">
        <w:rPr>
          <w:rFonts w:ascii="Times New Roman" w:eastAsia="Times New Roman" w:hAnsi="Times New Roman"/>
          <w:color w:val="000000"/>
          <w:spacing w:val="1"/>
          <w:sz w:val="28"/>
          <w:szCs w:val="24"/>
        </w:rPr>
        <w:t>ческом отношении реакции алкилирования ароматических со</w:t>
      </w:r>
      <w:r w:rsidRPr="00D56B61">
        <w:rPr>
          <w:rFonts w:ascii="Times New Roman" w:eastAsia="Times New Roman" w:hAnsi="Times New Roman"/>
          <w:color w:val="000000"/>
          <w:spacing w:val="3"/>
          <w:sz w:val="28"/>
          <w:szCs w:val="24"/>
        </w:rPr>
        <w:t xml:space="preserve">единений в ядро и реакции алкилирования парафинов. В более </w:t>
      </w:r>
      <w:r w:rsidRPr="00D56B61">
        <w:rPr>
          <w:rFonts w:ascii="Times New Roman" w:eastAsia="Times New Roman" w:hAnsi="Times New Roman"/>
          <w:color w:val="000000"/>
          <w:spacing w:val="7"/>
          <w:sz w:val="28"/>
          <w:szCs w:val="24"/>
        </w:rPr>
        <w:t>общем плане их можно разделить на процессы алкилирования по ароматическому и насыщенному атому углерода</w:t>
      </w:r>
    </w:p>
    <w:p w:rsidR="009A2D69" w:rsidRPr="00D56B61" w:rsidRDefault="009A2D69" w:rsidP="00D56B61">
      <w:pPr>
        <w:shd w:val="clear" w:color="auto" w:fill="FFFFFF"/>
        <w:spacing w:after="0" w:line="240" w:lineRule="auto"/>
        <w:ind w:firstLine="567"/>
        <w:jc w:val="both"/>
        <w:rPr>
          <w:rFonts w:ascii="Times New Roman" w:hAnsi="Times New Roman"/>
          <w:sz w:val="28"/>
          <w:szCs w:val="24"/>
        </w:rPr>
      </w:pPr>
      <w:r w:rsidRPr="00D56B61">
        <w:rPr>
          <w:rFonts w:ascii="Times New Roman" w:eastAsia="Times New Roman" w:hAnsi="Times New Roman"/>
          <w:color w:val="000000"/>
          <w:spacing w:val="1"/>
          <w:sz w:val="28"/>
          <w:szCs w:val="24"/>
        </w:rPr>
        <w:t>Механизм реакции. В качестве алкилирующих агентов в про</w:t>
      </w:r>
      <w:r w:rsidRPr="00D56B61">
        <w:rPr>
          <w:rFonts w:ascii="Times New Roman" w:eastAsia="Times New Roman" w:hAnsi="Times New Roman"/>
          <w:color w:val="000000"/>
          <w:spacing w:val="3"/>
          <w:sz w:val="28"/>
          <w:szCs w:val="24"/>
        </w:rPr>
        <w:t>мышле</w:t>
      </w:r>
      <w:r w:rsidR="00F201BA" w:rsidRPr="00D56B61">
        <w:rPr>
          <w:rFonts w:ascii="Times New Roman" w:eastAsia="Times New Roman" w:hAnsi="Times New Roman"/>
          <w:color w:val="000000"/>
          <w:spacing w:val="3"/>
          <w:sz w:val="28"/>
          <w:szCs w:val="24"/>
        </w:rPr>
        <w:t>нности применяют главным образом</w:t>
      </w:r>
      <w:r w:rsidRPr="00D56B61">
        <w:rPr>
          <w:rFonts w:ascii="Times New Roman" w:eastAsia="Times New Roman" w:hAnsi="Times New Roman"/>
          <w:color w:val="000000"/>
          <w:spacing w:val="3"/>
          <w:sz w:val="28"/>
          <w:szCs w:val="24"/>
        </w:rPr>
        <w:t xml:space="preserve"> хлорпроизвадные</w:t>
      </w:r>
      <w:r w:rsidR="00F201BA" w:rsidRPr="00D56B61">
        <w:rPr>
          <w:rFonts w:ascii="Times New Roman" w:eastAsia="Times New Roman" w:hAnsi="Times New Roman"/>
          <w:color w:val="000000"/>
          <w:spacing w:val="3"/>
          <w:sz w:val="28"/>
          <w:szCs w:val="24"/>
        </w:rPr>
        <w:t xml:space="preserve"> </w:t>
      </w:r>
      <w:r w:rsidRPr="00D56B61">
        <w:rPr>
          <w:rFonts w:ascii="Times New Roman" w:eastAsia="Times New Roman" w:hAnsi="Times New Roman"/>
          <w:color w:val="000000"/>
          <w:spacing w:val="3"/>
          <w:sz w:val="28"/>
          <w:szCs w:val="24"/>
        </w:rPr>
        <w:t xml:space="preserve">и </w:t>
      </w:r>
      <w:r w:rsidR="00F201BA" w:rsidRPr="00D56B61">
        <w:rPr>
          <w:rFonts w:ascii="Times New Roman" w:eastAsia="Times New Roman" w:hAnsi="Times New Roman"/>
          <w:color w:val="000000"/>
          <w:spacing w:val="1"/>
          <w:sz w:val="28"/>
          <w:szCs w:val="24"/>
        </w:rPr>
        <w:t>олеф</w:t>
      </w:r>
      <w:r w:rsidRPr="00D56B61">
        <w:rPr>
          <w:rFonts w:ascii="Times New Roman" w:eastAsia="Times New Roman" w:hAnsi="Times New Roman"/>
          <w:color w:val="000000"/>
          <w:spacing w:val="1"/>
          <w:sz w:val="28"/>
          <w:szCs w:val="24"/>
        </w:rPr>
        <w:t xml:space="preserve">ины. Использование спиртов менее эффективно, Потому что </w:t>
      </w:r>
      <w:r w:rsidRPr="00D56B61">
        <w:rPr>
          <w:rFonts w:ascii="Times New Roman" w:eastAsia="Times New Roman" w:hAnsi="Times New Roman"/>
          <w:color w:val="000000"/>
          <w:spacing w:val="11"/>
          <w:sz w:val="28"/>
          <w:szCs w:val="24"/>
        </w:rPr>
        <w:t xml:space="preserve">при алкилировании спиртами хлорид алюминия разлагается, </w:t>
      </w:r>
      <w:r w:rsidRPr="00D56B61">
        <w:rPr>
          <w:rFonts w:ascii="Times New Roman" w:eastAsia="Times New Roman" w:hAnsi="Times New Roman"/>
          <w:color w:val="000000"/>
          <w:spacing w:val="17"/>
          <w:sz w:val="28"/>
          <w:szCs w:val="24"/>
        </w:rPr>
        <w:t xml:space="preserve">а протонные кислоты разбавляются образующейся водой. </w:t>
      </w:r>
      <w:r w:rsidRPr="00D56B61">
        <w:rPr>
          <w:rFonts w:ascii="Times New Roman" w:eastAsia="Times New Roman" w:hAnsi="Times New Roman"/>
          <w:color w:val="000000"/>
          <w:spacing w:val="8"/>
          <w:sz w:val="28"/>
          <w:szCs w:val="24"/>
        </w:rPr>
        <w:t xml:space="preserve">В обоих случаях происходит дезактивирование катализатора, </w:t>
      </w:r>
      <w:r w:rsidRPr="00D56B61">
        <w:rPr>
          <w:rFonts w:ascii="Times New Roman" w:eastAsia="Times New Roman" w:hAnsi="Times New Roman"/>
          <w:color w:val="000000"/>
          <w:spacing w:val="3"/>
          <w:sz w:val="28"/>
          <w:szCs w:val="24"/>
        </w:rPr>
        <w:t>что обусловливает его большой расход.</w:t>
      </w:r>
    </w:p>
    <w:p w:rsidR="009A2D69" w:rsidRPr="00D56B61" w:rsidRDefault="009A2D69" w:rsidP="00D56B61">
      <w:pPr>
        <w:shd w:val="clear" w:color="auto" w:fill="FFFFFF"/>
        <w:spacing w:after="0" w:line="240" w:lineRule="auto"/>
        <w:ind w:firstLine="567"/>
        <w:jc w:val="both"/>
        <w:rPr>
          <w:rFonts w:ascii="Times New Roman" w:hAnsi="Times New Roman"/>
          <w:sz w:val="28"/>
          <w:szCs w:val="24"/>
        </w:rPr>
      </w:pPr>
      <w:r w:rsidRPr="00D56B61">
        <w:rPr>
          <w:rFonts w:ascii="Times New Roman" w:eastAsia="Times New Roman" w:hAnsi="Times New Roman"/>
          <w:color w:val="000000"/>
          <w:spacing w:val="-1"/>
          <w:sz w:val="28"/>
          <w:szCs w:val="24"/>
        </w:rPr>
        <w:t>При реакции с хлорпроизводными или олефинами А1С1</w:t>
      </w:r>
      <w:r w:rsidRPr="00D56B61">
        <w:rPr>
          <w:rFonts w:ascii="Times New Roman" w:eastAsia="Times New Roman" w:hAnsi="Times New Roman"/>
          <w:color w:val="000000"/>
          <w:spacing w:val="-1"/>
          <w:sz w:val="28"/>
          <w:szCs w:val="24"/>
          <w:vertAlign w:val="subscript"/>
        </w:rPr>
        <w:t>3</w:t>
      </w:r>
      <w:r w:rsidRPr="00D56B61">
        <w:rPr>
          <w:rFonts w:ascii="Times New Roman" w:eastAsia="Times New Roman" w:hAnsi="Times New Roman"/>
          <w:color w:val="000000"/>
          <w:spacing w:val="-1"/>
          <w:sz w:val="28"/>
          <w:szCs w:val="24"/>
        </w:rPr>
        <w:t xml:space="preserve"> рас</w:t>
      </w:r>
      <w:r w:rsidRPr="00D56B61">
        <w:rPr>
          <w:rFonts w:ascii="Times New Roman" w:eastAsia="Times New Roman" w:hAnsi="Times New Roman"/>
          <w:color w:val="000000"/>
          <w:spacing w:val="3"/>
          <w:sz w:val="28"/>
          <w:szCs w:val="24"/>
        </w:rPr>
        <w:t xml:space="preserve">ходуется только в каталитических количествах. В первом случае </w:t>
      </w:r>
      <w:r w:rsidRPr="00D56B61">
        <w:rPr>
          <w:rFonts w:ascii="Times New Roman" w:eastAsia="Times New Roman" w:hAnsi="Times New Roman"/>
          <w:color w:val="000000"/>
          <w:spacing w:val="6"/>
          <w:sz w:val="28"/>
          <w:szCs w:val="24"/>
        </w:rPr>
        <w:t xml:space="preserve">он активирует атом хлора, образуя сильно поляризованный </w:t>
      </w:r>
      <w:r w:rsidRPr="00D56B61">
        <w:rPr>
          <w:rFonts w:ascii="Times New Roman" w:eastAsia="Times New Roman" w:hAnsi="Times New Roman"/>
          <w:color w:val="000000"/>
          <w:spacing w:val="5"/>
          <w:sz w:val="28"/>
          <w:szCs w:val="24"/>
        </w:rPr>
        <w:t xml:space="preserve">комплекс или карбокатион, что с олефинами происходит только </w:t>
      </w:r>
      <w:r w:rsidR="00F201BA" w:rsidRPr="00D56B61">
        <w:rPr>
          <w:rFonts w:ascii="Times New Roman" w:eastAsia="Times New Roman" w:hAnsi="Times New Roman"/>
          <w:color w:val="000000"/>
          <w:spacing w:val="1"/>
          <w:sz w:val="28"/>
          <w:szCs w:val="24"/>
        </w:rPr>
        <w:t>в присутствии сокатализатора -</w:t>
      </w:r>
      <w:r w:rsidRPr="00D56B61">
        <w:rPr>
          <w:rFonts w:ascii="Times New Roman" w:eastAsia="Times New Roman" w:hAnsi="Times New Roman"/>
          <w:color w:val="000000"/>
          <w:spacing w:val="1"/>
          <w:sz w:val="28"/>
          <w:szCs w:val="24"/>
        </w:rPr>
        <w:t xml:space="preserve"> НС1:</w:t>
      </w:r>
    </w:p>
    <w:p w:rsidR="009A2D69" w:rsidRPr="009A2D69" w:rsidRDefault="009A2D69" w:rsidP="009A2D69">
      <w:pPr>
        <w:spacing w:after="0" w:line="360" w:lineRule="auto"/>
        <w:ind w:firstLine="709"/>
        <w:jc w:val="both"/>
        <w:rPr>
          <w:rFonts w:ascii="Times New Roman" w:hAnsi="Times New Roman"/>
          <w:sz w:val="24"/>
          <w:szCs w:val="24"/>
        </w:rPr>
      </w:pPr>
      <w:r w:rsidRPr="009A2D69">
        <w:rPr>
          <w:rFonts w:ascii="Times New Roman" w:hAnsi="Times New Roman"/>
          <w:noProof/>
          <w:sz w:val="24"/>
          <w:szCs w:val="24"/>
        </w:rPr>
        <w:drawing>
          <wp:inline distT="0" distB="0" distL="0" distR="0">
            <wp:extent cx="2981325" cy="228600"/>
            <wp:effectExtent l="19050" t="0" r="9525" b="0"/>
            <wp:docPr id="2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58" cstate="print"/>
                    <a:srcRect/>
                    <a:stretch>
                      <a:fillRect/>
                    </a:stretch>
                  </pic:blipFill>
                  <pic:spPr bwMode="auto">
                    <a:xfrm>
                      <a:off x="0" y="0"/>
                      <a:ext cx="2981325" cy="228600"/>
                    </a:xfrm>
                    <a:prstGeom prst="rect">
                      <a:avLst/>
                    </a:prstGeom>
                    <a:noFill/>
                    <a:ln w="9525">
                      <a:noFill/>
                      <a:miter lim="800000"/>
                      <a:headEnd/>
                      <a:tailEnd/>
                    </a:ln>
                  </pic:spPr>
                </pic:pic>
              </a:graphicData>
            </a:graphic>
          </wp:inline>
        </w:drawing>
      </w:r>
    </w:p>
    <w:p w:rsidR="009A2D69" w:rsidRPr="00D56B61" w:rsidRDefault="009A2D69" w:rsidP="00D56B61">
      <w:pPr>
        <w:shd w:val="clear" w:color="auto" w:fill="FFFFFF"/>
        <w:spacing w:after="0" w:line="240" w:lineRule="auto"/>
        <w:ind w:firstLine="567"/>
        <w:jc w:val="both"/>
        <w:rPr>
          <w:rFonts w:ascii="Times New Roman" w:hAnsi="Times New Roman"/>
          <w:sz w:val="28"/>
          <w:szCs w:val="24"/>
        </w:rPr>
      </w:pPr>
      <w:r w:rsidRPr="00D56B61">
        <w:rPr>
          <w:rFonts w:ascii="Times New Roman" w:eastAsia="Times New Roman" w:hAnsi="Times New Roman"/>
          <w:color w:val="000000"/>
          <w:spacing w:val="5"/>
          <w:sz w:val="28"/>
          <w:szCs w:val="24"/>
        </w:rPr>
        <w:t>В действительности при катализе комплексом хлорида алюми</w:t>
      </w:r>
      <w:r w:rsidRPr="00D56B61">
        <w:rPr>
          <w:rFonts w:ascii="Times New Roman" w:eastAsia="Times New Roman" w:hAnsi="Times New Roman"/>
          <w:color w:val="000000"/>
          <w:spacing w:val="12"/>
          <w:sz w:val="28"/>
          <w:szCs w:val="24"/>
        </w:rPr>
        <w:t xml:space="preserve">ния с углеводородом необходимый для этого протон уже </w:t>
      </w:r>
      <w:r w:rsidRPr="00D56B61">
        <w:rPr>
          <w:rFonts w:ascii="Times New Roman" w:eastAsia="Times New Roman" w:hAnsi="Times New Roman"/>
          <w:color w:val="000000"/>
          <w:spacing w:val="7"/>
          <w:sz w:val="28"/>
          <w:szCs w:val="24"/>
        </w:rPr>
        <w:t xml:space="preserve">имеется в виде а-комплекса. Он передается молекуле олефина, </w:t>
      </w:r>
      <w:r w:rsidRPr="00D56B61">
        <w:rPr>
          <w:rFonts w:ascii="Times New Roman" w:eastAsia="Times New Roman" w:hAnsi="Times New Roman"/>
          <w:color w:val="000000"/>
          <w:spacing w:val="5"/>
          <w:sz w:val="28"/>
          <w:szCs w:val="24"/>
        </w:rPr>
        <w:t>и образовавшийся карбокатион атакует ароматическое соеди</w:t>
      </w:r>
      <w:r w:rsidRPr="00D56B61">
        <w:rPr>
          <w:rFonts w:ascii="Times New Roman" w:eastAsia="Times New Roman" w:hAnsi="Times New Roman"/>
          <w:color w:val="000000"/>
          <w:sz w:val="28"/>
          <w:szCs w:val="24"/>
        </w:rPr>
        <w:t xml:space="preserve">нение, причем вся реакция происходит в слое каталитического </w:t>
      </w:r>
      <w:r w:rsidRPr="00D56B61">
        <w:rPr>
          <w:rFonts w:ascii="Times New Roman" w:eastAsia="Times New Roman" w:hAnsi="Times New Roman"/>
          <w:color w:val="000000"/>
          <w:spacing w:val="6"/>
          <w:sz w:val="28"/>
          <w:szCs w:val="24"/>
        </w:rPr>
        <w:t xml:space="preserve">комплекса, который непрерывно обменивается своими лиган-дами с углеводородным слоем. Получившийся тем или иным путем карбокатион, (или сильно поляризованный комплекс) атакует затем ароматическое ядро, причем реакция протекает </w:t>
      </w:r>
      <w:r w:rsidR="00F201BA" w:rsidRPr="00D56B61">
        <w:rPr>
          <w:rFonts w:ascii="Times New Roman" w:eastAsia="Times New Roman" w:hAnsi="Times New Roman"/>
          <w:color w:val="000000"/>
          <w:spacing w:val="1"/>
          <w:sz w:val="28"/>
          <w:szCs w:val="24"/>
        </w:rPr>
        <w:t xml:space="preserve">через промежуточные </w:t>
      </w:r>
      <w:r w:rsidR="00F201BA" w:rsidRPr="00D56B61">
        <w:rPr>
          <w:rFonts w:ascii="Times New Roman" w:eastAsia="Times New Roman" w:hAnsi="Times New Roman" w:cs="Times New Roman"/>
          <w:color w:val="000000"/>
          <w:spacing w:val="1"/>
          <w:sz w:val="28"/>
          <w:szCs w:val="24"/>
        </w:rPr>
        <w:t>π</w:t>
      </w:r>
      <w:r w:rsidRPr="00D56B61">
        <w:rPr>
          <w:rFonts w:ascii="Times New Roman" w:eastAsia="Times New Roman" w:hAnsi="Times New Roman"/>
          <w:color w:val="000000"/>
          <w:spacing w:val="1"/>
          <w:sz w:val="28"/>
          <w:szCs w:val="24"/>
        </w:rPr>
        <w:t xml:space="preserve">-комплекс и карбокатион с последующей </w:t>
      </w:r>
      <w:r w:rsidRPr="00D56B61">
        <w:rPr>
          <w:rFonts w:ascii="Times New Roman" w:eastAsia="Times New Roman" w:hAnsi="Times New Roman"/>
          <w:color w:val="000000"/>
          <w:spacing w:val="2"/>
          <w:sz w:val="28"/>
          <w:szCs w:val="24"/>
        </w:rPr>
        <w:t>быстрой стадией отщепления протона:</w:t>
      </w:r>
    </w:p>
    <w:p w:rsidR="009A2D69" w:rsidRPr="009A2D69" w:rsidRDefault="009A2D69" w:rsidP="009A2D69">
      <w:pPr>
        <w:spacing w:after="0" w:line="360" w:lineRule="auto"/>
        <w:ind w:firstLine="709"/>
        <w:jc w:val="both"/>
        <w:rPr>
          <w:rFonts w:ascii="Times New Roman" w:hAnsi="Times New Roman"/>
          <w:sz w:val="24"/>
          <w:szCs w:val="24"/>
        </w:rPr>
      </w:pPr>
      <w:r w:rsidRPr="009A2D69">
        <w:rPr>
          <w:rFonts w:ascii="Times New Roman" w:hAnsi="Times New Roman"/>
          <w:noProof/>
          <w:sz w:val="24"/>
          <w:szCs w:val="24"/>
        </w:rPr>
        <w:drawing>
          <wp:inline distT="0" distB="0" distL="0" distR="0">
            <wp:extent cx="4210050" cy="504825"/>
            <wp:effectExtent l="19050" t="0" r="0" b="0"/>
            <wp:docPr id="22"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59" cstate="print"/>
                    <a:srcRect/>
                    <a:stretch>
                      <a:fillRect/>
                    </a:stretch>
                  </pic:blipFill>
                  <pic:spPr bwMode="auto">
                    <a:xfrm>
                      <a:off x="0" y="0"/>
                      <a:ext cx="4210050" cy="504825"/>
                    </a:xfrm>
                    <a:prstGeom prst="rect">
                      <a:avLst/>
                    </a:prstGeom>
                    <a:noFill/>
                    <a:ln w="9525">
                      <a:noFill/>
                      <a:miter lim="800000"/>
                      <a:headEnd/>
                      <a:tailEnd/>
                    </a:ln>
                  </pic:spPr>
                </pic:pic>
              </a:graphicData>
            </a:graphic>
          </wp:inline>
        </w:drawing>
      </w:r>
    </w:p>
    <w:p w:rsidR="009A2D69" w:rsidRPr="00D56B61" w:rsidRDefault="009A2D69" w:rsidP="00D56B61">
      <w:pPr>
        <w:shd w:val="clear" w:color="auto" w:fill="FFFFFF"/>
        <w:spacing w:after="0" w:line="240" w:lineRule="auto"/>
        <w:ind w:firstLine="567"/>
        <w:jc w:val="both"/>
        <w:rPr>
          <w:rFonts w:ascii="Times New Roman" w:hAnsi="Times New Roman"/>
          <w:sz w:val="28"/>
          <w:szCs w:val="24"/>
        </w:rPr>
      </w:pPr>
      <w:r w:rsidRPr="00D56B61">
        <w:rPr>
          <w:rFonts w:ascii="Times New Roman" w:eastAsia="Times New Roman" w:hAnsi="Times New Roman"/>
          <w:color w:val="000000"/>
          <w:sz w:val="28"/>
          <w:szCs w:val="24"/>
        </w:rPr>
        <w:lastRenderedPageBreak/>
        <w:t>Строение алкильной группы в полученном продукте опреде</w:t>
      </w:r>
      <w:r w:rsidRPr="00D56B61">
        <w:rPr>
          <w:rFonts w:ascii="Times New Roman" w:eastAsia="Times New Roman" w:hAnsi="Times New Roman"/>
          <w:color w:val="000000"/>
          <w:spacing w:val="2"/>
          <w:sz w:val="28"/>
          <w:szCs w:val="24"/>
        </w:rPr>
        <w:t>ляется правилом о промежуточном образовании наиболее ста</w:t>
      </w:r>
      <w:r w:rsidRPr="00D56B61">
        <w:rPr>
          <w:rFonts w:ascii="Times New Roman" w:eastAsia="Times New Roman" w:hAnsi="Times New Roman"/>
          <w:color w:val="000000"/>
          <w:spacing w:val="3"/>
          <w:sz w:val="28"/>
          <w:szCs w:val="24"/>
        </w:rPr>
        <w:t xml:space="preserve">бильного карбокатиона </w:t>
      </w:r>
      <w:r w:rsidRPr="00D56B61">
        <w:rPr>
          <w:rFonts w:ascii="Times New Roman" w:eastAsia="Times New Roman" w:hAnsi="Times New Roman"/>
          <w:i/>
          <w:iCs/>
          <w:color w:val="000000"/>
          <w:spacing w:val="3"/>
          <w:sz w:val="28"/>
          <w:szCs w:val="24"/>
        </w:rPr>
        <w:t xml:space="preserve">(трет- </w:t>
      </w:r>
      <w:r w:rsidRPr="00D56B61">
        <w:rPr>
          <w:rFonts w:ascii="Times New Roman" w:eastAsia="Times New Roman" w:hAnsi="Times New Roman"/>
          <w:color w:val="000000"/>
          <w:spacing w:val="3"/>
          <w:sz w:val="28"/>
          <w:szCs w:val="24"/>
        </w:rPr>
        <w:t xml:space="preserve">&gt; </w:t>
      </w:r>
      <w:r w:rsidRPr="00D56B61">
        <w:rPr>
          <w:rFonts w:ascii="Times New Roman" w:eastAsia="Times New Roman" w:hAnsi="Times New Roman"/>
          <w:i/>
          <w:iCs/>
          <w:color w:val="000000"/>
          <w:spacing w:val="3"/>
          <w:sz w:val="28"/>
          <w:szCs w:val="24"/>
        </w:rPr>
        <w:t xml:space="preserve">втор- </w:t>
      </w:r>
      <w:r w:rsidRPr="00D56B61">
        <w:rPr>
          <w:rFonts w:ascii="Times New Roman" w:eastAsia="Times New Roman" w:hAnsi="Times New Roman"/>
          <w:color w:val="000000"/>
          <w:spacing w:val="3"/>
          <w:sz w:val="28"/>
          <w:szCs w:val="24"/>
        </w:rPr>
        <w:t xml:space="preserve">&gt; </w:t>
      </w:r>
      <w:r w:rsidRPr="00D56B61">
        <w:rPr>
          <w:rFonts w:ascii="Times New Roman" w:eastAsia="Times New Roman" w:hAnsi="Times New Roman"/>
          <w:i/>
          <w:iCs/>
          <w:color w:val="000000"/>
          <w:spacing w:val="3"/>
          <w:sz w:val="28"/>
          <w:szCs w:val="24"/>
        </w:rPr>
        <w:t xml:space="preserve">пере-). </w:t>
      </w:r>
      <w:r w:rsidRPr="00D56B61">
        <w:rPr>
          <w:rFonts w:ascii="Times New Roman" w:eastAsia="Times New Roman" w:hAnsi="Times New Roman"/>
          <w:color w:val="000000"/>
          <w:spacing w:val="3"/>
          <w:sz w:val="28"/>
          <w:szCs w:val="24"/>
        </w:rPr>
        <w:t>Поэтому в слу</w:t>
      </w:r>
      <w:r w:rsidRPr="00D56B61">
        <w:rPr>
          <w:rFonts w:ascii="Times New Roman" w:eastAsia="Times New Roman" w:hAnsi="Times New Roman"/>
          <w:color w:val="000000"/>
          <w:spacing w:val="1"/>
          <w:sz w:val="28"/>
          <w:szCs w:val="24"/>
        </w:rPr>
        <w:t>чае низших олефинов только из этилена образуется первичный алкилбен</w:t>
      </w:r>
      <w:r w:rsidR="00F201BA" w:rsidRPr="00D56B61">
        <w:rPr>
          <w:rFonts w:ascii="Times New Roman" w:eastAsia="Times New Roman" w:hAnsi="Times New Roman"/>
          <w:color w:val="000000"/>
          <w:spacing w:val="1"/>
          <w:sz w:val="28"/>
          <w:szCs w:val="24"/>
        </w:rPr>
        <w:t>зол (этилбензол), из пропилена -</w:t>
      </w:r>
      <w:r w:rsidRPr="00D56B61">
        <w:rPr>
          <w:rFonts w:ascii="Times New Roman" w:eastAsia="Times New Roman" w:hAnsi="Times New Roman"/>
          <w:color w:val="000000"/>
          <w:spacing w:val="1"/>
          <w:sz w:val="28"/>
          <w:szCs w:val="24"/>
        </w:rPr>
        <w:t xml:space="preserve"> вторичный (изопро</w:t>
      </w:r>
      <w:r w:rsidR="00F201BA" w:rsidRPr="00D56B61">
        <w:rPr>
          <w:rFonts w:ascii="Times New Roman" w:eastAsia="Times New Roman" w:hAnsi="Times New Roman"/>
          <w:color w:val="000000"/>
          <w:spacing w:val="3"/>
          <w:sz w:val="28"/>
          <w:szCs w:val="24"/>
        </w:rPr>
        <w:t>пилбензол), а из изобутена -</w:t>
      </w:r>
      <w:r w:rsidRPr="00D56B61">
        <w:rPr>
          <w:rFonts w:ascii="Times New Roman" w:eastAsia="Times New Roman" w:hAnsi="Times New Roman"/>
          <w:color w:val="000000"/>
          <w:spacing w:val="3"/>
          <w:sz w:val="28"/>
          <w:szCs w:val="24"/>
        </w:rPr>
        <w:t xml:space="preserve"> третбутилбензол:</w:t>
      </w:r>
    </w:p>
    <w:p w:rsidR="009A2D69" w:rsidRPr="009A2D69" w:rsidRDefault="009A2D69" w:rsidP="009A2D69">
      <w:pPr>
        <w:spacing w:after="0" w:line="360" w:lineRule="auto"/>
        <w:ind w:firstLine="709"/>
        <w:jc w:val="both"/>
        <w:rPr>
          <w:rFonts w:ascii="Times New Roman" w:hAnsi="Times New Roman"/>
          <w:sz w:val="24"/>
          <w:szCs w:val="24"/>
        </w:rPr>
      </w:pPr>
      <w:r w:rsidRPr="009A2D69">
        <w:rPr>
          <w:rFonts w:ascii="Times New Roman" w:hAnsi="Times New Roman"/>
          <w:noProof/>
          <w:sz w:val="24"/>
          <w:szCs w:val="24"/>
        </w:rPr>
        <w:drawing>
          <wp:inline distT="0" distB="0" distL="0" distR="0">
            <wp:extent cx="3914775" cy="885825"/>
            <wp:effectExtent l="19050" t="0" r="9525" b="0"/>
            <wp:docPr id="21"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60" cstate="print"/>
                    <a:srcRect/>
                    <a:stretch>
                      <a:fillRect/>
                    </a:stretch>
                  </pic:blipFill>
                  <pic:spPr bwMode="auto">
                    <a:xfrm>
                      <a:off x="0" y="0"/>
                      <a:ext cx="3914775" cy="885825"/>
                    </a:xfrm>
                    <a:prstGeom prst="rect">
                      <a:avLst/>
                    </a:prstGeom>
                    <a:noFill/>
                    <a:ln w="9525">
                      <a:noFill/>
                      <a:miter lim="800000"/>
                      <a:headEnd/>
                      <a:tailEnd/>
                    </a:ln>
                  </pic:spPr>
                </pic:pic>
              </a:graphicData>
            </a:graphic>
          </wp:inline>
        </w:drawing>
      </w:r>
    </w:p>
    <w:p w:rsidR="00D56B61" w:rsidRPr="00D56B61" w:rsidRDefault="009A2D69" w:rsidP="00D56B61">
      <w:pPr>
        <w:shd w:val="clear" w:color="auto" w:fill="FFFFFF"/>
        <w:spacing w:after="0" w:line="240" w:lineRule="auto"/>
        <w:ind w:firstLine="567"/>
        <w:jc w:val="both"/>
        <w:rPr>
          <w:rFonts w:ascii="Times New Roman" w:hAnsi="Times New Roman"/>
          <w:sz w:val="28"/>
          <w:szCs w:val="24"/>
        </w:rPr>
      </w:pPr>
      <w:r w:rsidRPr="00D56B61">
        <w:rPr>
          <w:rFonts w:ascii="Times New Roman" w:eastAsia="Times New Roman" w:hAnsi="Times New Roman"/>
          <w:color w:val="000000"/>
          <w:spacing w:val="1"/>
          <w:sz w:val="28"/>
          <w:szCs w:val="24"/>
        </w:rPr>
        <w:t>Однако при алкилировании высшими олефинами и хлорпро</w:t>
      </w:r>
      <w:r w:rsidRPr="00D56B61">
        <w:rPr>
          <w:rFonts w:ascii="Times New Roman" w:eastAsia="Times New Roman" w:hAnsi="Times New Roman"/>
          <w:color w:val="000000"/>
          <w:spacing w:val="5"/>
          <w:sz w:val="28"/>
          <w:szCs w:val="24"/>
        </w:rPr>
        <w:t>изводными наблюдается изомеризация алкильных групп, кото</w:t>
      </w:r>
      <w:r w:rsidRPr="00D56B61">
        <w:rPr>
          <w:rFonts w:ascii="Times New Roman" w:eastAsia="Times New Roman" w:hAnsi="Times New Roman"/>
          <w:color w:val="000000"/>
          <w:spacing w:val="4"/>
          <w:sz w:val="28"/>
          <w:szCs w:val="24"/>
        </w:rPr>
        <w:t xml:space="preserve">рая происходит перед алкилированием, поскольку алкилбензолы </w:t>
      </w:r>
      <w:r w:rsidRPr="00D56B61">
        <w:rPr>
          <w:rFonts w:ascii="Times New Roman" w:eastAsia="Times New Roman" w:hAnsi="Times New Roman"/>
          <w:color w:val="000000"/>
          <w:spacing w:val="5"/>
          <w:sz w:val="28"/>
          <w:szCs w:val="24"/>
        </w:rPr>
        <w:t>к ней уже не способны. Эта изомеризация протекает в направ</w:t>
      </w:r>
      <w:r w:rsidR="00F201BA" w:rsidRPr="00D56B61">
        <w:rPr>
          <w:rFonts w:ascii="Times New Roman" w:eastAsia="Times New Roman" w:hAnsi="Times New Roman"/>
          <w:color w:val="000000"/>
          <w:spacing w:val="2"/>
          <w:sz w:val="28"/>
          <w:szCs w:val="24"/>
        </w:rPr>
        <w:t xml:space="preserve">лении </w:t>
      </w:r>
      <w:r w:rsidRPr="00D56B61">
        <w:rPr>
          <w:rFonts w:ascii="Times New Roman" w:eastAsia="Times New Roman" w:hAnsi="Times New Roman"/>
          <w:color w:val="000000"/>
          <w:spacing w:val="2"/>
          <w:sz w:val="28"/>
          <w:szCs w:val="24"/>
        </w:rPr>
        <w:t xml:space="preserve">промежуточного образования наиболее стабильного </w:t>
      </w:r>
      <w:r w:rsidRPr="00D56B61">
        <w:rPr>
          <w:rFonts w:ascii="Times New Roman" w:eastAsia="Times New Roman" w:hAnsi="Times New Roman"/>
          <w:color w:val="000000"/>
          <w:sz w:val="28"/>
          <w:szCs w:val="24"/>
        </w:rPr>
        <w:t xml:space="preserve">карбокатиона, но без нарушения углеродного скелета алкильной </w:t>
      </w:r>
      <w:r w:rsidRPr="00D56B61">
        <w:rPr>
          <w:rFonts w:ascii="Times New Roman" w:eastAsia="Times New Roman" w:hAnsi="Times New Roman"/>
          <w:color w:val="000000"/>
          <w:spacing w:val="4"/>
          <w:sz w:val="28"/>
          <w:szCs w:val="24"/>
        </w:rPr>
        <w:t>группы, а лишь с перемещением реакционного центра. Вслед</w:t>
      </w:r>
      <w:r w:rsidRPr="00D56B61">
        <w:rPr>
          <w:rFonts w:ascii="Times New Roman" w:eastAsia="Times New Roman" w:hAnsi="Times New Roman"/>
          <w:color w:val="000000"/>
          <w:spacing w:val="5"/>
          <w:sz w:val="28"/>
          <w:szCs w:val="24"/>
        </w:rPr>
        <w:t xml:space="preserve">ствие этого из хлорпроизводных и олефинов с прямой цепью </w:t>
      </w:r>
      <w:r w:rsidRPr="00D56B61">
        <w:rPr>
          <w:rFonts w:ascii="Times New Roman" w:eastAsia="Times New Roman" w:hAnsi="Times New Roman"/>
          <w:color w:val="000000"/>
          <w:spacing w:val="4"/>
          <w:sz w:val="28"/>
          <w:szCs w:val="24"/>
        </w:rPr>
        <w:t>атомов углерода получается смесь втор-алкилбензолов</w:t>
      </w:r>
      <w:r w:rsidR="00D56B61">
        <w:rPr>
          <w:rFonts w:ascii="Times New Roman" w:eastAsia="Times New Roman" w:hAnsi="Times New Roman"/>
          <w:color w:val="000000"/>
          <w:spacing w:val="4"/>
          <w:sz w:val="28"/>
          <w:szCs w:val="24"/>
        </w:rPr>
        <w:t xml:space="preserve">, </w:t>
      </w:r>
      <w:r w:rsidR="00D56B61" w:rsidRPr="00D56B61">
        <w:rPr>
          <w:rFonts w:ascii="Times New Roman" w:eastAsia="Times New Roman" w:hAnsi="Times New Roman"/>
          <w:color w:val="000000"/>
          <w:sz w:val="28"/>
          <w:szCs w:val="24"/>
        </w:rPr>
        <w:t xml:space="preserve">а из соединений с разветвленной цепью - преимущественно </w:t>
      </w:r>
      <w:r w:rsidR="00D56B61" w:rsidRPr="00D56B61">
        <w:rPr>
          <w:rFonts w:ascii="Times New Roman" w:eastAsia="Times New Roman" w:hAnsi="Times New Roman"/>
          <w:iCs/>
          <w:color w:val="000000"/>
          <w:spacing w:val="-8"/>
          <w:sz w:val="28"/>
          <w:szCs w:val="24"/>
        </w:rPr>
        <w:t>трет-</w:t>
      </w:r>
      <w:r w:rsidR="00D56B61" w:rsidRPr="00D56B61">
        <w:rPr>
          <w:rFonts w:ascii="Times New Roman" w:eastAsia="Times New Roman" w:hAnsi="Times New Roman"/>
          <w:i/>
          <w:iCs/>
          <w:color w:val="000000"/>
          <w:spacing w:val="-8"/>
          <w:sz w:val="28"/>
          <w:szCs w:val="24"/>
        </w:rPr>
        <w:t xml:space="preserve"> </w:t>
      </w:r>
      <w:r w:rsidR="00D56B61" w:rsidRPr="00D56B61">
        <w:rPr>
          <w:rFonts w:ascii="Times New Roman" w:eastAsia="Times New Roman" w:hAnsi="Times New Roman"/>
          <w:color w:val="000000"/>
          <w:spacing w:val="-8"/>
          <w:sz w:val="28"/>
          <w:szCs w:val="24"/>
        </w:rPr>
        <w:t>алкилбензолы.</w:t>
      </w:r>
    </w:p>
    <w:p w:rsidR="009A2D69" w:rsidRPr="00D56B61" w:rsidRDefault="00A20BAF" w:rsidP="00D56B61">
      <w:pPr>
        <w:spacing w:after="0" w:line="240" w:lineRule="auto"/>
        <w:ind w:firstLine="567"/>
        <w:jc w:val="both"/>
        <w:rPr>
          <w:rFonts w:ascii="Times New Roman" w:eastAsia="Times New Roman" w:hAnsi="Times New Roman"/>
          <w:color w:val="000000"/>
          <w:spacing w:val="4"/>
          <w:sz w:val="28"/>
          <w:szCs w:val="24"/>
        </w:rPr>
      </w:pPr>
      <w:r w:rsidRPr="009A2D69">
        <w:rPr>
          <w:rFonts w:ascii="Times New Roman" w:hAnsi="Times New Roman"/>
          <w:noProof/>
          <w:sz w:val="24"/>
          <w:szCs w:val="24"/>
        </w:rPr>
        <w:drawing>
          <wp:inline distT="0" distB="0" distL="0" distR="0" wp14:anchorId="5A65F466" wp14:editId="145DDF2C">
            <wp:extent cx="4448175" cy="1409700"/>
            <wp:effectExtent l="19050" t="0" r="9525" b="0"/>
            <wp:docPr id="20"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61" cstate="print"/>
                    <a:srcRect/>
                    <a:stretch>
                      <a:fillRect/>
                    </a:stretch>
                  </pic:blipFill>
                  <pic:spPr bwMode="auto">
                    <a:xfrm>
                      <a:off x="0" y="0"/>
                      <a:ext cx="4448175" cy="1409700"/>
                    </a:xfrm>
                    <a:prstGeom prst="rect">
                      <a:avLst/>
                    </a:prstGeom>
                    <a:noFill/>
                    <a:ln w="9525">
                      <a:noFill/>
                      <a:miter lim="800000"/>
                      <a:headEnd/>
                      <a:tailEnd/>
                    </a:ln>
                  </pic:spPr>
                </pic:pic>
              </a:graphicData>
            </a:graphic>
          </wp:inline>
        </w:drawing>
      </w:r>
    </w:p>
    <w:p w:rsidR="009A2D69" w:rsidRPr="00D56B61" w:rsidRDefault="009A2D69" w:rsidP="00D56B61">
      <w:pPr>
        <w:shd w:val="clear" w:color="auto" w:fill="FFFFFF"/>
        <w:spacing w:after="0" w:line="240" w:lineRule="auto"/>
        <w:ind w:firstLine="567"/>
        <w:jc w:val="both"/>
        <w:rPr>
          <w:rFonts w:ascii="Times New Roman" w:hAnsi="Times New Roman"/>
          <w:sz w:val="28"/>
          <w:szCs w:val="24"/>
        </w:rPr>
      </w:pPr>
      <w:r w:rsidRPr="00D56B61">
        <w:rPr>
          <w:rFonts w:ascii="Times New Roman" w:eastAsia="Times New Roman" w:hAnsi="Times New Roman"/>
          <w:color w:val="000000"/>
          <w:spacing w:val="1"/>
          <w:sz w:val="28"/>
          <w:szCs w:val="24"/>
        </w:rPr>
        <w:t xml:space="preserve">Влияние строения ароматического соединения при реакциях </w:t>
      </w:r>
      <w:r w:rsidRPr="00D56B61">
        <w:rPr>
          <w:rFonts w:ascii="Times New Roman" w:eastAsia="Times New Roman" w:hAnsi="Times New Roman"/>
          <w:color w:val="000000"/>
          <w:spacing w:val="2"/>
          <w:sz w:val="28"/>
          <w:szCs w:val="24"/>
        </w:rPr>
        <w:t xml:space="preserve">алкилирования в общем такое же, как при других процессах </w:t>
      </w:r>
      <w:r w:rsidRPr="00D56B61">
        <w:rPr>
          <w:rFonts w:ascii="Times New Roman" w:eastAsia="Times New Roman" w:hAnsi="Times New Roman"/>
          <w:color w:val="000000"/>
          <w:spacing w:val="8"/>
          <w:sz w:val="28"/>
          <w:szCs w:val="24"/>
        </w:rPr>
        <w:t xml:space="preserve">электрофильного замещения в ароматическое ядро, но имеет </w:t>
      </w:r>
      <w:r w:rsidRPr="00D56B61">
        <w:rPr>
          <w:rFonts w:ascii="Times New Roman" w:eastAsia="Times New Roman" w:hAnsi="Times New Roman"/>
          <w:color w:val="000000"/>
          <w:spacing w:val="3"/>
          <w:sz w:val="28"/>
          <w:szCs w:val="24"/>
        </w:rPr>
        <w:t>свои особенности. Реакция алкилирования отличается сравни</w:t>
      </w:r>
      <w:r w:rsidRPr="00D56B61">
        <w:rPr>
          <w:rFonts w:ascii="Times New Roman" w:eastAsia="Times New Roman" w:hAnsi="Times New Roman"/>
          <w:color w:val="000000"/>
          <w:spacing w:val="1"/>
          <w:sz w:val="28"/>
          <w:szCs w:val="24"/>
        </w:rPr>
        <w:t>тельно малой чувствительнос</w:t>
      </w:r>
      <w:r w:rsidR="00F201BA" w:rsidRPr="00D56B61">
        <w:rPr>
          <w:rFonts w:ascii="Times New Roman" w:eastAsia="Times New Roman" w:hAnsi="Times New Roman"/>
          <w:color w:val="000000"/>
          <w:spacing w:val="1"/>
          <w:sz w:val="28"/>
          <w:szCs w:val="24"/>
        </w:rPr>
        <w:t>тью к электронодонорным замести</w:t>
      </w:r>
      <w:r w:rsidRPr="00D56B61">
        <w:rPr>
          <w:rFonts w:ascii="Times New Roman" w:eastAsia="Times New Roman" w:hAnsi="Times New Roman"/>
          <w:color w:val="000000"/>
          <w:spacing w:val="1"/>
          <w:sz w:val="28"/>
          <w:szCs w:val="24"/>
        </w:rPr>
        <w:t xml:space="preserve">телям в ядре. Так, активирующее влияние алкильных групп и </w:t>
      </w:r>
      <w:r w:rsidRPr="00D56B61">
        <w:rPr>
          <w:rFonts w:ascii="Times New Roman" w:eastAsia="Times New Roman" w:hAnsi="Times New Roman"/>
          <w:color w:val="000000"/>
          <w:spacing w:val="-1"/>
          <w:sz w:val="28"/>
          <w:szCs w:val="24"/>
        </w:rPr>
        <w:t>конденсированных ядер при катализе реакции А1С1</w:t>
      </w:r>
      <w:r w:rsidRPr="00D56B61">
        <w:rPr>
          <w:rFonts w:ascii="Times New Roman" w:eastAsia="Times New Roman" w:hAnsi="Times New Roman"/>
          <w:color w:val="000000"/>
          <w:spacing w:val="-1"/>
          <w:sz w:val="28"/>
          <w:szCs w:val="24"/>
          <w:vertAlign w:val="subscript"/>
        </w:rPr>
        <w:t>3</w:t>
      </w:r>
      <w:r w:rsidRPr="00D56B61">
        <w:rPr>
          <w:rFonts w:ascii="Times New Roman" w:eastAsia="Times New Roman" w:hAnsi="Times New Roman"/>
          <w:color w:val="000000"/>
          <w:spacing w:val="-1"/>
          <w:sz w:val="28"/>
          <w:szCs w:val="24"/>
        </w:rPr>
        <w:t xml:space="preserve"> изменяется </w:t>
      </w:r>
      <w:r w:rsidRPr="00D56B61">
        <w:rPr>
          <w:rFonts w:ascii="Times New Roman" w:eastAsia="Times New Roman" w:hAnsi="Times New Roman"/>
          <w:color w:val="000000"/>
          <w:spacing w:val="9"/>
          <w:sz w:val="28"/>
          <w:szCs w:val="24"/>
        </w:rPr>
        <w:t>следующим образом (для бензола величина принята за 1):</w:t>
      </w:r>
    </w:p>
    <w:p w:rsidR="009A2D69" w:rsidRPr="009A2D69" w:rsidRDefault="009A2D69" w:rsidP="009A2D69">
      <w:pPr>
        <w:spacing w:after="0" w:line="360" w:lineRule="auto"/>
        <w:ind w:firstLine="709"/>
        <w:jc w:val="both"/>
        <w:rPr>
          <w:rFonts w:ascii="Times New Roman" w:hAnsi="Times New Roman"/>
          <w:sz w:val="24"/>
          <w:szCs w:val="24"/>
        </w:rPr>
      </w:pPr>
      <w:r w:rsidRPr="009A2D69">
        <w:rPr>
          <w:rFonts w:ascii="Times New Roman" w:hAnsi="Times New Roman"/>
          <w:noProof/>
          <w:sz w:val="24"/>
          <w:szCs w:val="24"/>
        </w:rPr>
        <w:drawing>
          <wp:inline distT="0" distB="0" distL="0" distR="0">
            <wp:extent cx="4229100" cy="390525"/>
            <wp:effectExtent l="19050" t="0" r="0" b="0"/>
            <wp:docPr id="14"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62" cstate="print"/>
                    <a:srcRect/>
                    <a:stretch>
                      <a:fillRect/>
                    </a:stretch>
                  </pic:blipFill>
                  <pic:spPr bwMode="auto">
                    <a:xfrm>
                      <a:off x="0" y="0"/>
                      <a:ext cx="4229100" cy="390525"/>
                    </a:xfrm>
                    <a:prstGeom prst="rect">
                      <a:avLst/>
                    </a:prstGeom>
                    <a:noFill/>
                    <a:ln w="9525">
                      <a:noFill/>
                      <a:miter lim="800000"/>
                      <a:headEnd/>
                      <a:tailEnd/>
                    </a:ln>
                  </pic:spPr>
                </pic:pic>
              </a:graphicData>
            </a:graphic>
          </wp:inline>
        </w:drawing>
      </w:r>
    </w:p>
    <w:p w:rsidR="009A2D69" w:rsidRPr="00D56B61" w:rsidRDefault="009A2D69" w:rsidP="00D56B61">
      <w:pPr>
        <w:shd w:val="clear" w:color="auto" w:fill="FFFFFF"/>
        <w:spacing w:after="0" w:line="240" w:lineRule="auto"/>
        <w:ind w:firstLine="567"/>
        <w:jc w:val="both"/>
        <w:rPr>
          <w:rFonts w:ascii="Times New Roman" w:hAnsi="Times New Roman"/>
          <w:sz w:val="28"/>
          <w:szCs w:val="24"/>
        </w:rPr>
      </w:pPr>
      <w:r w:rsidRPr="00D56B61">
        <w:rPr>
          <w:rFonts w:ascii="Times New Roman" w:eastAsia="Times New Roman" w:hAnsi="Times New Roman"/>
          <w:color w:val="000000"/>
          <w:spacing w:val="2"/>
          <w:sz w:val="28"/>
          <w:szCs w:val="24"/>
        </w:rPr>
        <w:t xml:space="preserve">Электроноакцепторные заместители сильно дезактивируют </w:t>
      </w:r>
      <w:r w:rsidRPr="00D56B61">
        <w:rPr>
          <w:rFonts w:ascii="Times New Roman" w:eastAsia="Times New Roman" w:hAnsi="Times New Roman"/>
          <w:color w:val="000000"/>
          <w:spacing w:val="13"/>
          <w:sz w:val="28"/>
          <w:szCs w:val="24"/>
        </w:rPr>
        <w:t xml:space="preserve">ароматическое ядро. Хлорбензол алкилируется примерно в </w:t>
      </w:r>
      <w:r w:rsidRPr="00D56B61">
        <w:rPr>
          <w:rFonts w:ascii="Times New Roman" w:eastAsia="Times New Roman" w:hAnsi="Times New Roman"/>
          <w:color w:val="000000"/>
          <w:spacing w:val="1"/>
          <w:sz w:val="28"/>
          <w:szCs w:val="24"/>
        </w:rPr>
        <w:t xml:space="preserve">10 раз медленнее бензола, а карбонильные, карбокси-, циано- и </w:t>
      </w:r>
      <w:r w:rsidRPr="00D56B61">
        <w:rPr>
          <w:rFonts w:ascii="Times New Roman" w:eastAsia="Times New Roman" w:hAnsi="Times New Roman"/>
          <w:color w:val="000000"/>
          <w:spacing w:val="2"/>
          <w:sz w:val="28"/>
          <w:szCs w:val="24"/>
        </w:rPr>
        <w:t>нитрогруппы приводят к п</w:t>
      </w:r>
      <w:r w:rsidR="00D56B61">
        <w:rPr>
          <w:rFonts w:ascii="Times New Roman" w:eastAsia="Times New Roman" w:hAnsi="Times New Roman"/>
          <w:color w:val="000000"/>
          <w:spacing w:val="2"/>
          <w:sz w:val="28"/>
          <w:szCs w:val="24"/>
        </w:rPr>
        <w:t>олному дезактивированию аромати</w:t>
      </w:r>
      <w:r w:rsidRPr="00D56B61">
        <w:rPr>
          <w:rFonts w:ascii="Times New Roman" w:eastAsia="Times New Roman" w:hAnsi="Times New Roman"/>
          <w:color w:val="000000"/>
          <w:spacing w:val="2"/>
          <w:sz w:val="28"/>
          <w:szCs w:val="24"/>
        </w:rPr>
        <w:t xml:space="preserve">ческого ядра, вследствие чего соответствующие производные </w:t>
      </w:r>
      <w:r w:rsidRPr="00D56B61">
        <w:rPr>
          <w:rFonts w:ascii="Times New Roman" w:eastAsia="Times New Roman" w:hAnsi="Times New Roman"/>
          <w:color w:val="000000"/>
          <w:spacing w:val="1"/>
          <w:sz w:val="28"/>
          <w:szCs w:val="24"/>
        </w:rPr>
        <w:t>вообще не способны к алкилированию. Этим реакция алкилиро</w:t>
      </w:r>
      <w:r w:rsidRPr="00D56B61">
        <w:rPr>
          <w:rFonts w:ascii="Times New Roman" w:eastAsia="Times New Roman" w:hAnsi="Times New Roman"/>
          <w:color w:val="000000"/>
          <w:spacing w:val="7"/>
          <w:sz w:val="28"/>
          <w:szCs w:val="24"/>
        </w:rPr>
        <w:t xml:space="preserve">вания значительно отличается от других процессов замещения </w:t>
      </w:r>
      <w:r w:rsidRPr="00D56B61">
        <w:rPr>
          <w:rFonts w:ascii="Times New Roman" w:eastAsia="Times New Roman" w:hAnsi="Times New Roman"/>
          <w:color w:val="000000"/>
          <w:spacing w:val="5"/>
          <w:sz w:val="28"/>
          <w:szCs w:val="24"/>
        </w:rPr>
        <w:t>в ароматическое ядро, например от хлорирования и сульфи</w:t>
      </w:r>
      <w:r w:rsidRPr="00D56B61">
        <w:rPr>
          <w:rFonts w:ascii="Times New Roman" w:eastAsia="Times New Roman" w:hAnsi="Times New Roman"/>
          <w:color w:val="000000"/>
          <w:spacing w:val="5"/>
          <w:sz w:val="28"/>
          <w:szCs w:val="24"/>
        </w:rPr>
        <w:softHyphen/>
      </w:r>
      <w:r w:rsidRPr="00D56B61">
        <w:rPr>
          <w:rFonts w:ascii="Times New Roman" w:eastAsia="Times New Roman" w:hAnsi="Times New Roman"/>
          <w:color w:val="000000"/>
          <w:sz w:val="28"/>
          <w:szCs w:val="24"/>
        </w:rPr>
        <w:t>рования.</w:t>
      </w:r>
    </w:p>
    <w:p w:rsidR="009A2D69" w:rsidRPr="00D56B61" w:rsidRDefault="009A2D69" w:rsidP="00D56B61">
      <w:pPr>
        <w:shd w:val="clear" w:color="auto" w:fill="FFFFFF"/>
        <w:spacing w:after="0" w:line="240" w:lineRule="auto"/>
        <w:ind w:firstLine="567"/>
        <w:jc w:val="both"/>
        <w:rPr>
          <w:rFonts w:ascii="Times New Roman" w:hAnsi="Times New Roman"/>
          <w:sz w:val="28"/>
          <w:szCs w:val="24"/>
        </w:rPr>
      </w:pPr>
      <w:r w:rsidRPr="00D56B61">
        <w:rPr>
          <w:rFonts w:ascii="Times New Roman" w:eastAsia="Times New Roman" w:hAnsi="Times New Roman"/>
          <w:color w:val="000000"/>
          <w:spacing w:val="3"/>
          <w:sz w:val="28"/>
          <w:szCs w:val="24"/>
        </w:rPr>
        <w:lastRenderedPageBreak/>
        <w:t xml:space="preserve">Правила ориентации при алкилировании в общем подобны другим реакциям электрофильного замещения в ароматическое </w:t>
      </w:r>
      <w:r w:rsidRPr="00D56B61">
        <w:rPr>
          <w:rFonts w:ascii="Times New Roman" w:eastAsia="Times New Roman" w:hAnsi="Times New Roman"/>
          <w:color w:val="000000"/>
          <w:spacing w:val="1"/>
          <w:sz w:val="28"/>
          <w:szCs w:val="24"/>
        </w:rPr>
        <w:t xml:space="preserve">ядро, но строение продукта может существенно изменяться в </w:t>
      </w:r>
      <w:r w:rsidRPr="00D56B61">
        <w:rPr>
          <w:rFonts w:ascii="Times New Roman" w:eastAsia="Times New Roman" w:hAnsi="Times New Roman"/>
          <w:color w:val="000000"/>
          <w:spacing w:val="2"/>
          <w:sz w:val="28"/>
          <w:szCs w:val="24"/>
        </w:rPr>
        <w:t>зависимости от катализаторов и условий реакции. Так, электронодонорные заместители и атомы галогена направляют даль</w:t>
      </w:r>
      <w:r w:rsidRPr="00D56B61">
        <w:rPr>
          <w:rFonts w:ascii="Times New Roman" w:eastAsia="Times New Roman" w:hAnsi="Times New Roman"/>
          <w:color w:val="000000"/>
          <w:sz w:val="28"/>
          <w:szCs w:val="24"/>
        </w:rPr>
        <w:t xml:space="preserve">нейшее замещение преимущественно в </w:t>
      </w:r>
      <w:r w:rsidRPr="00D56B61">
        <w:rPr>
          <w:rFonts w:ascii="Times New Roman" w:eastAsia="Times New Roman" w:hAnsi="Times New Roman"/>
          <w:i/>
          <w:iCs/>
          <w:color w:val="000000"/>
          <w:sz w:val="28"/>
          <w:szCs w:val="24"/>
        </w:rPr>
        <w:t xml:space="preserve">пара- </w:t>
      </w:r>
      <w:r w:rsidRPr="00D56B61">
        <w:rPr>
          <w:rFonts w:ascii="Times New Roman" w:eastAsia="Times New Roman" w:hAnsi="Times New Roman"/>
          <w:color w:val="000000"/>
          <w:sz w:val="28"/>
          <w:szCs w:val="24"/>
        </w:rPr>
        <w:t xml:space="preserve">и </w:t>
      </w:r>
      <w:r w:rsidRPr="00D56B61">
        <w:rPr>
          <w:rFonts w:ascii="Times New Roman" w:eastAsia="Times New Roman" w:hAnsi="Times New Roman"/>
          <w:i/>
          <w:color w:val="000000"/>
          <w:sz w:val="28"/>
          <w:szCs w:val="24"/>
        </w:rPr>
        <w:t>орто</w:t>
      </w:r>
      <w:r w:rsidRPr="00D56B61">
        <w:rPr>
          <w:rFonts w:ascii="Times New Roman" w:eastAsia="Times New Roman" w:hAnsi="Times New Roman"/>
          <w:color w:val="000000"/>
          <w:sz w:val="28"/>
          <w:szCs w:val="24"/>
        </w:rPr>
        <w:t xml:space="preserve">-положения, </w:t>
      </w:r>
      <w:r w:rsidRPr="00D56B61">
        <w:rPr>
          <w:rFonts w:ascii="Times New Roman" w:eastAsia="Times New Roman" w:hAnsi="Times New Roman"/>
          <w:color w:val="000000"/>
          <w:spacing w:val="2"/>
          <w:sz w:val="28"/>
          <w:szCs w:val="24"/>
        </w:rPr>
        <w:t>однако в более жестких условиях и особенно при катализе хло</w:t>
      </w:r>
      <w:r w:rsidRPr="00D56B61">
        <w:rPr>
          <w:rFonts w:ascii="Times New Roman" w:eastAsia="Times New Roman" w:hAnsi="Times New Roman"/>
          <w:color w:val="000000"/>
          <w:spacing w:val="-5"/>
          <w:sz w:val="28"/>
          <w:szCs w:val="24"/>
        </w:rPr>
        <w:t xml:space="preserve">ридом алюминия происходит </w:t>
      </w:r>
      <w:r w:rsidRPr="00D56B61">
        <w:rPr>
          <w:rFonts w:ascii="Times New Roman" w:eastAsia="Times New Roman" w:hAnsi="Times New Roman"/>
          <w:color w:val="000000"/>
          <w:spacing w:val="46"/>
          <w:sz w:val="28"/>
          <w:szCs w:val="24"/>
        </w:rPr>
        <w:t>изомеризация</w:t>
      </w:r>
      <w:r w:rsidRPr="00D56B61">
        <w:rPr>
          <w:rFonts w:ascii="Times New Roman" w:eastAsia="Times New Roman" w:hAnsi="Times New Roman"/>
          <w:color w:val="000000"/>
          <w:spacing w:val="-5"/>
          <w:sz w:val="28"/>
          <w:szCs w:val="24"/>
        </w:rPr>
        <w:t xml:space="preserve"> </w:t>
      </w:r>
      <w:r w:rsidRPr="00D56B61">
        <w:rPr>
          <w:rFonts w:ascii="Times New Roman" w:eastAsia="Times New Roman" w:hAnsi="Times New Roman"/>
          <w:color w:val="000000"/>
          <w:spacing w:val="41"/>
          <w:sz w:val="28"/>
          <w:szCs w:val="24"/>
        </w:rPr>
        <w:t xml:space="preserve">гомологов </w:t>
      </w:r>
      <w:r w:rsidRPr="00D56B61">
        <w:rPr>
          <w:rFonts w:ascii="Times New Roman" w:eastAsia="Times New Roman" w:hAnsi="Times New Roman"/>
          <w:color w:val="000000"/>
          <w:spacing w:val="51"/>
          <w:sz w:val="28"/>
          <w:szCs w:val="24"/>
        </w:rPr>
        <w:t>бензола</w:t>
      </w:r>
      <w:r w:rsidRPr="00D56B61">
        <w:rPr>
          <w:rFonts w:ascii="Times New Roman" w:eastAsia="Times New Roman" w:hAnsi="Times New Roman"/>
          <w:color w:val="000000"/>
          <w:sz w:val="28"/>
          <w:szCs w:val="24"/>
        </w:rPr>
        <w:t xml:space="preserve"> </w:t>
      </w:r>
      <w:r w:rsidRPr="00D56B61">
        <w:rPr>
          <w:rFonts w:ascii="Times New Roman" w:eastAsia="Times New Roman" w:hAnsi="Times New Roman"/>
          <w:color w:val="000000"/>
          <w:spacing w:val="6"/>
          <w:sz w:val="28"/>
          <w:szCs w:val="24"/>
        </w:rPr>
        <w:t xml:space="preserve">с внутримолекулярной миграцией алкильных групп </w:t>
      </w:r>
      <w:r w:rsidRPr="00D56B61">
        <w:rPr>
          <w:rFonts w:ascii="Times New Roman" w:eastAsia="Times New Roman" w:hAnsi="Times New Roman"/>
          <w:color w:val="000000"/>
          <w:spacing w:val="1"/>
          <w:sz w:val="28"/>
          <w:szCs w:val="24"/>
        </w:rPr>
        <w:t xml:space="preserve">и образованием равновесных смесей, в которых преобладают </w:t>
      </w:r>
      <w:r w:rsidRPr="00D56B61">
        <w:rPr>
          <w:rFonts w:ascii="Times New Roman" w:eastAsia="Times New Roman" w:hAnsi="Times New Roman"/>
          <w:color w:val="000000"/>
          <w:spacing w:val="5"/>
          <w:sz w:val="28"/>
          <w:szCs w:val="24"/>
        </w:rPr>
        <w:t xml:space="preserve">термодинамически более стабильные изомеры. </w:t>
      </w:r>
    </w:p>
    <w:p w:rsidR="009A2D69" w:rsidRPr="00D56B61" w:rsidRDefault="009A2D69" w:rsidP="00D56B61">
      <w:pPr>
        <w:spacing w:after="0" w:line="240" w:lineRule="auto"/>
        <w:ind w:firstLine="567"/>
        <w:jc w:val="both"/>
        <w:rPr>
          <w:rFonts w:ascii="Times New Roman" w:eastAsia="Times New Roman" w:hAnsi="Times New Roman"/>
          <w:color w:val="000000"/>
          <w:spacing w:val="4"/>
          <w:sz w:val="28"/>
          <w:szCs w:val="24"/>
        </w:rPr>
      </w:pPr>
      <w:r w:rsidRPr="00D56B61">
        <w:rPr>
          <w:rFonts w:ascii="Times New Roman" w:eastAsia="Times New Roman" w:hAnsi="Times New Roman"/>
          <w:bCs/>
          <w:i/>
          <w:color w:val="000000"/>
          <w:spacing w:val="-2"/>
          <w:sz w:val="28"/>
          <w:szCs w:val="24"/>
        </w:rPr>
        <w:t>Последовательное алкилирование.</w:t>
      </w:r>
      <w:r w:rsidRPr="00D56B61">
        <w:rPr>
          <w:rFonts w:ascii="Times New Roman" w:eastAsia="Times New Roman" w:hAnsi="Times New Roman"/>
          <w:b/>
          <w:bCs/>
          <w:color w:val="000000"/>
          <w:spacing w:val="-2"/>
          <w:sz w:val="28"/>
          <w:szCs w:val="24"/>
        </w:rPr>
        <w:t xml:space="preserve"> </w:t>
      </w:r>
      <w:r w:rsidRPr="00D56B61">
        <w:rPr>
          <w:rFonts w:ascii="Times New Roman" w:eastAsia="Times New Roman" w:hAnsi="Times New Roman"/>
          <w:color w:val="000000"/>
          <w:spacing w:val="-2"/>
          <w:sz w:val="28"/>
          <w:szCs w:val="24"/>
        </w:rPr>
        <w:t>При алкилировании аро</w:t>
      </w:r>
      <w:r w:rsidRPr="00D56B61">
        <w:rPr>
          <w:rFonts w:ascii="Times New Roman" w:eastAsia="Times New Roman" w:hAnsi="Times New Roman"/>
          <w:color w:val="000000"/>
          <w:spacing w:val="2"/>
          <w:sz w:val="28"/>
          <w:szCs w:val="24"/>
        </w:rPr>
        <w:t xml:space="preserve">матических соединений в присутствии любых катализаторов </w:t>
      </w:r>
      <w:r w:rsidRPr="00D56B61">
        <w:rPr>
          <w:rFonts w:ascii="Times New Roman" w:eastAsia="Times New Roman" w:hAnsi="Times New Roman"/>
          <w:color w:val="000000"/>
          <w:spacing w:val="1"/>
          <w:sz w:val="28"/>
          <w:szCs w:val="24"/>
        </w:rPr>
        <w:t>происходит последовательное замещение атомов водорода с об</w:t>
      </w:r>
      <w:r w:rsidRPr="00D56B61">
        <w:rPr>
          <w:rFonts w:ascii="Times New Roman" w:eastAsia="Times New Roman" w:hAnsi="Times New Roman"/>
          <w:color w:val="000000"/>
          <w:spacing w:val="2"/>
          <w:sz w:val="28"/>
          <w:szCs w:val="24"/>
        </w:rPr>
        <w:t xml:space="preserve">разованием смеси продуктов разной степени алкилирования. </w:t>
      </w:r>
      <w:r w:rsidRPr="00D56B61">
        <w:rPr>
          <w:rFonts w:ascii="Times New Roman" w:eastAsia="Times New Roman" w:hAnsi="Times New Roman"/>
          <w:color w:val="000000"/>
          <w:spacing w:val="5"/>
          <w:sz w:val="28"/>
          <w:szCs w:val="24"/>
        </w:rPr>
        <w:t xml:space="preserve">Например, метилирование и этилирование бензола идет вплоть </w:t>
      </w:r>
      <w:r w:rsidRPr="00D56B61">
        <w:rPr>
          <w:rFonts w:ascii="Times New Roman" w:eastAsia="Times New Roman" w:hAnsi="Times New Roman"/>
          <w:color w:val="000000"/>
          <w:spacing w:val="4"/>
          <w:sz w:val="28"/>
          <w:szCs w:val="24"/>
        </w:rPr>
        <w:t xml:space="preserve">до получения гексаалкилбензолов </w:t>
      </w:r>
      <w:r w:rsidR="00D56B61" w:rsidRPr="00D56B61">
        <w:rPr>
          <w:rFonts w:ascii="Times New Roman" w:eastAsia="Times New Roman" w:hAnsi="Times New Roman"/>
          <w:color w:val="000000"/>
          <w:spacing w:val="4"/>
          <w:sz w:val="28"/>
          <w:szCs w:val="24"/>
        </w:rPr>
        <w:t>пропилирование - до получения тетраизопропилбензола и т. д.</w:t>
      </w:r>
    </w:p>
    <w:p w:rsidR="009A2D69" w:rsidRPr="009A2D69" w:rsidRDefault="009A2D69" w:rsidP="009A2D69">
      <w:pPr>
        <w:framePr w:w="14504" w:h="519" w:hSpace="38" w:wrap="notBeside" w:vAnchor="text" w:hAnchor="margin" w:x="1276" w:y="1"/>
        <w:spacing w:after="0" w:line="360" w:lineRule="auto"/>
        <w:ind w:firstLine="709"/>
        <w:jc w:val="both"/>
        <w:rPr>
          <w:rFonts w:ascii="Times New Roman" w:hAnsi="Times New Roman"/>
          <w:sz w:val="24"/>
          <w:szCs w:val="24"/>
        </w:rPr>
      </w:pPr>
      <w:r w:rsidRPr="009A2D69">
        <w:rPr>
          <w:rFonts w:ascii="Times New Roman" w:hAnsi="Times New Roman"/>
          <w:noProof/>
          <w:sz w:val="24"/>
          <w:szCs w:val="24"/>
        </w:rPr>
        <w:drawing>
          <wp:inline distT="0" distB="0" distL="0" distR="0">
            <wp:extent cx="4238625" cy="333375"/>
            <wp:effectExtent l="19050" t="0" r="9525" b="0"/>
            <wp:docPr id="13"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63" cstate="print"/>
                    <a:srcRect/>
                    <a:stretch>
                      <a:fillRect/>
                    </a:stretch>
                  </pic:blipFill>
                  <pic:spPr bwMode="auto">
                    <a:xfrm>
                      <a:off x="0" y="0"/>
                      <a:ext cx="4238625" cy="333375"/>
                    </a:xfrm>
                    <a:prstGeom prst="rect">
                      <a:avLst/>
                    </a:prstGeom>
                    <a:noFill/>
                    <a:ln w="9525">
                      <a:noFill/>
                      <a:miter lim="800000"/>
                      <a:headEnd/>
                      <a:tailEnd/>
                    </a:ln>
                  </pic:spPr>
                </pic:pic>
              </a:graphicData>
            </a:graphic>
          </wp:inline>
        </w:drawing>
      </w:r>
    </w:p>
    <w:p w:rsidR="009A2D69" w:rsidRPr="00D56B61" w:rsidRDefault="009A2D69" w:rsidP="00D56B61">
      <w:pPr>
        <w:shd w:val="clear" w:color="auto" w:fill="FFFFFF"/>
        <w:spacing w:after="0" w:line="240" w:lineRule="auto"/>
        <w:ind w:firstLine="567"/>
        <w:jc w:val="both"/>
        <w:rPr>
          <w:rFonts w:ascii="Times New Roman" w:hAnsi="Times New Roman"/>
          <w:sz w:val="28"/>
          <w:szCs w:val="24"/>
        </w:rPr>
      </w:pPr>
      <w:r w:rsidRPr="00D56B61">
        <w:rPr>
          <w:rFonts w:ascii="Times New Roman" w:eastAsia="Times New Roman" w:hAnsi="Times New Roman"/>
          <w:color w:val="000000"/>
          <w:spacing w:val="2"/>
          <w:sz w:val="28"/>
          <w:szCs w:val="24"/>
        </w:rPr>
        <w:t xml:space="preserve">Каждая из реакций при умеренной температуре является </w:t>
      </w:r>
      <w:r w:rsidRPr="00D56B61">
        <w:rPr>
          <w:rFonts w:ascii="Times New Roman" w:eastAsia="Times New Roman" w:hAnsi="Times New Roman"/>
          <w:color w:val="000000"/>
          <w:spacing w:val="3"/>
          <w:sz w:val="28"/>
          <w:szCs w:val="24"/>
        </w:rPr>
        <w:t>практически необратимой. Так, константы равновесия при син</w:t>
      </w:r>
      <w:r w:rsidRPr="00D56B61">
        <w:rPr>
          <w:rFonts w:ascii="Times New Roman" w:eastAsia="Times New Roman" w:hAnsi="Times New Roman"/>
          <w:color w:val="000000"/>
          <w:spacing w:val="11"/>
          <w:sz w:val="28"/>
          <w:szCs w:val="24"/>
        </w:rPr>
        <w:t xml:space="preserve">тезе этилбензола из этилена и бензола при 0, 200 и 500 °С </w:t>
      </w:r>
      <w:r w:rsidRPr="00D56B61">
        <w:rPr>
          <w:rFonts w:ascii="Times New Roman" w:eastAsia="Times New Roman" w:hAnsi="Times New Roman"/>
          <w:color w:val="000000"/>
          <w:spacing w:val="-1"/>
          <w:sz w:val="28"/>
          <w:szCs w:val="24"/>
        </w:rPr>
        <w:t xml:space="preserve">равны соответственно </w:t>
      </w:r>
      <w:r w:rsidRPr="00D56B61">
        <w:rPr>
          <w:rFonts w:ascii="Times New Roman" w:eastAsia="Times New Roman" w:hAnsi="Times New Roman"/>
          <w:color w:val="000000"/>
          <w:spacing w:val="15"/>
          <w:sz w:val="28"/>
          <w:szCs w:val="24"/>
        </w:rPr>
        <w:t>6-10</w:t>
      </w:r>
      <w:r w:rsidRPr="00D56B61">
        <w:rPr>
          <w:rFonts w:ascii="Times New Roman" w:eastAsia="Times New Roman" w:hAnsi="Times New Roman"/>
          <w:color w:val="000000"/>
          <w:spacing w:val="15"/>
          <w:sz w:val="28"/>
          <w:szCs w:val="24"/>
          <w:vertAlign w:val="superscript"/>
        </w:rPr>
        <w:t>11</w:t>
      </w:r>
      <w:r w:rsidRPr="00D56B61">
        <w:rPr>
          <w:rFonts w:ascii="Times New Roman" w:eastAsia="Times New Roman" w:hAnsi="Times New Roman"/>
          <w:color w:val="000000"/>
          <w:spacing w:val="15"/>
          <w:sz w:val="28"/>
          <w:szCs w:val="24"/>
        </w:rPr>
        <w:t>,</w:t>
      </w:r>
      <w:r w:rsidRPr="00D56B61">
        <w:rPr>
          <w:rFonts w:ascii="Times New Roman" w:eastAsia="Times New Roman" w:hAnsi="Times New Roman"/>
          <w:color w:val="000000"/>
          <w:spacing w:val="-1"/>
          <w:sz w:val="28"/>
          <w:szCs w:val="24"/>
        </w:rPr>
        <w:t xml:space="preserve"> 2,2-10</w:t>
      </w:r>
      <w:r w:rsidRPr="00D56B61">
        <w:rPr>
          <w:rFonts w:ascii="Times New Roman" w:eastAsia="Times New Roman" w:hAnsi="Times New Roman"/>
          <w:color w:val="000000"/>
          <w:spacing w:val="-1"/>
          <w:sz w:val="28"/>
          <w:szCs w:val="24"/>
          <w:vertAlign w:val="superscript"/>
        </w:rPr>
        <w:t>4</w:t>
      </w:r>
      <w:r w:rsidRPr="00D56B61">
        <w:rPr>
          <w:rFonts w:ascii="Times New Roman" w:eastAsia="Times New Roman" w:hAnsi="Times New Roman"/>
          <w:color w:val="000000"/>
          <w:spacing w:val="-1"/>
          <w:sz w:val="28"/>
          <w:szCs w:val="24"/>
        </w:rPr>
        <w:t xml:space="preserve"> и 1,9. Однако при катализе </w:t>
      </w:r>
      <w:r w:rsidRPr="00D56B61">
        <w:rPr>
          <w:rFonts w:ascii="Times New Roman" w:eastAsia="Times New Roman" w:hAnsi="Times New Roman"/>
          <w:color w:val="000000"/>
          <w:spacing w:val="4"/>
          <w:sz w:val="28"/>
          <w:szCs w:val="24"/>
        </w:rPr>
        <w:t>А1С1з и достаточно жестких условиях катализа алюмосилика</w:t>
      </w:r>
      <w:r w:rsidRPr="00D56B61">
        <w:rPr>
          <w:rFonts w:ascii="Times New Roman" w:eastAsia="Times New Roman" w:hAnsi="Times New Roman"/>
          <w:color w:val="000000"/>
          <w:spacing w:val="-4"/>
          <w:sz w:val="28"/>
          <w:szCs w:val="24"/>
        </w:rPr>
        <w:t xml:space="preserve">тами и цеолитами происходит обратимая </w:t>
      </w:r>
      <w:r w:rsidRPr="00D56B61">
        <w:rPr>
          <w:rFonts w:ascii="Times New Roman" w:eastAsia="Times New Roman" w:hAnsi="Times New Roman"/>
          <w:color w:val="000000"/>
          <w:spacing w:val="48"/>
          <w:sz w:val="28"/>
          <w:szCs w:val="24"/>
        </w:rPr>
        <w:t>реакция</w:t>
      </w:r>
      <w:r w:rsidRPr="00D56B61">
        <w:rPr>
          <w:rFonts w:ascii="Times New Roman" w:eastAsia="Times New Roman" w:hAnsi="Times New Roman"/>
          <w:color w:val="000000"/>
          <w:spacing w:val="-4"/>
          <w:sz w:val="28"/>
          <w:szCs w:val="24"/>
        </w:rPr>
        <w:t xml:space="preserve"> </w:t>
      </w:r>
      <w:r w:rsidRPr="00D56B61">
        <w:rPr>
          <w:rFonts w:ascii="Times New Roman" w:eastAsia="Times New Roman" w:hAnsi="Times New Roman"/>
          <w:color w:val="000000"/>
          <w:spacing w:val="45"/>
          <w:sz w:val="28"/>
          <w:szCs w:val="24"/>
        </w:rPr>
        <w:t>переал</w:t>
      </w:r>
      <w:r w:rsidRPr="00D56B61">
        <w:rPr>
          <w:rFonts w:ascii="Times New Roman" w:eastAsia="Times New Roman" w:hAnsi="Times New Roman"/>
          <w:color w:val="000000"/>
          <w:spacing w:val="51"/>
          <w:sz w:val="28"/>
          <w:szCs w:val="24"/>
        </w:rPr>
        <w:t>килирования</w:t>
      </w:r>
      <w:r w:rsidRPr="00D56B61">
        <w:rPr>
          <w:rFonts w:ascii="Times New Roman" w:eastAsia="Times New Roman" w:hAnsi="Times New Roman"/>
          <w:color w:val="000000"/>
          <w:sz w:val="28"/>
          <w:szCs w:val="24"/>
        </w:rPr>
        <w:t xml:space="preserve"> </w:t>
      </w:r>
      <w:r w:rsidRPr="00D56B61">
        <w:rPr>
          <w:rFonts w:ascii="Times New Roman" w:eastAsia="Times New Roman" w:hAnsi="Times New Roman"/>
          <w:color w:val="000000"/>
          <w:spacing w:val="-2"/>
          <w:sz w:val="28"/>
          <w:szCs w:val="24"/>
        </w:rPr>
        <w:t xml:space="preserve">(диспропорционирование) с межмолекулярной </w:t>
      </w:r>
      <w:r w:rsidRPr="00D56B61">
        <w:rPr>
          <w:rFonts w:ascii="Times New Roman" w:eastAsia="Times New Roman" w:hAnsi="Times New Roman"/>
          <w:color w:val="000000"/>
          <w:spacing w:val="3"/>
          <w:sz w:val="28"/>
          <w:szCs w:val="24"/>
        </w:rPr>
        <w:t>миграцией алкильных групп:</w:t>
      </w:r>
    </w:p>
    <w:p w:rsidR="009A2D69" w:rsidRPr="009A2D69" w:rsidRDefault="009A2D69" w:rsidP="001554FF">
      <w:pPr>
        <w:spacing w:after="0" w:line="360" w:lineRule="auto"/>
        <w:ind w:firstLine="1701"/>
        <w:jc w:val="both"/>
        <w:rPr>
          <w:rFonts w:ascii="Times New Roman" w:hAnsi="Times New Roman"/>
          <w:sz w:val="24"/>
          <w:szCs w:val="24"/>
        </w:rPr>
      </w:pPr>
      <w:r w:rsidRPr="009A2D69">
        <w:rPr>
          <w:rFonts w:ascii="Times New Roman" w:hAnsi="Times New Roman"/>
          <w:noProof/>
          <w:sz w:val="24"/>
          <w:szCs w:val="24"/>
        </w:rPr>
        <w:drawing>
          <wp:inline distT="0" distB="0" distL="0" distR="0">
            <wp:extent cx="4143375" cy="304800"/>
            <wp:effectExtent l="19050" t="0" r="9525" b="0"/>
            <wp:docPr id="12"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64" cstate="print"/>
                    <a:srcRect/>
                    <a:stretch>
                      <a:fillRect/>
                    </a:stretch>
                  </pic:blipFill>
                  <pic:spPr bwMode="auto">
                    <a:xfrm>
                      <a:off x="0" y="0"/>
                      <a:ext cx="4143375" cy="304800"/>
                    </a:xfrm>
                    <a:prstGeom prst="rect">
                      <a:avLst/>
                    </a:prstGeom>
                    <a:noFill/>
                    <a:ln w="9525">
                      <a:noFill/>
                      <a:miter lim="800000"/>
                      <a:headEnd/>
                      <a:tailEnd/>
                    </a:ln>
                  </pic:spPr>
                </pic:pic>
              </a:graphicData>
            </a:graphic>
          </wp:inline>
        </w:drawing>
      </w:r>
    </w:p>
    <w:p w:rsidR="009A2D69" w:rsidRPr="00D56B61" w:rsidRDefault="009A2D69" w:rsidP="00D56B61">
      <w:pPr>
        <w:shd w:val="clear" w:color="auto" w:fill="FFFFFF"/>
        <w:spacing w:after="0" w:line="240" w:lineRule="auto"/>
        <w:ind w:firstLine="567"/>
        <w:jc w:val="both"/>
        <w:rPr>
          <w:rFonts w:ascii="Times New Roman" w:hAnsi="Times New Roman"/>
          <w:sz w:val="28"/>
          <w:szCs w:val="24"/>
        </w:rPr>
      </w:pPr>
      <w:r w:rsidRPr="00D56B61">
        <w:rPr>
          <w:rFonts w:ascii="Times New Roman" w:eastAsia="Times New Roman" w:hAnsi="Times New Roman"/>
          <w:color w:val="000000"/>
          <w:spacing w:val="2"/>
          <w:sz w:val="28"/>
          <w:szCs w:val="24"/>
        </w:rPr>
        <w:t>С теми же катализаторами протекает и рассмотренная выше обратимая изомеризация с внутримолекулярной миграцией ал</w:t>
      </w:r>
      <w:r w:rsidRPr="00D56B61">
        <w:rPr>
          <w:rFonts w:ascii="Times New Roman" w:eastAsia="Times New Roman" w:hAnsi="Times New Roman"/>
          <w:color w:val="000000"/>
          <w:spacing w:val="1"/>
          <w:sz w:val="28"/>
          <w:szCs w:val="24"/>
        </w:rPr>
        <w:t xml:space="preserve">кильных групп, в результате которой среди диалкилбензолов </w:t>
      </w:r>
      <w:r w:rsidRPr="00D56B61">
        <w:rPr>
          <w:rFonts w:ascii="Times New Roman" w:eastAsia="Times New Roman" w:hAnsi="Times New Roman"/>
          <w:color w:val="000000"/>
          <w:spacing w:val="8"/>
          <w:sz w:val="28"/>
          <w:szCs w:val="24"/>
        </w:rPr>
        <w:t>преобладает мета-изомер, среди триалкилбензолов 1,3,5-изо</w:t>
      </w:r>
      <w:r w:rsidRPr="00D56B61">
        <w:rPr>
          <w:rFonts w:ascii="Times New Roman" w:eastAsia="Times New Roman" w:hAnsi="Times New Roman"/>
          <w:color w:val="000000"/>
          <w:spacing w:val="4"/>
          <w:sz w:val="28"/>
          <w:szCs w:val="24"/>
        </w:rPr>
        <w:t>мер и т. д.:</w:t>
      </w:r>
    </w:p>
    <w:p w:rsidR="009A2D69" w:rsidRPr="009A2D69" w:rsidRDefault="009A2D69" w:rsidP="00D56B61">
      <w:pPr>
        <w:framePr w:w="7231" w:h="3682" w:hSpace="38" w:wrap="notBeside" w:vAnchor="text" w:hAnchor="margin" w:x="1418" w:y="1"/>
        <w:spacing w:after="0" w:line="360" w:lineRule="auto"/>
        <w:jc w:val="center"/>
        <w:rPr>
          <w:rFonts w:ascii="Times New Roman" w:hAnsi="Times New Roman"/>
          <w:sz w:val="24"/>
          <w:szCs w:val="24"/>
        </w:rPr>
      </w:pPr>
      <w:r w:rsidRPr="009A2D69">
        <w:rPr>
          <w:rFonts w:ascii="Times New Roman" w:hAnsi="Times New Roman"/>
          <w:noProof/>
          <w:sz w:val="24"/>
          <w:szCs w:val="24"/>
        </w:rPr>
        <w:drawing>
          <wp:inline distT="0" distB="0" distL="0" distR="0">
            <wp:extent cx="4610100" cy="2333625"/>
            <wp:effectExtent l="19050" t="0" r="0" b="0"/>
            <wp:docPr id="11"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pic:cNvPicPr>
                      <a:picLocks noChangeAspect="1" noChangeArrowheads="1"/>
                    </pic:cNvPicPr>
                  </pic:nvPicPr>
                  <pic:blipFill>
                    <a:blip r:embed="rId65" cstate="print"/>
                    <a:srcRect/>
                    <a:stretch>
                      <a:fillRect/>
                    </a:stretch>
                  </pic:blipFill>
                  <pic:spPr bwMode="auto">
                    <a:xfrm>
                      <a:off x="0" y="0"/>
                      <a:ext cx="4610100" cy="2333625"/>
                    </a:xfrm>
                    <a:prstGeom prst="rect">
                      <a:avLst/>
                    </a:prstGeom>
                    <a:noFill/>
                    <a:ln w="9525">
                      <a:noFill/>
                      <a:miter lim="800000"/>
                      <a:headEnd/>
                      <a:tailEnd/>
                    </a:ln>
                  </pic:spPr>
                </pic:pic>
              </a:graphicData>
            </a:graphic>
          </wp:inline>
        </w:drawing>
      </w:r>
    </w:p>
    <w:p w:rsidR="009A2D69" w:rsidRPr="00D56B61" w:rsidRDefault="009A2D69" w:rsidP="00D56B61">
      <w:pPr>
        <w:shd w:val="clear" w:color="auto" w:fill="FFFFFF"/>
        <w:spacing w:after="0" w:line="240" w:lineRule="auto"/>
        <w:ind w:firstLine="567"/>
        <w:jc w:val="both"/>
        <w:rPr>
          <w:rFonts w:ascii="Times New Roman" w:hAnsi="Times New Roman"/>
          <w:sz w:val="28"/>
          <w:szCs w:val="24"/>
        </w:rPr>
      </w:pPr>
      <w:r w:rsidRPr="00D56B61">
        <w:rPr>
          <w:rFonts w:ascii="Times New Roman" w:eastAsia="Times New Roman" w:hAnsi="Times New Roman"/>
          <w:color w:val="000000"/>
          <w:spacing w:val="7"/>
          <w:sz w:val="28"/>
          <w:szCs w:val="24"/>
        </w:rPr>
        <w:t xml:space="preserve">Способность алкильных групп к миграции изменяется в такой </w:t>
      </w:r>
      <w:r w:rsidRPr="00D56B61">
        <w:rPr>
          <w:rFonts w:ascii="Times New Roman" w:eastAsia="Times New Roman" w:hAnsi="Times New Roman"/>
          <w:color w:val="000000"/>
          <w:spacing w:val="2"/>
          <w:sz w:val="28"/>
          <w:szCs w:val="24"/>
        </w:rPr>
        <w:t>последовательности (СН</w:t>
      </w:r>
      <w:r w:rsidRPr="00D56B61">
        <w:rPr>
          <w:rFonts w:ascii="Times New Roman" w:eastAsia="Times New Roman" w:hAnsi="Times New Roman"/>
          <w:color w:val="000000"/>
          <w:spacing w:val="2"/>
          <w:sz w:val="28"/>
          <w:szCs w:val="24"/>
          <w:vertAlign w:val="subscript"/>
        </w:rPr>
        <w:t>3</w:t>
      </w:r>
      <w:r w:rsidRPr="00D56B61">
        <w:rPr>
          <w:rFonts w:ascii="Times New Roman" w:eastAsia="Times New Roman" w:hAnsi="Times New Roman"/>
          <w:color w:val="000000"/>
          <w:spacing w:val="2"/>
          <w:sz w:val="28"/>
          <w:szCs w:val="24"/>
        </w:rPr>
        <w:t>)</w:t>
      </w:r>
      <w:r w:rsidRPr="00D56B61">
        <w:rPr>
          <w:rFonts w:ascii="Times New Roman" w:eastAsia="Times New Roman" w:hAnsi="Times New Roman"/>
          <w:color w:val="000000"/>
          <w:spacing w:val="2"/>
          <w:sz w:val="28"/>
          <w:szCs w:val="24"/>
          <w:vertAlign w:val="subscript"/>
        </w:rPr>
        <w:t>3</w:t>
      </w:r>
      <w:r w:rsidRPr="00D56B61">
        <w:rPr>
          <w:rFonts w:ascii="Times New Roman" w:eastAsia="Times New Roman" w:hAnsi="Times New Roman"/>
          <w:color w:val="000000"/>
          <w:spacing w:val="2"/>
          <w:sz w:val="28"/>
          <w:szCs w:val="24"/>
        </w:rPr>
        <w:t>С &gt; (СН</w:t>
      </w:r>
      <w:r w:rsidRPr="00D56B61">
        <w:rPr>
          <w:rFonts w:ascii="Times New Roman" w:eastAsia="Times New Roman" w:hAnsi="Times New Roman"/>
          <w:color w:val="000000"/>
          <w:spacing w:val="2"/>
          <w:sz w:val="28"/>
          <w:szCs w:val="24"/>
          <w:vertAlign w:val="subscript"/>
        </w:rPr>
        <w:t>3</w:t>
      </w:r>
      <w:r w:rsidRPr="00D56B61">
        <w:rPr>
          <w:rFonts w:ascii="Times New Roman" w:eastAsia="Times New Roman" w:hAnsi="Times New Roman"/>
          <w:color w:val="000000"/>
          <w:spacing w:val="2"/>
          <w:sz w:val="28"/>
          <w:szCs w:val="24"/>
        </w:rPr>
        <w:t>)</w:t>
      </w:r>
      <w:r w:rsidRPr="00D56B61">
        <w:rPr>
          <w:rFonts w:ascii="Times New Roman" w:eastAsia="Times New Roman" w:hAnsi="Times New Roman"/>
          <w:color w:val="000000"/>
          <w:spacing w:val="2"/>
          <w:sz w:val="28"/>
          <w:szCs w:val="24"/>
          <w:vertAlign w:val="subscript"/>
        </w:rPr>
        <w:t>2</w:t>
      </w:r>
      <w:r w:rsidRPr="00D56B61">
        <w:rPr>
          <w:rFonts w:ascii="Times New Roman" w:eastAsia="Times New Roman" w:hAnsi="Times New Roman"/>
          <w:color w:val="000000"/>
          <w:spacing w:val="2"/>
          <w:sz w:val="28"/>
          <w:szCs w:val="24"/>
        </w:rPr>
        <w:t>СН &gt; СН</w:t>
      </w:r>
      <w:r w:rsidRPr="00D56B61">
        <w:rPr>
          <w:rFonts w:ascii="Times New Roman" w:eastAsia="Times New Roman" w:hAnsi="Times New Roman"/>
          <w:color w:val="000000"/>
          <w:spacing w:val="2"/>
          <w:sz w:val="28"/>
          <w:szCs w:val="24"/>
          <w:vertAlign w:val="subscript"/>
        </w:rPr>
        <w:t>3</w:t>
      </w:r>
      <w:r w:rsidR="00F201BA" w:rsidRPr="00D56B61">
        <w:rPr>
          <w:rFonts w:ascii="Times New Roman" w:eastAsia="Times New Roman" w:hAnsi="Times New Roman"/>
          <w:color w:val="000000"/>
          <w:spacing w:val="2"/>
          <w:sz w:val="28"/>
          <w:szCs w:val="24"/>
        </w:rPr>
        <w:t>-</w:t>
      </w:r>
      <w:r w:rsidRPr="00D56B61">
        <w:rPr>
          <w:rFonts w:ascii="Times New Roman" w:eastAsia="Times New Roman" w:hAnsi="Times New Roman"/>
          <w:color w:val="000000"/>
          <w:spacing w:val="2"/>
          <w:sz w:val="28"/>
          <w:szCs w:val="24"/>
        </w:rPr>
        <w:t>СН</w:t>
      </w:r>
      <w:r w:rsidRPr="00D56B61">
        <w:rPr>
          <w:rFonts w:ascii="Times New Roman" w:eastAsia="Times New Roman" w:hAnsi="Times New Roman"/>
          <w:color w:val="000000"/>
          <w:spacing w:val="2"/>
          <w:sz w:val="28"/>
          <w:szCs w:val="24"/>
          <w:vertAlign w:val="subscript"/>
        </w:rPr>
        <w:t>2</w:t>
      </w:r>
      <w:r w:rsidRPr="00D56B61">
        <w:rPr>
          <w:rFonts w:ascii="Times New Roman" w:eastAsia="Times New Roman" w:hAnsi="Times New Roman"/>
          <w:color w:val="000000"/>
          <w:spacing w:val="2"/>
          <w:sz w:val="28"/>
          <w:szCs w:val="24"/>
        </w:rPr>
        <w:t xml:space="preserve"> &gt; СН</w:t>
      </w:r>
      <w:r w:rsidRPr="00D56B61">
        <w:rPr>
          <w:rFonts w:ascii="Times New Roman" w:eastAsia="Times New Roman" w:hAnsi="Times New Roman"/>
          <w:color w:val="000000"/>
          <w:spacing w:val="2"/>
          <w:sz w:val="28"/>
          <w:szCs w:val="24"/>
          <w:vertAlign w:val="subscript"/>
        </w:rPr>
        <w:t>3</w:t>
      </w:r>
      <w:r w:rsidRPr="00D56B61">
        <w:rPr>
          <w:rFonts w:ascii="Times New Roman" w:eastAsia="Times New Roman" w:hAnsi="Times New Roman"/>
          <w:color w:val="000000"/>
          <w:spacing w:val="2"/>
          <w:sz w:val="28"/>
          <w:szCs w:val="24"/>
        </w:rPr>
        <w:t xml:space="preserve">, </w:t>
      </w:r>
      <w:r w:rsidRPr="00D56B61">
        <w:rPr>
          <w:rFonts w:ascii="Times New Roman" w:eastAsia="Times New Roman" w:hAnsi="Times New Roman"/>
          <w:color w:val="000000"/>
          <w:sz w:val="28"/>
          <w:szCs w:val="24"/>
        </w:rPr>
        <w:t xml:space="preserve">причем с активным </w:t>
      </w:r>
      <w:r w:rsidRPr="00D56B61">
        <w:rPr>
          <w:rFonts w:ascii="Times New Roman" w:eastAsia="Times New Roman" w:hAnsi="Times New Roman"/>
          <w:color w:val="000000"/>
          <w:sz w:val="28"/>
          <w:szCs w:val="24"/>
        </w:rPr>
        <w:lastRenderedPageBreak/>
        <w:t xml:space="preserve">комплексом хлорида алюминия эти реакции </w:t>
      </w:r>
      <w:r w:rsidRPr="00D56B61">
        <w:rPr>
          <w:rFonts w:ascii="Times New Roman" w:eastAsia="Times New Roman" w:hAnsi="Times New Roman"/>
          <w:color w:val="000000"/>
          <w:spacing w:val="8"/>
          <w:sz w:val="28"/>
          <w:szCs w:val="24"/>
        </w:rPr>
        <w:t xml:space="preserve">довольно быстро идут уже при комнатной температуре, в то </w:t>
      </w:r>
      <w:r w:rsidRPr="00D56B61">
        <w:rPr>
          <w:rFonts w:ascii="Times New Roman" w:eastAsia="Times New Roman" w:hAnsi="Times New Roman"/>
          <w:color w:val="000000"/>
          <w:spacing w:val="10"/>
          <w:sz w:val="28"/>
          <w:szCs w:val="24"/>
        </w:rPr>
        <w:t>время как для метилбензолов требуется длительное нагре</w:t>
      </w:r>
      <w:r w:rsidRPr="00D56B61">
        <w:rPr>
          <w:rFonts w:ascii="Times New Roman" w:eastAsia="Times New Roman" w:hAnsi="Times New Roman"/>
          <w:color w:val="000000"/>
          <w:spacing w:val="3"/>
          <w:sz w:val="28"/>
          <w:szCs w:val="24"/>
        </w:rPr>
        <w:t>вание.</w:t>
      </w:r>
    </w:p>
    <w:p w:rsidR="009A2D69" w:rsidRPr="00D56B61" w:rsidRDefault="009A2D69" w:rsidP="00D56B61">
      <w:pPr>
        <w:shd w:val="clear" w:color="auto" w:fill="FFFFFF"/>
        <w:spacing w:after="0" w:line="240" w:lineRule="auto"/>
        <w:ind w:firstLine="567"/>
        <w:jc w:val="both"/>
        <w:rPr>
          <w:rFonts w:ascii="Times New Roman" w:hAnsi="Times New Roman"/>
          <w:sz w:val="28"/>
          <w:szCs w:val="24"/>
        </w:rPr>
      </w:pPr>
      <w:r w:rsidRPr="00D56B61">
        <w:rPr>
          <w:rFonts w:ascii="Times New Roman" w:eastAsia="Times New Roman" w:hAnsi="Times New Roman"/>
          <w:color w:val="000000"/>
          <w:spacing w:val="8"/>
          <w:sz w:val="28"/>
          <w:szCs w:val="24"/>
        </w:rPr>
        <w:t xml:space="preserve">Таким образом, при катализе протонными кислотами, а в </w:t>
      </w:r>
      <w:r w:rsidR="00F201BA" w:rsidRPr="00D56B61">
        <w:rPr>
          <w:rFonts w:ascii="Times New Roman" w:eastAsia="Times New Roman" w:hAnsi="Times New Roman"/>
          <w:color w:val="000000"/>
          <w:spacing w:val="1"/>
          <w:sz w:val="28"/>
          <w:szCs w:val="24"/>
        </w:rPr>
        <w:t>более мягких условиях -</w:t>
      </w:r>
      <w:r w:rsidRPr="00D56B61">
        <w:rPr>
          <w:rFonts w:ascii="Times New Roman" w:eastAsia="Times New Roman" w:hAnsi="Times New Roman"/>
          <w:color w:val="000000"/>
          <w:spacing w:val="1"/>
          <w:sz w:val="28"/>
          <w:szCs w:val="24"/>
        </w:rPr>
        <w:t xml:space="preserve"> с другими катализаторами состав про</w:t>
      </w:r>
      <w:r w:rsidRPr="00D56B61">
        <w:rPr>
          <w:rFonts w:ascii="Times New Roman" w:eastAsia="Times New Roman" w:hAnsi="Times New Roman"/>
          <w:color w:val="000000"/>
          <w:spacing w:val="5"/>
          <w:sz w:val="28"/>
          <w:szCs w:val="24"/>
        </w:rPr>
        <w:t>дуктов алкилирования определяется кинетическими факторами, а с А1С1</w:t>
      </w:r>
      <w:r w:rsidRPr="00D56B61">
        <w:rPr>
          <w:rFonts w:ascii="Times New Roman" w:eastAsia="Times New Roman" w:hAnsi="Times New Roman"/>
          <w:color w:val="000000"/>
          <w:spacing w:val="5"/>
          <w:sz w:val="28"/>
          <w:szCs w:val="24"/>
          <w:vertAlign w:val="subscript"/>
        </w:rPr>
        <w:t>3</w:t>
      </w:r>
      <w:r w:rsidRPr="00D56B61">
        <w:rPr>
          <w:rFonts w:ascii="Times New Roman" w:eastAsia="Times New Roman" w:hAnsi="Times New Roman"/>
          <w:color w:val="000000"/>
          <w:spacing w:val="5"/>
          <w:sz w:val="28"/>
          <w:szCs w:val="24"/>
        </w:rPr>
        <w:t xml:space="preserve"> и в более жестких условиях катализа алюмосилика</w:t>
      </w:r>
      <w:r w:rsidRPr="00D56B61">
        <w:rPr>
          <w:rFonts w:ascii="Times New Roman" w:eastAsia="Times New Roman" w:hAnsi="Times New Roman"/>
          <w:color w:val="000000"/>
          <w:spacing w:val="1"/>
          <w:sz w:val="28"/>
          <w:szCs w:val="24"/>
        </w:rPr>
        <w:t>тами и цеолитами в пределе может установиться равновесный со</w:t>
      </w:r>
      <w:r w:rsidRPr="00D56B61">
        <w:rPr>
          <w:rFonts w:ascii="Times New Roman" w:eastAsia="Times New Roman" w:hAnsi="Times New Roman"/>
          <w:color w:val="000000"/>
          <w:spacing w:val="1"/>
          <w:sz w:val="28"/>
          <w:szCs w:val="24"/>
        </w:rPr>
        <w:softHyphen/>
      </w:r>
      <w:r w:rsidRPr="00D56B61">
        <w:rPr>
          <w:rFonts w:ascii="Times New Roman" w:eastAsia="Times New Roman" w:hAnsi="Times New Roman"/>
          <w:color w:val="000000"/>
          <w:spacing w:val="5"/>
          <w:sz w:val="28"/>
          <w:szCs w:val="24"/>
        </w:rPr>
        <w:t xml:space="preserve">став изомеров и продуктов последовательного алкилирования. </w:t>
      </w:r>
      <w:r w:rsidRPr="00D56B61">
        <w:rPr>
          <w:rFonts w:ascii="Times New Roman" w:eastAsia="Times New Roman" w:hAnsi="Times New Roman"/>
          <w:color w:val="000000"/>
          <w:sz w:val="28"/>
          <w:szCs w:val="24"/>
        </w:rPr>
        <w:t xml:space="preserve">Это имеет большое значение при выборе оптимального мольного </w:t>
      </w:r>
      <w:r w:rsidRPr="00D56B61">
        <w:rPr>
          <w:rFonts w:ascii="Times New Roman" w:eastAsia="Times New Roman" w:hAnsi="Times New Roman"/>
          <w:color w:val="000000"/>
          <w:spacing w:val="1"/>
          <w:sz w:val="28"/>
          <w:szCs w:val="24"/>
        </w:rPr>
        <w:t>соотношения реагентов при алкилировании, определяемого эко</w:t>
      </w:r>
      <w:r w:rsidRPr="00D56B61">
        <w:rPr>
          <w:rFonts w:ascii="Times New Roman" w:eastAsia="Times New Roman" w:hAnsi="Times New Roman"/>
          <w:color w:val="000000"/>
          <w:spacing w:val="2"/>
          <w:sz w:val="28"/>
          <w:szCs w:val="24"/>
        </w:rPr>
        <w:t xml:space="preserve">номическими затратами на образование полиалкилбензолов и </w:t>
      </w:r>
      <w:r w:rsidRPr="00D56B61">
        <w:rPr>
          <w:rFonts w:ascii="Times New Roman" w:eastAsia="Times New Roman" w:hAnsi="Times New Roman"/>
          <w:color w:val="000000"/>
          <w:spacing w:val="3"/>
          <w:sz w:val="28"/>
          <w:szCs w:val="24"/>
        </w:rPr>
        <w:t>возвращение избыточного бензола.</w:t>
      </w:r>
    </w:p>
    <w:p w:rsidR="00A20BAF" w:rsidRPr="00A20BAF" w:rsidRDefault="00A20BAF" w:rsidP="00D56B61">
      <w:pPr>
        <w:shd w:val="clear" w:color="auto" w:fill="FFFFFF"/>
        <w:spacing w:after="0" w:line="240" w:lineRule="auto"/>
        <w:ind w:firstLine="567"/>
        <w:jc w:val="both"/>
        <w:rPr>
          <w:rFonts w:ascii="Times New Roman" w:eastAsia="Times New Roman" w:hAnsi="Times New Roman"/>
          <w:bCs/>
          <w:i/>
          <w:color w:val="000000"/>
          <w:sz w:val="16"/>
          <w:szCs w:val="16"/>
        </w:rPr>
      </w:pPr>
    </w:p>
    <w:p w:rsidR="009A2D69" w:rsidRPr="00D56B61" w:rsidRDefault="009A2D69" w:rsidP="00D56B61">
      <w:pPr>
        <w:shd w:val="clear" w:color="auto" w:fill="FFFFFF"/>
        <w:spacing w:after="0" w:line="240" w:lineRule="auto"/>
        <w:ind w:firstLine="567"/>
        <w:jc w:val="both"/>
        <w:rPr>
          <w:rFonts w:ascii="Times New Roman" w:hAnsi="Times New Roman"/>
          <w:sz w:val="28"/>
          <w:szCs w:val="24"/>
        </w:rPr>
      </w:pPr>
      <w:r w:rsidRPr="00D56B61">
        <w:rPr>
          <w:rFonts w:ascii="Times New Roman" w:eastAsia="Times New Roman" w:hAnsi="Times New Roman"/>
          <w:bCs/>
          <w:i/>
          <w:color w:val="000000"/>
          <w:sz w:val="28"/>
          <w:szCs w:val="24"/>
        </w:rPr>
        <w:t>Побочные реакции.</w:t>
      </w:r>
      <w:r w:rsidRPr="00D56B61">
        <w:rPr>
          <w:rFonts w:ascii="Times New Roman" w:eastAsia="Times New Roman" w:hAnsi="Times New Roman"/>
          <w:b/>
          <w:bCs/>
          <w:color w:val="000000"/>
          <w:sz w:val="28"/>
          <w:szCs w:val="24"/>
        </w:rPr>
        <w:t xml:space="preserve"> </w:t>
      </w:r>
      <w:r w:rsidRPr="00D56B61">
        <w:rPr>
          <w:rFonts w:ascii="Times New Roman" w:eastAsia="Times New Roman" w:hAnsi="Times New Roman"/>
          <w:color w:val="000000"/>
          <w:sz w:val="28"/>
          <w:szCs w:val="24"/>
        </w:rPr>
        <w:t>Кроме рассмотренного ранее образования</w:t>
      </w:r>
      <w:r w:rsidR="00A20BAF">
        <w:rPr>
          <w:rFonts w:ascii="Times New Roman" w:eastAsia="Times New Roman" w:hAnsi="Times New Roman"/>
          <w:color w:val="000000"/>
          <w:sz w:val="28"/>
          <w:szCs w:val="24"/>
        </w:rPr>
        <w:t xml:space="preserve"> </w:t>
      </w:r>
      <w:r w:rsidRPr="00D56B61">
        <w:rPr>
          <w:rFonts w:ascii="Times New Roman" w:eastAsia="Times New Roman" w:hAnsi="Times New Roman"/>
          <w:color w:val="000000"/>
          <w:spacing w:val="2"/>
          <w:sz w:val="28"/>
          <w:szCs w:val="24"/>
        </w:rPr>
        <w:t xml:space="preserve">полиалкилбензолов </w:t>
      </w:r>
      <w:r w:rsidRPr="00D56B61">
        <w:rPr>
          <w:rFonts w:ascii="Times New Roman" w:eastAsia="Times New Roman" w:hAnsi="Times New Roman"/>
          <w:color w:val="000000"/>
          <w:spacing w:val="1"/>
          <w:sz w:val="28"/>
          <w:szCs w:val="24"/>
        </w:rPr>
        <w:t>при алкилировании не</w:t>
      </w:r>
      <w:r w:rsidR="00F201BA" w:rsidRPr="00D56B61">
        <w:rPr>
          <w:rFonts w:ascii="Times New Roman" w:eastAsia="Times New Roman" w:hAnsi="Times New Roman"/>
          <w:color w:val="000000"/>
          <w:spacing w:val="2"/>
          <w:sz w:val="28"/>
          <w:szCs w:val="24"/>
        </w:rPr>
        <w:t>желательны смолооб</w:t>
      </w:r>
      <w:r w:rsidRPr="00D56B61">
        <w:rPr>
          <w:rFonts w:ascii="Times New Roman" w:eastAsia="Times New Roman" w:hAnsi="Times New Roman"/>
          <w:color w:val="000000"/>
          <w:spacing w:val="2"/>
          <w:sz w:val="28"/>
          <w:szCs w:val="24"/>
        </w:rPr>
        <w:t xml:space="preserve">разование, деструкция </w:t>
      </w:r>
      <w:r w:rsidRPr="00D56B61">
        <w:rPr>
          <w:rFonts w:ascii="Times New Roman" w:eastAsia="Times New Roman" w:hAnsi="Times New Roman"/>
          <w:color w:val="000000"/>
          <w:spacing w:val="-1"/>
          <w:sz w:val="28"/>
          <w:szCs w:val="24"/>
        </w:rPr>
        <w:t>алкильных групп и по</w:t>
      </w:r>
      <w:r w:rsidRPr="00D56B61">
        <w:rPr>
          <w:rFonts w:ascii="Times New Roman" w:eastAsia="Times New Roman" w:hAnsi="Times New Roman"/>
          <w:color w:val="000000"/>
          <w:spacing w:val="1"/>
          <w:sz w:val="28"/>
          <w:szCs w:val="24"/>
        </w:rPr>
        <w:t>лимеризация олефинов.</w:t>
      </w:r>
    </w:p>
    <w:p w:rsidR="009A2D69" w:rsidRPr="00D56B61" w:rsidRDefault="009A2D69" w:rsidP="00D56B61">
      <w:pPr>
        <w:shd w:val="clear" w:color="auto" w:fill="FFFFFF"/>
        <w:spacing w:after="0" w:line="240" w:lineRule="auto"/>
        <w:ind w:firstLine="567"/>
        <w:jc w:val="both"/>
        <w:rPr>
          <w:rFonts w:ascii="Times New Roman" w:hAnsi="Times New Roman"/>
          <w:sz w:val="28"/>
          <w:szCs w:val="24"/>
        </w:rPr>
      </w:pPr>
      <w:r w:rsidRPr="00D56B61">
        <w:rPr>
          <w:rFonts w:ascii="Times New Roman" w:eastAsia="Times New Roman" w:hAnsi="Times New Roman"/>
          <w:color w:val="000000"/>
          <w:sz w:val="28"/>
          <w:szCs w:val="24"/>
        </w:rPr>
        <w:t xml:space="preserve">Смолообразование состоит в получении конденсированных ароматических соединений с высокой температурой кипения. Из </w:t>
      </w:r>
      <w:r w:rsidRPr="00D56B61">
        <w:rPr>
          <w:rFonts w:ascii="Times New Roman" w:eastAsia="Times New Roman" w:hAnsi="Times New Roman"/>
          <w:color w:val="000000"/>
          <w:spacing w:val="1"/>
          <w:sz w:val="28"/>
          <w:szCs w:val="24"/>
        </w:rPr>
        <w:t xml:space="preserve">подобных продуктов при алкилировании бензола обнаружены </w:t>
      </w:r>
      <w:r w:rsidRPr="00D56B61">
        <w:rPr>
          <w:rFonts w:ascii="Times New Roman" w:eastAsia="Times New Roman" w:hAnsi="Times New Roman"/>
          <w:color w:val="000000"/>
          <w:spacing w:val="3"/>
          <w:sz w:val="28"/>
          <w:szCs w:val="24"/>
        </w:rPr>
        <w:t>диарилалканы, триарилинданы, диарилолефины и др. При ал</w:t>
      </w:r>
      <w:r w:rsidRPr="00D56B61">
        <w:rPr>
          <w:rFonts w:ascii="Times New Roman" w:eastAsia="Times New Roman" w:hAnsi="Times New Roman"/>
          <w:color w:val="000000"/>
          <w:spacing w:val="7"/>
          <w:sz w:val="28"/>
          <w:szCs w:val="24"/>
        </w:rPr>
        <w:t xml:space="preserve">килировании нафталина получается больше смолы, и в ней </w:t>
      </w:r>
      <w:r w:rsidRPr="00D56B61">
        <w:rPr>
          <w:rFonts w:ascii="Times New Roman" w:eastAsia="Times New Roman" w:hAnsi="Times New Roman"/>
          <w:color w:val="000000"/>
          <w:spacing w:val="4"/>
          <w:sz w:val="28"/>
          <w:szCs w:val="24"/>
        </w:rPr>
        <w:t xml:space="preserve">найдены динафтил и другие вещества с конденсированными </w:t>
      </w:r>
      <w:r w:rsidRPr="00D56B61">
        <w:rPr>
          <w:rFonts w:ascii="Times New Roman" w:eastAsia="Times New Roman" w:hAnsi="Times New Roman"/>
          <w:color w:val="000000"/>
          <w:spacing w:val="1"/>
          <w:sz w:val="28"/>
          <w:szCs w:val="24"/>
        </w:rPr>
        <w:t>циклами. Смолообразование становится особенно существенным при повышении температуры.</w:t>
      </w:r>
    </w:p>
    <w:p w:rsidR="009A2D69" w:rsidRPr="00D56B61" w:rsidRDefault="009A2D69" w:rsidP="00D56B61">
      <w:pPr>
        <w:framePr w:h="480" w:hSpace="38" w:wrap="notBeside" w:vAnchor="text" w:hAnchor="page" w:x="2903" w:y="2145"/>
        <w:spacing w:after="0" w:line="240" w:lineRule="auto"/>
        <w:ind w:firstLine="567"/>
        <w:jc w:val="both"/>
        <w:rPr>
          <w:rFonts w:ascii="Times New Roman" w:hAnsi="Times New Roman"/>
          <w:sz w:val="28"/>
          <w:szCs w:val="24"/>
        </w:rPr>
      </w:pPr>
      <w:r w:rsidRPr="00D56B61">
        <w:rPr>
          <w:rFonts w:ascii="Times New Roman" w:hAnsi="Times New Roman"/>
          <w:noProof/>
          <w:sz w:val="28"/>
          <w:szCs w:val="24"/>
        </w:rPr>
        <w:drawing>
          <wp:inline distT="0" distB="0" distL="0" distR="0">
            <wp:extent cx="4010025" cy="304800"/>
            <wp:effectExtent l="19050" t="0" r="9525" b="0"/>
            <wp:docPr id="10"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66" cstate="print"/>
                    <a:srcRect/>
                    <a:stretch>
                      <a:fillRect/>
                    </a:stretch>
                  </pic:blipFill>
                  <pic:spPr bwMode="auto">
                    <a:xfrm>
                      <a:off x="0" y="0"/>
                      <a:ext cx="4010025" cy="304800"/>
                    </a:xfrm>
                    <a:prstGeom prst="rect">
                      <a:avLst/>
                    </a:prstGeom>
                    <a:noFill/>
                    <a:ln w="9525">
                      <a:noFill/>
                      <a:miter lim="800000"/>
                      <a:headEnd/>
                      <a:tailEnd/>
                    </a:ln>
                  </pic:spPr>
                </pic:pic>
              </a:graphicData>
            </a:graphic>
          </wp:inline>
        </w:drawing>
      </w:r>
    </w:p>
    <w:p w:rsidR="009A2D69" w:rsidRPr="00D56B61" w:rsidRDefault="009A2D69" w:rsidP="00D56B61">
      <w:pPr>
        <w:spacing w:after="0" w:line="240" w:lineRule="auto"/>
        <w:ind w:firstLine="567"/>
        <w:jc w:val="both"/>
        <w:rPr>
          <w:rFonts w:ascii="Times New Roman" w:eastAsia="Times New Roman" w:hAnsi="Times New Roman"/>
          <w:color w:val="000000"/>
          <w:spacing w:val="7"/>
          <w:sz w:val="28"/>
          <w:szCs w:val="28"/>
        </w:rPr>
      </w:pPr>
      <w:r w:rsidRPr="00D56B61">
        <w:rPr>
          <w:rFonts w:ascii="Times New Roman" w:eastAsia="Times New Roman" w:hAnsi="Times New Roman"/>
          <w:color w:val="000000"/>
          <w:spacing w:val="5"/>
          <w:sz w:val="28"/>
          <w:szCs w:val="24"/>
        </w:rPr>
        <w:t xml:space="preserve">Эти же условия ведут к </w:t>
      </w:r>
      <w:r w:rsidR="00F201BA" w:rsidRPr="00D56B61">
        <w:rPr>
          <w:rFonts w:ascii="Times New Roman" w:eastAsia="Times New Roman" w:hAnsi="Times New Roman"/>
          <w:color w:val="000000"/>
          <w:spacing w:val="5"/>
          <w:sz w:val="28"/>
          <w:szCs w:val="24"/>
        </w:rPr>
        <w:t>нежелательной деструкции алкиль</w:t>
      </w:r>
      <w:r w:rsidRPr="00D56B61">
        <w:rPr>
          <w:rFonts w:ascii="Times New Roman" w:eastAsia="Times New Roman" w:hAnsi="Times New Roman"/>
          <w:color w:val="000000"/>
          <w:spacing w:val="5"/>
          <w:sz w:val="28"/>
          <w:szCs w:val="24"/>
        </w:rPr>
        <w:t xml:space="preserve">ных групп и побочному образованию алкилбензолов с более </w:t>
      </w:r>
      <w:r w:rsidRPr="00D56B61">
        <w:rPr>
          <w:rFonts w:ascii="Times New Roman" w:eastAsia="Times New Roman" w:hAnsi="Times New Roman"/>
          <w:color w:val="000000"/>
          <w:spacing w:val="3"/>
          <w:sz w:val="28"/>
          <w:szCs w:val="24"/>
        </w:rPr>
        <w:t>короткой алкильной группой. Так, при реакции с пропиленом побочно пол</w:t>
      </w:r>
      <w:r w:rsidR="00F201BA" w:rsidRPr="00D56B61">
        <w:rPr>
          <w:rFonts w:ascii="Times New Roman" w:eastAsia="Times New Roman" w:hAnsi="Times New Roman"/>
          <w:color w:val="000000"/>
          <w:spacing w:val="3"/>
          <w:sz w:val="28"/>
          <w:szCs w:val="24"/>
        </w:rPr>
        <w:t>учается этилбензол, с этиленом -</w:t>
      </w:r>
      <w:r w:rsidRPr="00D56B61">
        <w:rPr>
          <w:rFonts w:ascii="Times New Roman" w:eastAsia="Times New Roman" w:hAnsi="Times New Roman"/>
          <w:color w:val="000000"/>
          <w:spacing w:val="3"/>
          <w:sz w:val="28"/>
          <w:szCs w:val="24"/>
        </w:rPr>
        <w:t xml:space="preserve"> толуол и т. д. </w:t>
      </w:r>
      <w:r w:rsidRPr="00D56B61">
        <w:rPr>
          <w:rFonts w:ascii="Times New Roman" w:eastAsia="Times New Roman" w:hAnsi="Times New Roman"/>
          <w:color w:val="000000"/>
          <w:spacing w:val="2"/>
          <w:sz w:val="28"/>
          <w:szCs w:val="24"/>
        </w:rPr>
        <w:t>Особенно заметна такая деструкция при алкилировании алкил-</w:t>
      </w:r>
      <w:r w:rsidRPr="00D56B61">
        <w:rPr>
          <w:rFonts w:ascii="Times New Roman" w:eastAsia="Times New Roman" w:hAnsi="Times New Roman"/>
          <w:color w:val="000000"/>
          <w:spacing w:val="4"/>
          <w:sz w:val="28"/>
          <w:szCs w:val="24"/>
        </w:rPr>
        <w:t xml:space="preserve">галогенидами и олефинами с достаточно длинной углеродной цепью. Деструкция, вероятно, происходит на стадии </w:t>
      </w:r>
      <w:r w:rsidRPr="00D56B61">
        <w:rPr>
          <w:rFonts w:ascii="Times New Roman" w:eastAsia="Times New Roman" w:hAnsi="Times New Roman"/>
          <w:color w:val="000000"/>
          <w:spacing w:val="4"/>
          <w:sz w:val="28"/>
          <w:szCs w:val="28"/>
        </w:rPr>
        <w:t>расщепле</w:t>
      </w:r>
      <w:r w:rsidRPr="00D56B61">
        <w:rPr>
          <w:rFonts w:ascii="Times New Roman" w:eastAsia="Times New Roman" w:hAnsi="Times New Roman"/>
          <w:color w:val="000000"/>
          <w:spacing w:val="7"/>
          <w:sz w:val="28"/>
          <w:szCs w:val="28"/>
        </w:rPr>
        <w:t>ния карбокатиона, образовавшегося из алкилирующего агента</w:t>
      </w:r>
    </w:p>
    <w:p w:rsidR="009A2D69" w:rsidRPr="00D56B61" w:rsidRDefault="009A2D69" w:rsidP="00D56B61">
      <w:pPr>
        <w:shd w:val="clear" w:color="auto" w:fill="FFFFFF"/>
        <w:spacing w:after="0" w:line="240" w:lineRule="auto"/>
        <w:ind w:firstLine="567"/>
        <w:jc w:val="both"/>
        <w:rPr>
          <w:rFonts w:ascii="Times New Roman" w:hAnsi="Times New Roman"/>
          <w:sz w:val="28"/>
          <w:szCs w:val="28"/>
        </w:rPr>
      </w:pPr>
      <w:r w:rsidRPr="00D56B61">
        <w:rPr>
          <w:rFonts w:ascii="Times New Roman" w:eastAsia="Times New Roman" w:hAnsi="Times New Roman"/>
          <w:color w:val="000000"/>
          <w:spacing w:val="2"/>
          <w:sz w:val="28"/>
          <w:szCs w:val="28"/>
        </w:rPr>
        <w:t>Наконец, образование полимеров происходит в результате последовательного взаимодействия карбокатиона с олефином</w:t>
      </w:r>
      <w:r w:rsidRPr="00D56B61">
        <w:rPr>
          <w:rFonts w:ascii="Times New Roman" w:eastAsia="Times New Roman" w:hAnsi="Times New Roman"/>
          <w:color w:val="000000"/>
          <w:spacing w:val="7"/>
          <w:sz w:val="28"/>
          <w:szCs w:val="28"/>
        </w:rPr>
        <w:t>:</w:t>
      </w:r>
    </w:p>
    <w:p w:rsidR="009A2D69" w:rsidRPr="009A2D69" w:rsidRDefault="009A2D69" w:rsidP="001554FF">
      <w:pPr>
        <w:framePr w:w="14999" w:h="802" w:hSpace="38" w:wrap="notBeside" w:vAnchor="text" w:hAnchor="page" w:x="8" w:y="25"/>
        <w:spacing w:after="0" w:line="360" w:lineRule="auto"/>
        <w:ind w:left="1276" w:firstLine="1701"/>
        <w:jc w:val="both"/>
        <w:rPr>
          <w:rFonts w:ascii="Times New Roman" w:hAnsi="Times New Roman"/>
          <w:sz w:val="24"/>
          <w:szCs w:val="24"/>
        </w:rPr>
      </w:pPr>
      <w:r w:rsidRPr="009A2D69">
        <w:rPr>
          <w:rFonts w:ascii="Times New Roman" w:hAnsi="Times New Roman"/>
          <w:noProof/>
          <w:sz w:val="24"/>
          <w:szCs w:val="24"/>
        </w:rPr>
        <w:drawing>
          <wp:inline distT="0" distB="0" distL="0" distR="0">
            <wp:extent cx="4143375" cy="504825"/>
            <wp:effectExtent l="19050" t="0" r="9525" b="0"/>
            <wp:docPr id="9"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67" cstate="print"/>
                    <a:srcRect/>
                    <a:stretch>
                      <a:fillRect/>
                    </a:stretch>
                  </pic:blipFill>
                  <pic:spPr bwMode="auto">
                    <a:xfrm>
                      <a:off x="0" y="0"/>
                      <a:ext cx="4143375" cy="504825"/>
                    </a:xfrm>
                    <a:prstGeom prst="rect">
                      <a:avLst/>
                    </a:prstGeom>
                    <a:noFill/>
                    <a:ln w="9525">
                      <a:noFill/>
                      <a:miter lim="800000"/>
                      <a:headEnd/>
                      <a:tailEnd/>
                    </a:ln>
                  </pic:spPr>
                </pic:pic>
              </a:graphicData>
            </a:graphic>
          </wp:inline>
        </w:drawing>
      </w:r>
    </w:p>
    <w:p w:rsidR="009A2D69" w:rsidRPr="00D56B61" w:rsidRDefault="009A2D69" w:rsidP="00D56B61">
      <w:pPr>
        <w:shd w:val="clear" w:color="auto" w:fill="FFFFFF"/>
        <w:spacing w:after="0" w:line="240" w:lineRule="auto"/>
        <w:ind w:firstLine="567"/>
        <w:jc w:val="both"/>
        <w:rPr>
          <w:rFonts w:ascii="Times New Roman" w:eastAsia="Times New Roman" w:hAnsi="Times New Roman"/>
          <w:color w:val="000000"/>
          <w:spacing w:val="4"/>
          <w:sz w:val="28"/>
          <w:szCs w:val="24"/>
        </w:rPr>
      </w:pPr>
      <w:r w:rsidRPr="00D56B61">
        <w:rPr>
          <w:rFonts w:ascii="Times New Roman" w:eastAsia="Times New Roman" w:hAnsi="Times New Roman"/>
          <w:color w:val="000000"/>
          <w:spacing w:val="2"/>
          <w:sz w:val="28"/>
          <w:szCs w:val="24"/>
        </w:rPr>
        <w:t>Полимеры имеют небольшу</w:t>
      </w:r>
      <w:r w:rsidR="00F201BA" w:rsidRPr="00D56B61">
        <w:rPr>
          <w:rFonts w:ascii="Times New Roman" w:eastAsia="Times New Roman" w:hAnsi="Times New Roman"/>
          <w:color w:val="000000"/>
          <w:spacing w:val="2"/>
          <w:sz w:val="28"/>
          <w:szCs w:val="24"/>
        </w:rPr>
        <w:t>ю молекулярную массу, и их обра</w:t>
      </w:r>
      <w:r w:rsidRPr="00D56B61">
        <w:rPr>
          <w:rFonts w:ascii="Times New Roman" w:eastAsia="Times New Roman" w:hAnsi="Times New Roman"/>
          <w:color w:val="000000"/>
          <w:spacing w:val="2"/>
          <w:sz w:val="28"/>
          <w:szCs w:val="24"/>
        </w:rPr>
        <w:t>зование подавляется наличием избытка ароматического углево</w:t>
      </w:r>
      <w:r w:rsidRPr="00D56B61">
        <w:rPr>
          <w:rFonts w:ascii="Times New Roman" w:eastAsia="Times New Roman" w:hAnsi="Times New Roman"/>
          <w:color w:val="000000"/>
          <w:spacing w:val="4"/>
          <w:sz w:val="28"/>
          <w:szCs w:val="24"/>
        </w:rPr>
        <w:t>дорода при</w:t>
      </w:r>
      <w:r w:rsidR="00F201BA" w:rsidRPr="00D56B61">
        <w:rPr>
          <w:rFonts w:ascii="Times New Roman" w:eastAsia="Times New Roman" w:hAnsi="Times New Roman"/>
          <w:color w:val="000000"/>
          <w:spacing w:val="4"/>
          <w:sz w:val="28"/>
          <w:szCs w:val="24"/>
        </w:rPr>
        <w:t xml:space="preserve"> снижении </w:t>
      </w:r>
      <w:r w:rsidRPr="00D56B61">
        <w:rPr>
          <w:rFonts w:ascii="Times New Roman" w:eastAsia="Times New Roman" w:hAnsi="Times New Roman"/>
          <w:color w:val="000000"/>
          <w:spacing w:val="4"/>
          <w:sz w:val="28"/>
          <w:szCs w:val="24"/>
        </w:rPr>
        <w:t>концентрации олефина в жидкой фазе.</w:t>
      </w:r>
    </w:p>
    <w:p w:rsidR="001554FF" w:rsidRPr="001554FF" w:rsidRDefault="001554FF" w:rsidP="00D56B61">
      <w:pPr>
        <w:shd w:val="clear" w:color="auto" w:fill="FFFFFF"/>
        <w:spacing w:after="0" w:line="240" w:lineRule="auto"/>
        <w:ind w:firstLine="567"/>
        <w:jc w:val="both"/>
        <w:rPr>
          <w:rFonts w:ascii="Times New Roman" w:hAnsi="Times New Roman"/>
          <w:i/>
          <w:sz w:val="16"/>
          <w:szCs w:val="16"/>
          <w:u w:val="single"/>
        </w:rPr>
      </w:pPr>
    </w:p>
    <w:p w:rsidR="00F201BA" w:rsidRPr="00D56B61" w:rsidRDefault="00F201BA" w:rsidP="00D56B61">
      <w:pPr>
        <w:shd w:val="clear" w:color="auto" w:fill="FFFFFF"/>
        <w:spacing w:after="0" w:line="240" w:lineRule="auto"/>
        <w:ind w:firstLine="567"/>
        <w:jc w:val="both"/>
        <w:rPr>
          <w:rFonts w:ascii="Times New Roman" w:hAnsi="Times New Roman"/>
          <w:i/>
          <w:sz w:val="28"/>
          <w:szCs w:val="24"/>
          <w:u w:val="single"/>
        </w:rPr>
      </w:pPr>
      <w:r w:rsidRPr="00D56B61">
        <w:rPr>
          <w:rFonts w:ascii="Times New Roman" w:hAnsi="Times New Roman"/>
          <w:i/>
          <w:sz w:val="28"/>
          <w:szCs w:val="24"/>
          <w:u w:val="single"/>
        </w:rPr>
        <w:t>Кинетика процесса</w:t>
      </w:r>
    </w:p>
    <w:p w:rsidR="00F201BA" w:rsidRPr="00D56B61" w:rsidRDefault="00F201BA" w:rsidP="00D56B61">
      <w:pPr>
        <w:shd w:val="clear" w:color="auto" w:fill="FFFFFF"/>
        <w:spacing w:after="0" w:line="240" w:lineRule="auto"/>
        <w:ind w:firstLine="567"/>
        <w:jc w:val="both"/>
        <w:rPr>
          <w:rFonts w:ascii="Times New Roman" w:hAnsi="Times New Roman"/>
          <w:sz w:val="28"/>
          <w:szCs w:val="24"/>
        </w:rPr>
      </w:pPr>
      <w:r w:rsidRPr="00D56B61">
        <w:rPr>
          <w:rFonts w:ascii="Times New Roman" w:eastAsia="Times New Roman" w:hAnsi="Times New Roman"/>
          <w:color w:val="000000"/>
          <w:spacing w:val="5"/>
          <w:sz w:val="28"/>
          <w:szCs w:val="24"/>
        </w:rPr>
        <w:t xml:space="preserve">Сама реакция алкилирования </w:t>
      </w:r>
      <w:r w:rsidRPr="00D56B61">
        <w:rPr>
          <w:rFonts w:ascii="Times New Roman" w:eastAsia="Times New Roman" w:hAnsi="Times New Roman"/>
          <w:bCs/>
          <w:color w:val="000000"/>
          <w:spacing w:val="5"/>
          <w:sz w:val="28"/>
          <w:szCs w:val="24"/>
        </w:rPr>
        <w:t>с</w:t>
      </w:r>
      <w:r w:rsidRPr="00D56B61">
        <w:rPr>
          <w:rFonts w:ascii="Times New Roman" w:eastAsia="Times New Roman" w:hAnsi="Times New Roman"/>
          <w:b/>
          <w:bCs/>
          <w:color w:val="000000"/>
          <w:spacing w:val="5"/>
          <w:sz w:val="28"/>
          <w:szCs w:val="24"/>
        </w:rPr>
        <w:t xml:space="preserve"> </w:t>
      </w:r>
      <w:r w:rsidRPr="00D56B61">
        <w:rPr>
          <w:rFonts w:ascii="Times New Roman" w:eastAsia="Times New Roman" w:hAnsi="Times New Roman"/>
          <w:color w:val="000000"/>
          <w:spacing w:val="5"/>
          <w:sz w:val="28"/>
          <w:szCs w:val="24"/>
        </w:rPr>
        <w:t>актив</w:t>
      </w:r>
      <w:r w:rsidRPr="00D56B61">
        <w:rPr>
          <w:rFonts w:ascii="Times New Roman" w:eastAsia="Times New Roman" w:hAnsi="Times New Roman"/>
          <w:color w:val="000000"/>
          <w:sz w:val="28"/>
          <w:szCs w:val="24"/>
        </w:rPr>
        <w:t xml:space="preserve">ным комплексом хлорида алюминия идет очень быстро, сильно </w:t>
      </w:r>
      <w:r w:rsidRPr="00D56B61">
        <w:rPr>
          <w:rFonts w:ascii="Times New Roman" w:eastAsia="Times New Roman" w:hAnsi="Times New Roman"/>
          <w:color w:val="000000"/>
          <w:spacing w:val="-1"/>
          <w:sz w:val="28"/>
          <w:szCs w:val="24"/>
        </w:rPr>
        <w:t xml:space="preserve">ускоряется при механическом перемешивании или интенсивном </w:t>
      </w:r>
      <w:r w:rsidRPr="00D56B61">
        <w:rPr>
          <w:rFonts w:ascii="Times New Roman" w:eastAsia="Times New Roman" w:hAnsi="Times New Roman"/>
          <w:color w:val="000000"/>
          <w:spacing w:val="7"/>
          <w:sz w:val="28"/>
          <w:szCs w:val="24"/>
        </w:rPr>
        <w:t xml:space="preserve">барботировании газообразных олефинов через реакционную </w:t>
      </w:r>
      <w:r w:rsidRPr="00D56B61">
        <w:rPr>
          <w:rFonts w:ascii="Times New Roman" w:eastAsia="Times New Roman" w:hAnsi="Times New Roman"/>
          <w:color w:val="000000"/>
          <w:spacing w:val="6"/>
          <w:sz w:val="28"/>
          <w:szCs w:val="24"/>
        </w:rPr>
        <w:lastRenderedPageBreak/>
        <w:t xml:space="preserve">массу и протекает в диффузионной или близкой к ней области. </w:t>
      </w:r>
      <w:r w:rsidRPr="00D56B61">
        <w:rPr>
          <w:rFonts w:ascii="Times New Roman" w:eastAsia="Times New Roman" w:hAnsi="Times New Roman"/>
          <w:color w:val="000000"/>
          <w:spacing w:val="8"/>
          <w:sz w:val="28"/>
          <w:szCs w:val="24"/>
        </w:rPr>
        <w:t xml:space="preserve">Ее скорость повышается при росте давления, но мало зависит </w:t>
      </w:r>
      <w:r w:rsidRPr="00D56B61">
        <w:rPr>
          <w:rFonts w:ascii="Times New Roman" w:eastAsia="Times New Roman" w:hAnsi="Times New Roman"/>
          <w:color w:val="000000"/>
          <w:spacing w:val="2"/>
          <w:sz w:val="28"/>
          <w:szCs w:val="24"/>
        </w:rPr>
        <w:t xml:space="preserve">от температуры, имея низкую энергию активации. При этом </w:t>
      </w:r>
      <w:r w:rsidRPr="00D56B61">
        <w:rPr>
          <w:rFonts w:ascii="Times New Roman" w:eastAsia="Times New Roman" w:hAnsi="Times New Roman"/>
          <w:color w:val="000000"/>
          <w:spacing w:val="1"/>
          <w:sz w:val="28"/>
          <w:szCs w:val="24"/>
        </w:rPr>
        <w:t xml:space="preserve">сохраняется обычная зависимость в реакционной способности </w:t>
      </w:r>
      <w:r w:rsidRPr="00D56B61">
        <w:rPr>
          <w:rFonts w:ascii="Times New Roman" w:eastAsia="Times New Roman" w:hAnsi="Times New Roman"/>
          <w:color w:val="000000"/>
          <w:spacing w:val="2"/>
          <w:sz w:val="28"/>
          <w:szCs w:val="24"/>
        </w:rPr>
        <w:t xml:space="preserve">олефинов - более сильная, чем различие в их растворимости. </w:t>
      </w:r>
      <w:r w:rsidRPr="00D56B61">
        <w:rPr>
          <w:rFonts w:ascii="Times New Roman" w:eastAsia="Times New Roman" w:hAnsi="Times New Roman"/>
          <w:color w:val="000000"/>
          <w:spacing w:val="3"/>
          <w:sz w:val="28"/>
          <w:szCs w:val="24"/>
        </w:rPr>
        <w:t>Видимо, лимитирующей является стадия диффузии олефина че</w:t>
      </w:r>
      <w:r w:rsidRPr="00D56B61">
        <w:rPr>
          <w:rFonts w:ascii="Times New Roman" w:eastAsia="Times New Roman" w:hAnsi="Times New Roman"/>
          <w:color w:val="000000"/>
          <w:spacing w:val="1"/>
          <w:sz w:val="28"/>
          <w:szCs w:val="24"/>
        </w:rPr>
        <w:t xml:space="preserve">рез пограничную пленку каталитического комплекса хлорида </w:t>
      </w:r>
      <w:r w:rsidRPr="00D56B61">
        <w:rPr>
          <w:rFonts w:ascii="Times New Roman" w:eastAsia="Times New Roman" w:hAnsi="Times New Roman"/>
          <w:color w:val="000000"/>
          <w:spacing w:val="10"/>
          <w:sz w:val="28"/>
          <w:szCs w:val="24"/>
        </w:rPr>
        <w:t xml:space="preserve">алюминия, в которой протекают все реакций. В отличие от </w:t>
      </w:r>
      <w:r w:rsidRPr="00D56B61">
        <w:rPr>
          <w:rFonts w:ascii="Times New Roman" w:eastAsia="Times New Roman" w:hAnsi="Times New Roman"/>
          <w:color w:val="000000"/>
          <w:spacing w:val="1"/>
          <w:sz w:val="28"/>
          <w:szCs w:val="24"/>
        </w:rPr>
        <w:t xml:space="preserve">этого, переалкилирование идет значительно медленнее и существенно ускоряется при повышении температуры, так как имеет </w:t>
      </w:r>
      <w:r w:rsidRPr="00D56B61">
        <w:rPr>
          <w:rFonts w:ascii="Times New Roman" w:eastAsia="Times New Roman" w:hAnsi="Times New Roman"/>
          <w:color w:val="000000"/>
          <w:spacing w:val="12"/>
          <w:sz w:val="28"/>
          <w:szCs w:val="24"/>
        </w:rPr>
        <w:t>энергию активации ~6ЗкДж/моль.</w:t>
      </w:r>
    </w:p>
    <w:p w:rsidR="00F201BA" w:rsidRPr="00D56B61" w:rsidRDefault="00F201BA" w:rsidP="00D56B61">
      <w:pPr>
        <w:spacing w:after="0" w:line="240" w:lineRule="auto"/>
        <w:ind w:firstLine="567"/>
        <w:jc w:val="both"/>
        <w:rPr>
          <w:rFonts w:ascii="Times New Roman" w:eastAsia="Times New Roman" w:hAnsi="Times New Roman"/>
          <w:color w:val="000000"/>
          <w:spacing w:val="2"/>
          <w:sz w:val="28"/>
          <w:szCs w:val="24"/>
        </w:rPr>
      </w:pPr>
      <w:r w:rsidRPr="00D56B61">
        <w:rPr>
          <w:rFonts w:ascii="Times New Roman" w:eastAsia="Times New Roman" w:hAnsi="Times New Roman"/>
          <w:color w:val="000000"/>
          <w:spacing w:val="5"/>
          <w:sz w:val="28"/>
          <w:szCs w:val="24"/>
        </w:rPr>
        <w:t>Обе реакции замедляются при постепенном дезактивирова</w:t>
      </w:r>
      <w:r w:rsidRPr="00D56B61">
        <w:rPr>
          <w:rFonts w:ascii="Times New Roman" w:eastAsia="Times New Roman" w:hAnsi="Times New Roman"/>
          <w:color w:val="000000"/>
          <w:spacing w:val="2"/>
          <w:sz w:val="28"/>
          <w:szCs w:val="24"/>
        </w:rPr>
        <w:t>нии катализатора, но особенно сильно падает скорость переалкилирования. В результате в реакционной смеси будет накап</w:t>
      </w:r>
      <w:r w:rsidRPr="00D56B61">
        <w:rPr>
          <w:rFonts w:ascii="Times New Roman" w:eastAsia="Times New Roman" w:hAnsi="Times New Roman"/>
          <w:color w:val="000000"/>
          <w:spacing w:val="1"/>
          <w:sz w:val="28"/>
          <w:szCs w:val="24"/>
        </w:rPr>
        <w:t>ливаться значительное количество полиалкилбензолов, не успе</w:t>
      </w:r>
      <w:r w:rsidRPr="00D56B61">
        <w:rPr>
          <w:rFonts w:ascii="Times New Roman" w:eastAsia="Times New Roman" w:hAnsi="Times New Roman"/>
          <w:color w:val="000000"/>
          <w:spacing w:val="2"/>
          <w:sz w:val="28"/>
          <w:szCs w:val="24"/>
        </w:rPr>
        <w:t>вающих вступить в обратимую реакцию переалкилирования.</w:t>
      </w:r>
    </w:p>
    <w:p w:rsidR="00F201BA" w:rsidRPr="00D56B61" w:rsidRDefault="00F201BA" w:rsidP="00D56B61">
      <w:pPr>
        <w:shd w:val="clear" w:color="auto" w:fill="FFFFFF"/>
        <w:spacing w:after="0" w:line="240" w:lineRule="auto"/>
        <w:ind w:firstLine="567"/>
        <w:jc w:val="both"/>
        <w:rPr>
          <w:rFonts w:ascii="Times New Roman" w:hAnsi="Times New Roman"/>
          <w:sz w:val="28"/>
          <w:szCs w:val="24"/>
        </w:rPr>
      </w:pPr>
      <w:r w:rsidRPr="00D56B61">
        <w:rPr>
          <w:rFonts w:ascii="Times New Roman" w:eastAsia="Times New Roman" w:hAnsi="Times New Roman"/>
          <w:color w:val="000000"/>
          <w:spacing w:val="3"/>
          <w:sz w:val="28"/>
          <w:szCs w:val="24"/>
        </w:rPr>
        <w:t xml:space="preserve">Во избежание этого приходится ограничивать подачу реагентов, </w:t>
      </w:r>
      <w:r w:rsidRPr="00D56B61">
        <w:rPr>
          <w:rFonts w:ascii="Times New Roman" w:eastAsia="Times New Roman" w:hAnsi="Times New Roman"/>
          <w:color w:val="000000"/>
          <w:spacing w:val="1"/>
          <w:sz w:val="28"/>
          <w:szCs w:val="24"/>
        </w:rPr>
        <w:t>и, следовательно, возможность интенсификации процесса лими</w:t>
      </w:r>
      <w:r w:rsidRPr="00D56B61">
        <w:rPr>
          <w:rFonts w:ascii="Times New Roman" w:eastAsia="Times New Roman" w:hAnsi="Times New Roman"/>
          <w:color w:val="000000"/>
          <w:spacing w:val="7"/>
          <w:sz w:val="28"/>
          <w:szCs w:val="24"/>
        </w:rPr>
        <w:t>тируется самой медленной реакцией переалкилирования.</w:t>
      </w:r>
    </w:p>
    <w:p w:rsidR="00F201BA" w:rsidRPr="00D56B61" w:rsidRDefault="00F201BA" w:rsidP="00D56B61">
      <w:pPr>
        <w:shd w:val="clear" w:color="auto" w:fill="FFFFFF"/>
        <w:spacing w:after="0" w:line="240" w:lineRule="auto"/>
        <w:ind w:firstLine="567"/>
        <w:jc w:val="both"/>
        <w:rPr>
          <w:rFonts w:ascii="Times New Roman" w:hAnsi="Times New Roman"/>
          <w:sz w:val="28"/>
          <w:szCs w:val="24"/>
        </w:rPr>
      </w:pPr>
      <w:r w:rsidRPr="00D56B61">
        <w:rPr>
          <w:rFonts w:ascii="Times New Roman" w:eastAsia="Times New Roman" w:hAnsi="Times New Roman"/>
          <w:color w:val="000000"/>
          <w:spacing w:val="6"/>
          <w:sz w:val="28"/>
          <w:szCs w:val="24"/>
        </w:rPr>
        <w:t>На дезактивирование катализатора кроме примесей реаген</w:t>
      </w:r>
      <w:r w:rsidRPr="00D56B61">
        <w:rPr>
          <w:rFonts w:ascii="Times New Roman" w:eastAsia="Times New Roman" w:hAnsi="Times New Roman"/>
          <w:color w:val="000000"/>
          <w:spacing w:val="1"/>
          <w:sz w:val="28"/>
          <w:szCs w:val="24"/>
        </w:rPr>
        <w:t>тов влияет накопление некоторых побочных продуктов алкили</w:t>
      </w:r>
      <w:r w:rsidRPr="00D56B61">
        <w:rPr>
          <w:rFonts w:ascii="Times New Roman" w:eastAsia="Times New Roman" w:hAnsi="Times New Roman"/>
          <w:color w:val="000000"/>
          <w:spacing w:val="-1"/>
          <w:sz w:val="28"/>
          <w:szCs w:val="24"/>
        </w:rPr>
        <w:t>рования, способных прочно связывать А1С1</w:t>
      </w:r>
      <w:r w:rsidRPr="00D56B61">
        <w:rPr>
          <w:rFonts w:ascii="Times New Roman" w:eastAsia="Times New Roman" w:hAnsi="Times New Roman"/>
          <w:color w:val="000000"/>
          <w:spacing w:val="-1"/>
          <w:sz w:val="28"/>
          <w:szCs w:val="24"/>
          <w:vertAlign w:val="subscript"/>
        </w:rPr>
        <w:t>3</w:t>
      </w:r>
      <w:r w:rsidRPr="00D56B61">
        <w:rPr>
          <w:rFonts w:ascii="Times New Roman" w:eastAsia="Times New Roman" w:hAnsi="Times New Roman"/>
          <w:color w:val="000000"/>
          <w:spacing w:val="-1"/>
          <w:sz w:val="28"/>
          <w:szCs w:val="24"/>
        </w:rPr>
        <w:t xml:space="preserve"> или образовывать </w:t>
      </w:r>
      <w:r w:rsidRPr="00D56B61">
        <w:rPr>
          <w:rFonts w:ascii="Times New Roman" w:eastAsia="Times New Roman" w:hAnsi="Times New Roman"/>
          <w:color w:val="000000"/>
          <w:spacing w:val="1"/>
          <w:sz w:val="28"/>
          <w:szCs w:val="24"/>
        </w:rPr>
        <w:t>стабильные σ-комплексы, с трудом отдающие свой протон моле</w:t>
      </w:r>
      <w:r w:rsidRPr="00D56B61">
        <w:rPr>
          <w:rFonts w:ascii="Times New Roman" w:eastAsia="Times New Roman" w:hAnsi="Times New Roman"/>
          <w:color w:val="000000"/>
          <w:spacing w:val="1"/>
          <w:sz w:val="28"/>
          <w:szCs w:val="24"/>
        </w:rPr>
        <w:softHyphen/>
      </w:r>
      <w:r w:rsidRPr="00D56B61">
        <w:rPr>
          <w:rFonts w:ascii="Times New Roman" w:eastAsia="Times New Roman" w:hAnsi="Times New Roman"/>
          <w:color w:val="000000"/>
          <w:spacing w:val="8"/>
          <w:sz w:val="28"/>
          <w:szCs w:val="24"/>
        </w:rPr>
        <w:t xml:space="preserve">куле олефина. Такими веществами при низкой температуре, </w:t>
      </w:r>
      <w:r w:rsidRPr="00D56B61">
        <w:rPr>
          <w:rFonts w:ascii="Times New Roman" w:eastAsia="Times New Roman" w:hAnsi="Times New Roman"/>
          <w:color w:val="000000"/>
          <w:spacing w:val="2"/>
          <w:sz w:val="28"/>
          <w:szCs w:val="24"/>
        </w:rPr>
        <w:t>когда переалкилирование идет медленно, являются полиалкил</w:t>
      </w:r>
      <w:r w:rsidRPr="00D56B61">
        <w:rPr>
          <w:rFonts w:ascii="Times New Roman" w:eastAsia="Times New Roman" w:hAnsi="Times New Roman"/>
          <w:color w:val="000000"/>
          <w:spacing w:val="1"/>
          <w:sz w:val="28"/>
          <w:szCs w:val="24"/>
        </w:rPr>
        <w:t xml:space="preserve">бензолы, а при высокой температуре - полициклические ароматические соединения и смолы. В результате оказывается, что </w:t>
      </w:r>
      <w:r w:rsidRPr="00D56B61">
        <w:rPr>
          <w:rFonts w:ascii="Times New Roman" w:eastAsia="Times New Roman" w:hAnsi="Times New Roman"/>
          <w:color w:val="000000"/>
          <w:spacing w:val="2"/>
          <w:sz w:val="28"/>
          <w:szCs w:val="24"/>
        </w:rPr>
        <w:t xml:space="preserve">оптимальные производительность и расход катализатора при </w:t>
      </w:r>
      <w:r w:rsidRPr="00D56B61">
        <w:rPr>
          <w:rFonts w:ascii="Times New Roman" w:eastAsia="Times New Roman" w:hAnsi="Times New Roman"/>
          <w:color w:val="000000"/>
          <w:spacing w:val="5"/>
          <w:sz w:val="28"/>
          <w:szCs w:val="24"/>
        </w:rPr>
        <w:t>получении этил- и изопропилбензола достигаются при некоторой средней температуре (100</w:t>
      </w:r>
      <w:r w:rsidR="009D395E">
        <w:rPr>
          <w:rFonts w:ascii="Times New Roman" w:eastAsia="Times New Roman" w:hAnsi="Times New Roman"/>
          <w:color w:val="000000"/>
          <w:spacing w:val="5"/>
          <w:sz w:val="28"/>
          <w:szCs w:val="24"/>
        </w:rPr>
        <w:t xml:space="preserve"> </w:t>
      </w:r>
      <w:r w:rsidRPr="00D56B61">
        <w:rPr>
          <w:rFonts w:ascii="Times New Roman" w:eastAsia="Times New Roman" w:hAnsi="Times New Roman"/>
          <w:color w:val="000000"/>
          <w:spacing w:val="5"/>
          <w:sz w:val="28"/>
          <w:szCs w:val="24"/>
        </w:rPr>
        <w:t xml:space="preserve">°С), когда переалкилирование </w:t>
      </w:r>
      <w:r w:rsidRPr="00D56B61">
        <w:rPr>
          <w:rFonts w:ascii="Times New Roman" w:eastAsia="Times New Roman" w:hAnsi="Times New Roman"/>
          <w:color w:val="000000"/>
          <w:spacing w:val="1"/>
          <w:sz w:val="28"/>
          <w:szCs w:val="24"/>
        </w:rPr>
        <w:t xml:space="preserve">протекает уже достаточно быстро, но полициклических веществ, </w:t>
      </w:r>
      <w:r w:rsidRPr="00D56B61">
        <w:rPr>
          <w:rFonts w:ascii="Times New Roman" w:eastAsia="Times New Roman" w:hAnsi="Times New Roman"/>
          <w:color w:val="000000"/>
          <w:spacing w:val="9"/>
          <w:sz w:val="28"/>
          <w:szCs w:val="24"/>
        </w:rPr>
        <w:t>дезактивирующих катализатор, получается еще мало.</w:t>
      </w:r>
    </w:p>
    <w:p w:rsidR="00F201BA" w:rsidRPr="00D56B61" w:rsidRDefault="00F201BA" w:rsidP="00D56B61">
      <w:pPr>
        <w:shd w:val="clear" w:color="auto" w:fill="FFFFFF"/>
        <w:spacing w:after="0" w:line="240" w:lineRule="auto"/>
        <w:ind w:firstLine="567"/>
        <w:jc w:val="both"/>
        <w:rPr>
          <w:rFonts w:ascii="Times New Roman" w:hAnsi="Times New Roman"/>
          <w:sz w:val="28"/>
          <w:szCs w:val="24"/>
        </w:rPr>
      </w:pPr>
      <w:r w:rsidRPr="00D56B61">
        <w:rPr>
          <w:rFonts w:ascii="Times New Roman" w:eastAsia="Times New Roman" w:hAnsi="Times New Roman"/>
          <w:color w:val="000000"/>
          <w:sz w:val="28"/>
          <w:szCs w:val="24"/>
        </w:rPr>
        <w:t xml:space="preserve">При синтезе соединений с более длинной алкильной группой </w:t>
      </w:r>
      <w:r w:rsidRPr="00D56B61">
        <w:rPr>
          <w:rFonts w:ascii="Times New Roman" w:eastAsia="Times New Roman" w:hAnsi="Times New Roman"/>
          <w:color w:val="000000"/>
          <w:spacing w:val="4"/>
          <w:sz w:val="28"/>
          <w:szCs w:val="24"/>
        </w:rPr>
        <w:t>выбор температуры лимитируется побочной реакцией деструк</w:t>
      </w:r>
      <w:r w:rsidRPr="00D56B61">
        <w:rPr>
          <w:rFonts w:ascii="Times New Roman" w:eastAsia="Times New Roman" w:hAnsi="Times New Roman"/>
          <w:color w:val="000000"/>
          <w:spacing w:val="3"/>
          <w:sz w:val="28"/>
          <w:szCs w:val="24"/>
        </w:rPr>
        <w:t xml:space="preserve">ции, а при получении алкилнафталинов процессами конденсации </w:t>
      </w:r>
      <w:r w:rsidRPr="00D56B61">
        <w:rPr>
          <w:rFonts w:ascii="Times New Roman" w:eastAsia="Times New Roman" w:hAnsi="Times New Roman"/>
          <w:color w:val="000000"/>
          <w:spacing w:val="5"/>
          <w:sz w:val="28"/>
          <w:szCs w:val="24"/>
        </w:rPr>
        <w:t>и осмоления. В этих случаях ее оптимум равен 30-50 °С, при</w:t>
      </w:r>
      <w:r w:rsidRPr="00D56B61">
        <w:rPr>
          <w:rFonts w:ascii="Times New Roman" w:eastAsia="Times New Roman" w:hAnsi="Times New Roman"/>
          <w:color w:val="000000"/>
          <w:spacing w:val="1"/>
          <w:sz w:val="28"/>
          <w:szCs w:val="24"/>
        </w:rPr>
        <w:t xml:space="preserve">чем при алкилировании нафталина селективность можно дополнительно повысить применением растворителя. Это объясняется </w:t>
      </w:r>
      <w:r w:rsidRPr="00D56B61">
        <w:rPr>
          <w:rFonts w:ascii="Times New Roman" w:eastAsia="Times New Roman" w:hAnsi="Times New Roman"/>
          <w:color w:val="000000"/>
          <w:spacing w:val="3"/>
          <w:sz w:val="28"/>
          <w:szCs w:val="24"/>
        </w:rPr>
        <w:t>тем, что в системе реакций</w:t>
      </w:r>
    </w:p>
    <w:p w:rsidR="00F201BA" w:rsidRPr="00F201BA" w:rsidRDefault="00F201BA" w:rsidP="001554FF">
      <w:pPr>
        <w:spacing w:after="0" w:line="360" w:lineRule="auto"/>
        <w:ind w:firstLine="2268"/>
        <w:jc w:val="both"/>
        <w:rPr>
          <w:rFonts w:ascii="Times New Roman" w:hAnsi="Times New Roman"/>
          <w:sz w:val="24"/>
          <w:szCs w:val="24"/>
        </w:rPr>
      </w:pPr>
      <w:r w:rsidRPr="00F201BA">
        <w:rPr>
          <w:rFonts w:ascii="Times New Roman" w:hAnsi="Times New Roman"/>
          <w:noProof/>
          <w:sz w:val="24"/>
          <w:szCs w:val="24"/>
        </w:rPr>
        <w:drawing>
          <wp:inline distT="0" distB="0" distL="0" distR="0">
            <wp:extent cx="2847975" cy="619125"/>
            <wp:effectExtent l="19050" t="0" r="9525" b="0"/>
            <wp:docPr id="291"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pic:cNvPicPr>
                      <a:picLocks noChangeAspect="1" noChangeArrowheads="1"/>
                    </pic:cNvPicPr>
                  </pic:nvPicPr>
                  <pic:blipFill>
                    <a:blip r:embed="rId68" cstate="print"/>
                    <a:srcRect/>
                    <a:stretch>
                      <a:fillRect/>
                    </a:stretch>
                  </pic:blipFill>
                  <pic:spPr bwMode="auto">
                    <a:xfrm>
                      <a:off x="0" y="0"/>
                      <a:ext cx="2847975" cy="619125"/>
                    </a:xfrm>
                    <a:prstGeom prst="rect">
                      <a:avLst/>
                    </a:prstGeom>
                    <a:noFill/>
                    <a:ln w="9525">
                      <a:noFill/>
                      <a:miter lim="800000"/>
                      <a:headEnd/>
                      <a:tailEnd/>
                    </a:ln>
                  </pic:spPr>
                </pic:pic>
              </a:graphicData>
            </a:graphic>
          </wp:inline>
        </w:drawing>
      </w:r>
    </w:p>
    <w:p w:rsidR="00F201BA" w:rsidRPr="009D395E" w:rsidRDefault="00F201BA" w:rsidP="009D395E">
      <w:pPr>
        <w:spacing w:after="0" w:line="240" w:lineRule="auto"/>
        <w:ind w:firstLine="567"/>
        <w:jc w:val="both"/>
        <w:rPr>
          <w:rFonts w:ascii="Times New Roman" w:hAnsi="Times New Roman"/>
          <w:sz w:val="28"/>
          <w:szCs w:val="24"/>
        </w:rPr>
      </w:pPr>
      <w:r w:rsidRPr="009D395E">
        <w:rPr>
          <w:rFonts w:ascii="Times New Roman" w:eastAsia="Times New Roman" w:hAnsi="Times New Roman"/>
          <w:color w:val="000000"/>
          <w:spacing w:val="1"/>
          <w:sz w:val="28"/>
          <w:szCs w:val="24"/>
        </w:rPr>
        <w:t xml:space="preserve">Смолообразование имеет второй порядок по нафталину, </w:t>
      </w:r>
      <w:r w:rsidRPr="009D395E">
        <w:rPr>
          <w:rFonts w:ascii="Times New Roman" w:eastAsia="Times New Roman" w:hAnsi="Times New Roman"/>
          <w:color w:val="000000"/>
          <w:spacing w:val="2"/>
          <w:sz w:val="28"/>
          <w:szCs w:val="24"/>
        </w:rPr>
        <w:t>а основная реакция - первый. В результате се</w:t>
      </w:r>
      <w:r w:rsidRPr="009D395E">
        <w:rPr>
          <w:rFonts w:ascii="Times New Roman" w:eastAsia="Times New Roman" w:hAnsi="Times New Roman"/>
          <w:color w:val="000000"/>
          <w:spacing w:val="3"/>
          <w:sz w:val="28"/>
          <w:szCs w:val="24"/>
        </w:rPr>
        <w:t>лективность по алкилнафталину растет при снижении концен</w:t>
      </w:r>
      <w:r w:rsidRPr="009D395E">
        <w:rPr>
          <w:rFonts w:ascii="Times New Roman" w:eastAsia="Times New Roman" w:hAnsi="Times New Roman"/>
          <w:color w:val="000000"/>
          <w:spacing w:val="5"/>
          <w:sz w:val="28"/>
          <w:szCs w:val="24"/>
        </w:rPr>
        <w:t>трации нафталина.</w:t>
      </w:r>
    </w:p>
    <w:p w:rsidR="001554FF" w:rsidRDefault="001554FF" w:rsidP="009D395E">
      <w:pPr>
        <w:spacing w:after="0" w:line="240" w:lineRule="auto"/>
        <w:ind w:firstLine="567"/>
        <w:jc w:val="both"/>
        <w:rPr>
          <w:rFonts w:ascii="Times New Roman" w:hAnsi="Times New Roman"/>
          <w:i/>
          <w:sz w:val="16"/>
          <w:szCs w:val="16"/>
          <w:u w:val="single"/>
        </w:rPr>
      </w:pPr>
    </w:p>
    <w:p w:rsidR="001554FF" w:rsidRDefault="001554FF" w:rsidP="009D395E">
      <w:pPr>
        <w:spacing w:after="0" w:line="240" w:lineRule="auto"/>
        <w:ind w:firstLine="567"/>
        <w:jc w:val="both"/>
        <w:rPr>
          <w:rFonts w:ascii="Times New Roman" w:hAnsi="Times New Roman"/>
          <w:i/>
          <w:sz w:val="16"/>
          <w:szCs w:val="16"/>
          <w:u w:val="single"/>
        </w:rPr>
      </w:pPr>
    </w:p>
    <w:p w:rsidR="001554FF" w:rsidRDefault="001554FF" w:rsidP="009D395E">
      <w:pPr>
        <w:spacing w:after="0" w:line="240" w:lineRule="auto"/>
        <w:ind w:firstLine="567"/>
        <w:jc w:val="both"/>
        <w:rPr>
          <w:rFonts w:ascii="Times New Roman" w:hAnsi="Times New Roman"/>
          <w:i/>
          <w:sz w:val="16"/>
          <w:szCs w:val="16"/>
          <w:u w:val="single"/>
        </w:rPr>
      </w:pPr>
    </w:p>
    <w:p w:rsidR="001554FF" w:rsidRDefault="001554FF" w:rsidP="009D395E">
      <w:pPr>
        <w:spacing w:after="0" w:line="240" w:lineRule="auto"/>
        <w:ind w:firstLine="567"/>
        <w:jc w:val="both"/>
        <w:rPr>
          <w:rFonts w:ascii="Times New Roman" w:hAnsi="Times New Roman"/>
          <w:i/>
          <w:sz w:val="16"/>
          <w:szCs w:val="16"/>
          <w:u w:val="single"/>
        </w:rPr>
      </w:pPr>
    </w:p>
    <w:p w:rsidR="001554FF" w:rsidRPr="001554FF" w:rsidRDefault="001554FF" w:rsidP="009D395E">
      <w:pPr>
        <w:spacing w:after="0" w:line="240" w:lineRule="auto"/>
        <w:ind w:firstLine="567"/>
        <w:jc w:val="both"/>
        <w:rPr>
          <w:rFonts w:ascii="Times New Roman" w:hAnsi="Times New Roman"/>
          <w:i/>
          <w:sz w:val="16"/>
          <w:szCs w:val="16"/>
          <w:u w:val="single"/>
        </w:rPr>
      </w:pPr>
    </w:p>
    <w:p w:rsidR="00907A7A" w:rsidRPr="009D395E" w:rsidRDefault="00907A7A" w:rsidP="009D395E">
      <w:pPr>
        <w:spacing w:after="0" w:line="240" w:lineRule="auto"/>
        <w:ind w:firstLine="567"/>
        <w:jc w:val="both"/>
        <w:rPr>
          <w:rFonts w:ascii="Times New Roman" w:hAnsi="Times New Roman"/>
          <w:i/>
          <w:sz w:val="28"/>
          <w:szCs w:val="28"/>
          <w:u w:val="single"/>
        </w:rPr>
      </w:pPr>
      <w:r w:rsidRPr="009D395E">
        <w:rPr>
          <w:rFonts w:ascii="Times New Roman" w:hAnsi="Times New Roman"/>
          <w:i/>
          <w:sz w:val="28"/>
          <w:szCs w:val="28"/>
          <w:u w:val="single"/>
        </w:rPr>
        <w:lastRenderedPageBreak/>
        <w:t>Технологические основы процесса</w:t>
      </w:r>
    </w:p>
    <w:p w:rsidR="00907A7A" w:rsidRPr="009D395E" w:rsidRDefault="00907A7A" w:rsidP="009D395E">
      <w:pPr>
        <w:spacing w:after="0" w:line="240" w:lineRule="auto"/>
        <w:ind w:firstLine="567"/>
        <w:jc w:val="both"/>
        <w:rPr>
          <w:rFonts w:ascii="Times New Roman" w:hAnsi="Times New Roman"/>
          <w:sz w:val="28"/>
          <w:szCs w:val="28"/>
        </w:rPr>
      </w:pPr>
      <w:r w:rsidRPr="009D395E">
        <w:rPr>
          <w:rFonts w:ascii="Times New Roman" w:hAnsi="Times New Roman"/>
          <w:sz w:val="28"/>
          <w:szCs w:val="28"/>
        </w:rPr>
        <w:t>Так как реакция переалкилирования протекает в алкилаторе одновременно с алкилированием, то для совместного проведения этих процессов в алкилатор вместе с бензолом и этиленом подаётся также фракция ДЭБов (ПАБов), выделенная из реакционной массы при ректификации.</w:t>
      </w:r>
    </w:p>
    <w:p w:rsidR="00907A7A" w:rsidRPr="009D395E" w:rsidRDefault="00907A7A" w:rsidP="009D395E">
      <w:pPr>
        <w:tabs>
          <w:tab w:val="left" w:pos="720"/>
        </w:tabs>
        <w:spacing w:after="0" w:line="240" w:lineRule="auto"/>
        <w:ind w:firstLine="567"/>
        <w:jc w:val="both"/>
        <w:rPr>
          <w:rFonts w:ascii="Times New Roman" w:hAnsi="Times New Roman"/>
          <w:sz w:val="28"/>
          <w:szCs w:val="28"/>
        </w:rPr>
      </w:pPr>
      <w:r w:rsidRPr="009D395E">
        <w:rPr>
          <w:rFonts w:ascii="Times New Roman" w:hAnsi="Times New Roman"/>
          <w:sz w:val="28"/>
          <w:szCs w:val="28"/>
        </w:rPr>
        <w:t>Можно рекомендовать следующие условия ведения процесса:</w:t>
      </w:r>
    </w:p>
    <w:p w:rsidR="00907A7A" w:rsidRPr="009D395E" w:rsidRDefault="00907A7A" w:rsidP="009D395E">
      <w:pPr>
        <w:tabs>
          <w:tab w:val="left" w:pos="720"/>
        </w:tabs>
        <w:spacing w:after="0" w:line="240" w:lineRule="auto"/>
        <w:ind w:firstLine="567"/>
        <w:jc w:val="both"/>
        <w:rPr>
          <w:rFonts w:ascii="Times New Roman" w:hAnsi="Times New Roman"/>
          <w:sz w:val="28"/>
          <w:szCs w:val="28"/>
        </w:rPr>
      </w:pPr>
      <w:r w:rsidRPr="009D395E">
        <w:rPr>
          <w:rFonts w:ascii="Times New Roman" w:hAnsi="Times New Roman"/>
          <w:sz w:val="28"/>
          <w:szCs w:val="28"/>
        </w:rPr>
        <w:t>- т. к. данный процесс протекает в диффузионной области, необходимо использование барботера для увеличения поверхности раздела фаз;</w:t>
      </w:r>
    </w:p>
    <w:p w:rsidR="00907A7A" w:rsidRPr="009D395E" w:rsidRDefault="00907A7A" w:rsidP="009D395E">
      <w:pPr>
        <w:tabs>
          <w:tab w:val="left" w:pos="720"/>
        </w:tabs>
        <w:spacing w:after="0" w:line="240" w:lineRule="auto"/>
        <w:ind w:firstLine="567"/>
        <w:jc w:val="both"/>
        <w:rPr>
          <w:rFonts w:ascii="Times New Roman" w:hAnsi="Times New Roman"/>
          <w:sz w:val="28"/>
          <w:szCs w:val="28"/>
        </w:rPr>
      </w:pPr>
      <w:r w:rsidRPr="009D395E">
        <w:rPr>
          <w:rFonts w:ascii="Times New Roman" w:hAnsi="Times New Roman"/>
          <w:sz w:val="28"/>
          <w:szCs w:val="28"/>
        </w:rPr>
        <w:t>- реакция протекает с выделением тепла, следовательно необходимо отводить тепло, что достигается испарением бензола;</w:t>
      </w:r>
    </w:p>
    <w:p w:rsidR="00907A7A" w:rsidRPr="009D395E" w:rsidRDefault="00907A7A" w:rsidP="009D395E">
      <w:pPr>
        <w:tabs>
          <w:tab w:val="left" w:pos="720"/>
        </w:tabs>
        <w:spacing w:after="0" w:line="240" w:lineRule="auto"/>
        <w:ind w:firstLine="567"/>
        <w:jc w:val="both"/>
        <w:rPr>
          <w:rFonts w:ascii="Times New Roman" w:hAnsi="Times New Roman"/>
          <w:sz w:val="28"/>
          <w:szCs w:val="28"/>
        </w:rPr>
      </w:pPr>
      <w:r w:rsidRPr="009D395E">
        <w:rPr>
          <w:rFonts w:ascii="Times New Roman" w:hAnsi="Times New Roman"/>
          <w:sz w:val="28"/>
          <w:szCs w:val="28"/>
        </w:rPr>
        <w:t>- для более глубокого превращения этилена необходимо использовать повышенное давление;</w:t>
      </w:r>
    </w:p>
    <w:p w:rsidR="00907A7A" w:rsidRPr="009D395E" w:rsidRDefault="00907A7A" w:rsidP="009D395E">
      <w:pPr>
        <w:tabs>
          <w:tab w:val="left" w:pos="720"/>
        </w:tabs>
        <w:spacing w:after="0" w:line="240" w:lineRule="auto"/>
        <w:ind w:firstLine="567"/>
        <w:jc w:val="both"/>
        <w:rPr>
          <w:rFonts w:ascii="Times New Roman" w:hAnsi="Times New Roman"/>
          <w:sz w:val="28"/>
          <w:szCs w:val="28"/>
        </w:rPr>
      </w:pPr>
      <w:r w:rsidRPr="009D395E">
        <w:rPr>
          <w:rFonts w:ascii="Times New Roman" w:hAnsi="Times New Roman"/>
          <w:sz w:val="28"/>
          <w:szCs w:val="28"/>
        </w:rPr>
        <w:t>- реакция алкилирования является последовательной реакцией, поэтому для увеличения селективности необходимо поддерживать соотношение бензол : этилен = 3 : 1 моль;</w:t>
      </w:r>
    </w:p>
    <w:p w:rsidR="00907A7A" w:rsidRPr="009D395E" w:rsidRDefault="00907A7A" w:rsidP="009D395E">
      <w:pPr>
        <w:tabs>
          <w:tab w:val="left" w:pos="720"/>
        </w:tabs>
        <w:spacing w:after="0" w:line="240" w:lineRule="auto"/>
        <w:ind w:firstLine="567"/>
        <w:jc w:val="both"/>
        <w:rPr>
          <w:rFonts w:ascii="Times New Roman" w:hAnsi="Times New Roman"/>
          <w:sz w:val="28"/>
          <w:szCs w:val="28"/>
        </w:rPr>
      </w:pPr>
      <w:r w:rsidRPr="009D395E">
        <w:rPr>
          <w:rFonts w:ascii="Times New Roman" w:hAnsi="Times New Roman"/>
          <w:sz w:val="28"/>
          <w:szCs w:val="28"/>
        </w:rPr>
        <w:t xml:space="preserve">- хлорид алюминия является слабым катализатором, поэтому следует готовить каталитический комплекс заранее. </w:t>
      </w:r>
    </w:p>
    <w:p w:rsidR="00907A7A" w:rsidRPr="009D395E" w:rsidRDefault="00907A7A" w:rsidP="009D395E">
      <w:pPr>
        <w:tabs>
          <w:tab w:val="left" w:pos="700"/>
        </w:tabs>
        <w:spacing w:after="0" w:line="240" w:lineRule="auto"/>
        <w:ind w:firstLine="567"/>
        <w:jc w:val="both"/>
        <w:rPr>
          <w:rFonts w:ascii="Times New Roman" w:hAnsi="Times New Roman"/>
          <w:sz w:val="28"/>
          <w:szCs w:val="28"/>
        </w:rPr>
      </w:pPr>
      <w:r w:rsidRPr="009D395E">
        <w:rPr>
          <w:rFonts w:ascii="Times New Roman" w:hAnsi="Times New Roman"/>
          <w:sz w:val="28"/>
          <w:szCs w:val="28"/>
        </w:rPr>
        <w:t>Получение этилбензола осуществляется методом алкилирования бензола этиленом. Процесс алкилирования бензола этиленом - каталитический, прохо</w:t>
      </w:r>
      <w:r w:rsidR="007240A8" w:rsidRPr="009D395E">
        <w:rPr>
          <w:rFonts w:ascii="Times New Roman" w:hAnsi="Times New Roman"/>
          <w:sz w:val="28"/>
          <w:szCs w:val="28"/>
        </w:rPr>
        <w:t xml:space="preserve">дит при температуре в пределах </w:t>
      </w:r>
      <w:r w:rsidRPr="009D395E">
        <w:rPr>
          <w:rFonts w:ascii="Times New Roman" w:hAnsi="Times New Roman"/>
          <w:sz w:val="28"/>
          <w:szCs w:val="28"/>
        </w:rPr>
        <w:t xml:space="preserve">125-138 </w:t>
      </w:r>
      <w:r w:rsidRPr="009D395E">
        <w:rPr>
          <w:rFonts w:ascii="Times New Roman" w:hAnsi="Times New Roman"/>
          <w:sz w:val="28"/>
          <w:szCs w:val="28"/>
          <w:vertAlign w:val="superscript"/>
        </w:rPr>
        <w:t>0</w:t>
      </w:r>
      <w:r w:rsidRPr="009D395E">
        <w:rPr>
          <w:rFonts w:ascii="Times New Roman" w:hAnsi="Times New Roman"/>
          <w:sz w:val="28"/>
          <w:szCs w:val="28"/>
        </w:rPr>
        <w:t>С и давлении 0,13-0,25 МПа  (1,3-2,5 кгс/см</w:t>
      </w:r>
      <w:r w:rsidRPr="009D395E">
        <w:rPr>
          <w:rFonts w:ascii="Times New Roman" w:hAnsi="Times New Roman"/>
          <w:sz w:val="28"/>
          <w:szCs w:val="28"/>
          <w:vertAlign w:val="superscript"/>
        </w:rPr>
        <w:t>2</w:t>
      </w:r>
      <w:r w:rsidRPr="009D395E">
        <w:rPr>
          <w:rFonts w:ascii="Times New Roman" w:hAnsi="Times New Roman"/>
          <w:sz w:val="28"/>
          <w:szCs w:val="28"/>
        </w:rPr>
        <w:t>), с тепловым эффектом 108 кДж/моль.</w:t>
      </w:r>
    </w:p>
    <w:p w:rsidR="00907A7A" w:rsidRPr="009D395E" w:rsidRDefault="00907A7A" w:rsidP="009D395E">
      <w:pPr>
        <w:tabs>
          <w:tab w:val="left" w:pos="720"/>
        </w:tabs>
        <w:spacing w:after="0" w:line="240" w:lineRule="auto"/>
        <w:ind w:firstLine="567"/>
        <w:jc w:val="both"/>
        <w:rPr>
          <w:rFonts w:ascii="Times New Roman" w:hAnsi="Times New Roman"/>
          <w:sz w:val="28"/>
          <w:szCs w:val="28"/>
        </w:rPr>
      </w:pPr>
      <w:r w:rsidRPr="009D395E">
        <w:rPr>
          <w:rFonts w:ascii="Times New Roman" w:hAnsi="Times New Roman"/>
          <w:sz w:val="28"/>
          <w:szCs w:val="28"/>
        </w:rPr>
        <w:t>Большую роль в производстве этилбензола играет дозировка сырья. Бензол подается в количестве, соответствующем установленному молярному соотношению бензола к этилену 2,8-3,6 : 1. При нарушении соотношения бензола к этилену уменьшается концентрация этилбензола в реакционной массе.</w:t>
      </w:r>
    </w:p>
    <w:p w:rsidR="00907A7A" w:rsidRPr="009D395E" w:rsidRDefault="00907A7A" w:rsidP="009D395E">
      <w:pPr>
        <w:spacing w:after="0" w:line="240" w:lineRule="auto"/>
        <w:ind w:firstLine="567"/>
        <w:jc w:val="both"/>
        <w:rPr>
          <w:rFonts w:ascii="Times New Roman" w:hAnsi="Times New Roman"/>
          <w:sz w:val="28"/>
          <w:szCs w:val="28"/>
        </w:rPr>
      </w:pPr>
      <w:r w:rsidRPr="009D395E">
        <w:rPr>
          <w:rFonts w:ascii="Times New Roman" w:hAnsi="Times New Roman"/>
          <w:sz w:val="28"/>
          <w:szCs w:val="28"/>
        </w:rPr>
        <w:t>Высокие требования предъявляются к осушке сырья, поскольку влага приводит к дезактивации катализатора и, следовательно, к его расходу. Содержание влаги в бензоле, поступающем на алкилирование, рекомендуется поддерживать на уровне 0,002% (масс.). Для этого исходный и возвратный бензол подвергают осушке методом азеотропной ректификации.</w:t>
      </w:r>
    </w:p>
    <w:p w:rsidR="00907A7A" w:rsidRPr="009D395E" w:rsidRDefault="00907A7A" w:rsidP="009D395E">
      <w:pPr>
        <w:spacing w:after="0" w:line="240" w:lineRule="auto"/>
        <w:ind w:firstLine="567"/>
        <w:jc w:val="both"/>
        <w:rPr>
          <w:rFonts w:ascii="Times New Roman" w:hAnsi="Times New Roman"/>
          <w:sz w:val="28"/>
          <w:szCs w:val="28"/>
        </w:rPr>
      </w:pPr>
      <w:r w:rsidRPr="009D395E">
        <w:rPr>
          <w:rFonts w:ascii="Times New Roman" w:hAnsi="Times New Roman"/>
          <w:sz w:val="28"/>
          <w:szCs w:val="28"/>
        </w:rPr>
        <w:t>Образующаяся в процессе алкилирования реакционная масса (алкилат) в среднем содержит:</w:t>
      </w:r>
    </w:p>
    <w:p w:rsidR="00907A7A" w:rsidRPr="009D395E" w:rsidRDefault="00907A7A" w:rsidP="009D395E">
      <w:pPr>
        <w:spacing w:after="0" w:line="240" w:lineRule="auto"/>
        <w:ind w:firstLine="567"/>
        <w:jc w:val="both"/>
        <w:rPr>
          <w:rFonts w:ascii="Times New Roman" w:hAnsi="Times New Roman"/>
          <w:sz w:val="28"/>
          <w:szCs w:val="28"/>
        </w:rPr>
      </w:pPr>
      <w:r w:rsidRPr="009D395E">
        <w:rPr>
          <w:rFonts w:ascii="Times New Roman" w:hAnsi="Times New Roman"/>
          <w:sz w:val="28"/>
          <w:szCs w:val="28"/>
        </w:rPr>
        <w:t>– 45-60% масс непрореагировавшего бензола;</w:t>
      </w:r>
    </w:p>
    <w:p w:rsidR="00907A7A" w:rsidRPr="009D395E" w:rsidRDefault="00907A7A" w:rsidP="009D395E">
      <w:pPr>
        <w:spacing w:after="0" w:line="240" w:lineRule="auto"/>
        <w:ind w:firstLine="567"/>
        <w:jc w:val="both"/>
        <w:rPr>
          <w:rFonts w:ascii="Times New Roman" w:hAnsi="Times New Roman"/>
          <w:sz w:val="28"/>
          <w:szCs w:val="28"/>
        </w:rPr>
      </w:pPr>
      <w:r w:rsidRPr="009D395E">
        <w:rPr>
          <w:rFonts w:ascii="Times New Roman" w:hAnsi="Times New Roman"/>
          <w:sz w:val="28"/>
          <w:szCs w:val="28"/>
        </w:rPr>
        <w:t>– 26-40% масс этилбензола;</w:t>
      </w:r>
    </w:p>
    <w:p w:rsidR="00907A7A" w:rsidRPr="009D395E" w:rsidRDefault="00907A7A" w:rsidP="009D395E">
      <w:pPr>
        <w:spacing w:after="0" w:line="240" w:lineRule="auto"/>
        <w:ind w:firstLine="567"/>
        <w:jc w:val="both"/>
        <w:rPr>
          <w:rFonts w:ascii="Times New Roman" w:hAnsi="Times New Roman"/>
          <w:sz w:val="28"/>
          <w:szCs w:val="28"/>
        </w:rPr>
      </w:pPr>
      <w:r w:rsidRPr="009D395E">
        <w:rPr>
          <w:rFonts w:ascii="Times New Roman" w:hAnsi="Times New Roman"/>
          <w:sz w:val="28"/>
          <w:szCs w:val="28"/>
        </w:rPr>
        <w:t>– 4-12% масс ПАБов (фракция ДЭБ).</w:t>
      </w:r>
    </w:p>
    <w:p w:rsidR="00907A7A" w:rsidRPr="009D395E" w:rsidRDefault="00907A7A" w:rsidP="009D395E">
      <w:pPr>
        <w:spacing w:after="0" w:line="240" w:lineRule="auto"/>
        <w:ind w:firstLine="567"/>
        <w:jc w:val="both"/>
        <w:rPr>
          <w:rFonts w:ascii="Times New Roman" w:hAnsi="Times New Roman"/>
          <w:sz w:val="28"/>
          <w:szCs w:val="28"/>
        </w:rPr>
      </w:pPr>
      <w:r w:rsidRPr="009D395E">
        <w:rPr>
          <w:rFonts w:ascii="Times New Roman" w:hAnsi="Times New Roman"/>
          <w:sz w:val="28"/>
          <w:szCs w:val="28"/>
        </w:rPr>
        <w:t>Коррозия в производстве этилбензола обусловлена характером применяемого для алкилирования катализатора хлористого алюминия и инициатора процесса - хлористого этила.</w:t>
      </w:r>
    </w:p>
    <w:p w:rsidR="00907A7A" w:rsidRPr="009D395E" w:rsidRDefault="00907A7A" w:rsidP="009D395E">
      <w:pPr>
        <w:tabs>
          <w:tab w:val="left" w:pos="720"/>
        </w:tabs>
        <w:spacing w:after="0" w:line="240" w:lineRule="auto"/>
        <w:ind w:firstLine="567"/>
        <w:jc w:val="both"/>
        <w:rPr>
          <w:rFonts w:ascii="Times New Roman" w:hAnsi="Times New Roman"/>
          <w:sz w:val="28"/>
          <w:szCs w:val="28"/>
        </w:rPr>
      </w:pPr>
      <w:r w:rsidRPr="009D395E">
        <w:rPr>
          <w:rFonts w:ascii="Times New Roman" w:hAnsi="Times New Roman"/>
          <w:sz w:val="28"/>
          <w:szCs w:val="28"/>
        </w:rPr>
        <w:t>Продукты алкилирования, в связи с присутствием в них хлористого водорода, обладают ярко выраженными коррозионными свойствами, которые усиливаются при температуре более 70</w:t>
      </w:r>
      <w:r w:rsidRPr="009D395E">
        <w:rPr>
          <w:rFonts w:ascii="Times New Roman" w:hAnsi="Times New Roman"/>
          <w:sz w:val="28"/>
          <w:szCs w:val="28"/>
          <w:vertAlign w:val="superscript"/>
        </w:rPr>
        <w:t>0</w:t>
      </w:r>
      <w:r w:rsidRPr="009D395E">
        <w:rPr>
          <w:rFonts w:ascii="Times New Roman" w:hAnsi="Times New Roman"/>
          <w:sz w:val="28"/>
          <w:szCs w:val="28"/>
        </w:rPr>
        <w:t>С.</w:t>
      </w:r>
    </w:p>
    <w:p w:rsidR="009A2D69" w:rsidRDefault="00907A7A" w:rsidP="001554FF">
      <w:pPr>
        <w:tabs>
          <w:tab w:val="left" w:pos="720"/>
        </w:tabs>
        <w:spacing w:after="0" w:line="240" w:lineRule="auto"/>
        <w:jc w:val="center"/>
        <w:rPr>
          <w:rFonts w:ascii="Times New Roman" w:hAnsi="Times New Roman" w:cs="Times New Roman"/>
          <w:sz w:val="28"/>
          <w:szCs w:val="24"/>
        </w:rPr>
      </w:pPr>
      <w:r w:rsidRPr="00907A7A">
        <w:rPr>
          <w:rFonts w:ascii="Times New Roman" w:hAnsi="Times New Roman"/>
          <w:sz w:val="24"/>
          <w:szCs w:val="24"/>
        </w:rPr>
        <w:object w:dxaOrig="12808" w:dyaOrig="5375">
          <v:shape id="_x0000_i1027" type="#_x0000_t75" style="width:470.7pt;height:214.95pt" o:ole="">
            <v:imagedata r:id="rId69" o:title=""/>
          </v:shape>
          <o:OLEObject Type="Embed" ProgID="Visio.Drawing.11" ShapeID="_x0000_i1027" DrawAspect="Content" ObjectID="_1542704070" r:id="rId70"/>
        </w:object>
      </w:r>
      <w:r w:rsidR="009D395E" w:rsidRPr="009D395E">
        <w:rPr>
          <w:rFonts w:ascii="Times New Roman" w:hAnsi="Times New Roman" w:cs="Times New Roman"/>
          <w:b/>
          <w:sz w:val="28"/>
          <w:szCs w:val="24"/>
        </w:rPr>
        <w:t>Рис.</w:t>
      </w:r>
      <w:r w:rsidR="001554FF">
        <w:rPr>
          <w:rFonts w:ascii="Times New Roman" w:hAnsi="Times New Roman" w:cs="Times New Roman"/>
          <w:b/>
          <w:sz w:val="28"/>
          <w:szCs w:val="24"/>
        </w:rPr>
        <w:t xml:space="preserve"> </w:t>
      </w:r>
      <w:r w:rsidR="009D395E">
        <w:rPr>
          <w:rFonts w:ascii="Times New Roman" w:hAnsi="Times New Roman" w:cs="Times New Roman"/>
          <w:b/>
          <w:sz w:val="28"/>
          <w:szCs w:val="24"/>
        </w:rPr>
        <w:t>9</w:t>
      </w:r>
      <w:r w:rsidR="009D395E" w:rsidRPr="009D395E">
        <w:rPr>
          <w:rFonts w:ascii="Times New Roman" w:hAnsi="Times New Roman" w:cs="Times New Roman"/>
          <w:b/>
          <w:sz w:val="28"/>
          <w:szCs w:val="24"/>
        </w:rPr>
        <w:t>.</w:t>
      </w:r>
      <w:r w:rsidR="009D395E">
        <w:rPr>
          <w:rFonts w:ascii="Times New Roman" w:hAnsi="Times New Roman" w:cs="Times New Roman"/>
          <w:b/>
          <w:sz w:val="28"/>
          <w:szCs w:val="24"/>
        </w:rPr>
        <w:t xml:space="preserve"> </w:t>
      </w:r>
      <w:r w:rsidRPr="009D395E">
        <w:rPr>
          <w:rFonts w:ascii="Times New Roman" w:hAnsi="Times New Roman" w:cs="Times New Roman"/>
          <w:sz w:val="28"/>
          <w:szCs w:val="24"/>
        </w:rPr>
        <w:t>Технологическая схема получения этилбензола</w:t>
      </w:r>
    </w:p>
    <w:p w:rsidR="001554FF" w:rsidRPr="001554FF" w:rsidRDefault="001554FF" w:rsidP="001554FF">
      <w:pPr>
        <w:tabs>
          <w:tab w:val="left" w:pos="720"/>
        </w:tabs>
        <w:spacing w:after="0" w:line="240" w:lineRule="auto"/>
        <w:jc w:val="center"/>
        <w:rPr>
          <w:rFonts w:ascii="Times New Roman" w:hAnsi="Times New Roman" w:cs="Times New Roman"/>
          <w:sz w:val="16"/>
          <w:szCs w:val="16"/>
        </w:rPr>
      </w:pPr>
    </w:p>
    <w:p w:rsidR="00907A7A" w:rsidRPr="009D395E" w:rsidRDefault="00907A7A" w:rsidP="001554FF">
      <w:pPr>
        <w:tabs>
          <w:tab w:val="center" w:pos="5102"/>
        </w:tabs>
        <w:spacing w:after="0" w:line="240" w:lineRule="auto"/>
        <w:ind w:firstLine="567"/>
        <w:jc w:val="both"/>
        <w:rPr>
          <w:rFonts w:ascii="Times New Roman" w:hAnsi="Times New Roman"/>
          <w:sz w:val="28"/>
          <w:szCs w:val="28"/>
        </w:rPr>
      </w:pPr>
      <w:r w:rsidRPr="009D395E">
        <w:rPr>
          <w:rFonts w:ascii="Times New Roman" w:hAnsi="Times New Roman"/>
          <w:sz w:val="28"/>
          <w:szCs w:val="28"/>
        </w:rPr>
        <w:t>В алкилатор поз. Р-1 поступают:</w:t>
      </w:r>
      <w:r w:rsidR="001554FF">
        <w:rPr>
          <w:rFonts w:ascii="Times New Roman" w:hAnsi="Times New Roman"/>
          <w:sz w:val="28"/>
          <w:szCs w:val="28"/>
        </w:rPr>
        <w:tab/>
      </w:r>
    </w:p>
    <w:p w:rsidR="00907A7A" w:rsidRPr="009D395E" w:rsidRDefault="00907A7A" w:rsidP="009D395E">
      <w:pPr>
        <w:spacing w:after="0" w:line="240" w:lineRule="auto"/>
        <w:ind w:firstLine="567"/>
        <w:jc w:val="both"/>
        <w:rPr>
          <w:rFonts w:ascii="Times New Roman" w:hAnsi="Times New Roman"/>
          <w:sz w:val="28"/>
          <w:szCs w:val="28"/>
        </w:rPr>
      </w:pPr>
      <w:r w:rsidRPr="009D395E">
        <w:rPr>
          <w:rFonts w:ascii="Times New Roman" w:hAnsi="Times New Roman"/>
          <w:sz w:val="28"/>
          <w:szCs w:val="28"/>
        </w:rPr>
        <w:t xml:space="preserve">- осушенная бензольная шихта; </w:t>
      </w:r>
    </w:p>
    <w:p w:rsidR="00907A7A" w:rsidRPr="009D395E" w:rsidRDefault="00907A7A" w:rsidP="009D395E">
      <w:pPr>
        <w:spacing w:after="0" w:line="240" w:lineRule="auto"/>
        <w:ind w:firstLine="567"/>
        <w:jc w:val="both"/>
        <w:rPr>
          <w:rFonts w:ascii="Times New Roman" w:hAnsi="Times New Roman"/>
          <w:sz w:val="28"/>
          <w:szCs w:val="28"/>
        </w:rPr>
      </w:pPr>
      <w:r w:rsidRPr="009D395E">
        <w:rPr>
          <w:rFonts w:ascii="Times New Roman" w:hAnsi="Times New Roman"/>
          <w:sz w:val="28"/>
          <w:szCs w:val="28"/>
        </w:rPr>
        <w:t>- катализаторный комплекс;</w:t>
      </w:r>
    </w:p>
    <w:p w:rsidR="00907A7A" w:rsidRPr="009D395E" w:rsidRDefault="009D395E" w:rsidP="009D395E">
      <w:pPr>
        <w:spacing w:after="0" w:line="240" w:lineRule="auto"/>
        <w:ind w:firstLine="567"/>
        <w:jc w:val="both"/>
        <w:rPr>
          <w:rFonts w:ascii="Times New Roman" w:hAnsi="Times New Roman"/>
          <w:sz w:val="28"/>
          <w:szCs w:val="28"/>
        </w:rPr>
      </w:pPr>
      <w:r w:rsidRPr="009D395E">
        <w:rPr>
          <w:rFonts w:ascii="Times New Roman" w:hAnsi="Times New Roman"/>
          <w:sz w:val="28"/>
          <w:szCs w:val="28"/>
        </w:rPr>
        <w:t xml:space="preserve">- фракция ДЭБов </w:t>
      </w:r>
      <w:r w:rsidR="00907A7A" w:rsidRPr="009D395E">
        <w:rPr>
          <w:rFonts w:ascii="Times New Roman" w:hAnsi="Times New Roman"/>
          <w:sz w:val="28"/>
          <w:szCs w:val="28"/>
        </w:rPr>
        <w:t>(ПАБов);</w:t>
      </w:r>
    </w:p>
    <w:p w:rsidR="00907A7A" w:rsidRPr="009D395E" w:rsidRDefault="00907A7A" w:rsidP="009D395E">
      <w:pPr>
        <w:spacing w:after="0" w:line="240" w:lineRule="auto"/>
        <w:ind w:firstLine="567"/>
        <w:jc w:val="both"/>
        <w:rPr>
          <w:rFonts w:ascii="Times New Roman" w:hAnsi="Times New Roman"/>
          <w:sz w:val="28"/>
          <w:szCs w:val="28"/>
        </w:rPr>
      </w:pPr>
      <w:r w:rsidRPr="009D395E">
        <w:rPr>
          <w:rFonts w:ascii="Times New Roman" w:hAnsi="Times New Roman"/>
          <w:sz w:val="28"/>
          <w:szCs w:val="28"/>
        </w:rPr>
        <w:t>- этилен;</w:t>
      </w:r>
    </w:p>
    <w:p w:rsidR="00907A7A" w:rsidRPr="009D395E" w:rsidRDefault="00907A7A" w:rsidP="009D395E">
      <w:pPr>
        <w:spacing w:after="0" w:line="240" w:lineRule="auto"/>
        <w:ind w:firstLine="567"/>
        <w:jc w:val="both"/>
        <w:rPr>
          <w:rFonts w:ascii="Times New Roman" w:hAnsi="Times New Roman"/>
          <w:sz w:val="28"/>
          <w:szCs w:val="28"/>
        </w:rPr>
      </w:pPr>
      <w:r w:rsidRPr="009D395E">
        <w:rPr>
          <w:rFonts w:ascii="Times New Roman" w:hAnsi="Times New Roman"/>
          <w:sz w:val="28"/>
          <w:szCs w:val="28"/>
        </w:rPr>
        <w:t>- рециркулируемый катализаторный комплекс из отстойника О-1 ;</w:t>
      </w:r>
    </w:p>
    <w:p w:rsidR="00907A7A" w:rsidRPr="009D395E" w:rsidRDefault="00907A7A" w:rsidP="009D395E">
      <w:pPr>
        <w:spacing w:after="0" w:line="240" w:lineRule="auto"/>
        <w:ind w:firstLine="567"/>
        <w:jc w:val="both"/>
        <w:rPr>
          <w:rFonts w:ascii="Times New Roman" w:hAnsi="Times New Roman"/>
          <w:sz w:val="28"/>
          <w:szCs w:val="28"/>
        </w:rPr>
      </w:pPr>
      <w:r w:rsidRPr="009D395E">
        <w:rPr>
          <w:rFonts w:ascii="Times New Roman" w:hAnsi="Times New Roman"/>
          <w:sz w:val="28"/>
          <w:szCs w:val="28"/>
        </w:rPr>
        <w:t>- возвратный бензол после конденсатора Т-1 или Т-2;</w:t>
      </w:r>
    </w:p>
    <w:p w:rsidR="00907A7A" w:rsidRPr="009D395E" w:rsidRDefault="00907A7A" w:rsidP="009D395E">
      <w:pPr>
        <w:spacing w:after="0" w:line="240" w:lineRule="auto"/>
        <w:ind w:firstLine="567"/>
        <w:jc w:val="both"/>
        <w:rPr>
          <w:rFonts w:ascii="Times New Roman" w:hAnsi="Times New Roman"/>
          <w:sz w:val="28"/>
          <w:szCs w:val="28"/>
        </w:rPr>
      </w:pPr>
      <w:r w:rsidRPr="009D395E">
        <w:rPr>
          <w:rFonts w:ascii="Times New Roman" w:hAnsi="Times New Roman"/>
          <w:sz w:val="28"/>
          <w:szCs w:val="28"/>
        </w:rPr>
        <w:t>Реакция алкилирования идет с выделением тепла 108 кДж/моль, избыточное количество тепла снимается циркулируемым катализаторным комплексом и испаряющимся бензолом, который из верхней части алкилатора Р-1 в смеси с абгазами направляется в конденсатор Т-1 (Т-2) охлаждаемый оборотной водой. Бензольный конденсат из конденсатора Т-1 (Т-2) самотеком поступает в алкилатор Р-1.</w:t>
      </w:r>
    </w:p>
    <w:p w:rsidR="00907A7A" w:rsidRPr="009D395E" w:rsidRDefault="00907A7A" w:rsidP="009D395E">
      <w:pPr>
        <w:spacing w:after="0" w:line="240" w:lineRule="auto"/>
        <w:ind w:firstLine="567"/>
        <w:jc w:val="both"/>
        <w:rPr>
          <w:rFonts w:ascii="Times New Roman" w:hAnsi="Times New Roman"/>
          <w:sz w:val="28"/>
          <w:szCs w:val="28"/>
        </w:rPr>
      </w:pPr>
      <w:r w:rsidRPr="009D395E">
        <w:rPr>
          <w:rFonts w:ascii="Times New Roman" w:hAnsi="Times New Roman"/>
          <w:sz w:val="28"/>
          <w:szCs w:val="28"/>
        </w:rPr>
        <w:t>Из алкилатора Р-1 реакционная масс</w:t>
      </w:r>
      <w:r w:rsidR="009D395E" w:rsidRPr="009D395E">
        <w:rPr>
          <w:rFonts w:ascii="Times New Roman" w:hAnsi="Times New Roman"/>
          <w:sz w:val="28"/>
          <w:szCs w:val="28"/>
        </w:rPr>
        <w:t xml:space="preserve">а поступает через холодильник </w:t>
      </w:r>
      <w:r w:rsidRPr="009D395E">
        <w:rPr>
          <w:rFonts w:ascii="Times New Roman" w:hAnsi="Times New Roman"/>
          <w:sz w:val="28"/>
          <w:szCs w:val="28"/>
        </w:rPr>
        <w:t>Т-3, где охлаждается оборотной водой до температуры 40 - 60</w:t>
      </w:r>
      <w:r w:rsidRPr="009D395E">
        <w:rPr>
          <w:rFonts w:ascii="Times New Roman" w:hAnsi="Times New Roman"/>
          <w:sz w:val="28"/>
          <w:szCs w:val="28"/>
          <w:vertAlign w:val="superscript"/>
        </w:rPr>
        <w:t>0</w:t>
      </w:r>
      <w:r w:rsidR="009D395E" w:rsidRPr="009D395E">
        <w:rPr>
          <w:rFonts w:ascii="Times New Roman" w:hAnsi="Times New Roman"/>
          <w:sz w:val="28"/>
          <w:szCs w:val="28"/>
        </w:rPr>
        <w:t xml:space="preserve">С, в отстойник </w:t>
      </w:r>
      <w:r w:rsidRPr="009D395E">
        <w:rPr>
          <w:rFonts w:ascii="Times New Roman" w:hAnsi="Times New Roman"/>
          <w:sz w:val="28"/>
          <w:szCs w:val="28"/>
        </w:rPr>
        <w:t>О-1 для отстоя циркулирующего катализаторного комплекса.</w:t>
      </w:r>
    </w:p>
    <w:p w:rsidR="00907A7A" w:rsidRPr="009D395E" w:rsidRDefault="00907A7A" w:rsidP="009D395E">
      <w:pPr>
        <w:spacing w:after="0" w:line="240" w:lineRule="auto"/>
        <w:ind w:firstLine="567"/>
        <w:jc w:val="both"/>
        <w:rPr>
          <w:rFonts w:ascii="Times New Roman" w:hAnsi="Times New Roman"/>
          <w:sz w:val="28"/>
          <w:szCs w:val="28"/>
        </w:rPr>
      </w:pPr>
      <w:r w:rsidRPr="009D395E">
        <w:rPr>
          <w:rFonts w:ascii="Times New Roman" w:hAnsi="Times New Roman"/>
          <w:sz w:val="28"/>
          <w:szCs w:val="28"/>
        </w:rPr>
        <w:t>Отстоявшийся циркулируемый катализаторный комплекс снизу отстойника О-1 откачивается в алкилатор поз. Р-1. Соотношение рециркулирующего катализаторного комплекса к реакционной массе в пределах (0,7 - 1,3) : 1 по массе.</w:t>
      </w:r>
    </w:p>
    <w:p w:rsidR="00907A7A" w:rsidRPr="009D395E" w:rsidRDefault="00907A7A" w:rsidP="009D395E">
      <w:pPr>
        <w:spacing w:after="0" w:line="240" w:lineRule="auto"/>
        <w:ind w:firstLine="567"/>
        <w:jc w:val="both"/>
        <w:rPr>
          <w:rFonts w:ascii="Times New Roman" w:hAnsi="Times New Roman"/>
          <w:sz w:val="28"/>
          <w:szCs w:val="28"/>
        </w:rPr>
      </w:pPr>
      <w:r w:rsidRPr="009D395E">
        <w:rPr>
          <w:rFonts w:ascii="Times New Roman" w:hAnsi="Times New Roman"/>
          <w:sz w:val="28"/>
          <w:szCs w:val="28"/>
        </w:rPr>
        <w:t>Для поддержания активности рециркулируемого катализаторного комплекса предусмотрена:</w:t>
      </w:r>
    </w:p>
    <w:p w:rsidR="00907A7A" w:rsidRPr="009D395E" w:rsidRDefault="00907A7A" w:rsidP="009D395E">
      <w:pPr>
        <w:spacing w:after="0" w:line="240" w:lineRule="auto"/>
        <w:ind w:firstLine="567"/>
        <w:jc w:val="both"/>
        <w:rPr>
          <w:rFonts w:ascii="Times New Roman" w:hAnsi="Times New Roman"/>
          <w:sz w:val="28"/>
          <w:szCs w:val="28"/>
        </w:rPr>
      </w:pPr>
      <w:r w:rsidRPr="009D395E">
        <w:rPr>
          <w:rFonts w:ascii="Times New Roman" w:hAnsi="Times New Roman"/>
          <w:sz w:val="28"/>
          <w:szCs w:val="28"/>
        </w:rPr>
        <w:t>- подача хлористого этила в алкилатор  Р-1 и в линию рециркулируемого каткомплекса.</w:t>
      </w:r>
    </w:p>
    <w:p w:rsidR="00907A7A" w:rsidRPr="009D395E" w:rsidRDefault="00907A7A" w:rsidP="009D395E">
      <w:pPr>
        <w:spacing w:after="0" w:line="240" w:lineRule="auto"/>
        <w:ind w:firstLine="567"/>
        <w:jc w:val="both"/>
        <w:rPr>
          <w:rFonts w:ascii="Times New Roman" w:hAnsi="Times New Roman"/>
          <w:sz w:val="28"/>
          <w:szCs w:val="28"/>
        </w:rPr>
      </w:pPr>
      <w:r w:rsidRPr="009D395E">
        <w:rPr>
          <w:rFonts w:ascii="Times New Roman" w:hAnsi="Times New Roman"/>
          <w:sz w:val="28"/>
          <w:szCs w:val="28"/>
        </w:rPr>
        <w:t>В случае снижения активности рециркулируемого катализаторного комплекса ниже предусмотрен вывод его из отстойника  О-1 на разложение.</w:t>
      </w:r>
    </w:p>
    <w:p w:rsidR="00A11651" w:rsidRPr="009D395E" w:rsidRDefault="00907A7A" w:rsidP="009D395E">
      <w:pPr>
        <w:spacing w:after="0" w:line="240" w:lineRule="auto"/>
        <w:ind w:firstLine="567"/>
        <w:jc w:val="both"/>
        <w:rPr>
          <w:rFonts w:ascii="Times New Roman" w:hAnsi="Times New Roman"/>
          <w:sz w:val="28"/>
          <w:szCs w:val="28"/>
        </w:rPr>
      </w:pPr>
      <w:r w:rsidRPr="009D395E">
        <w:rPr>
          <w:rFonts w:ascii="Times New Roman" w:hAnsi="Times New Roman"/>
          <w:sz w:val="28"/>
          <w:szCs w:val="28"/>
        </w:rPr>
        <w:t xml:space="preserve">Из отстойника О-1 реакционная масса  самотексом  поступает  в сборник Е-1. </w:t>
      </w:r>
    </w:p>
    <w:p w:rsidR="00907A7A" w:rsidRPr="009D395E" w:rsidRDefault="00907A7A" w:rsidP="009D395E">
      <w:pPr>
        <w:spacing w:after="0" w:line="240" w:lineRule="auto"/>
        <w:ind w:firstLine="567"/>
        <w:jc w:val="both"/>
        <w:rPr>
          <w:rFonts w:ascii="Times New Roman" w:hAnsi="Times New Roman"/>
          <w:sz w:val="28"/>
          <w:szCs w:val="28"/>
        </w:rPr>
      </w:pPr>
      <w:r w:rsidRPr="009D395E">
        <w:rPr>
          <w:rFonts w:ascii="Times New Roman" w:hAnsi="Times New Roman"/>
          <w:sz w:val="28"/>
          <w:szCs w:val="28"/>
        </w:rPr>
        <w:lastRenderedPageBreak/>
        <w:t xml:space="preserve">Алкилат из емкости Е-1 узла алкилирования поступает в смеситель С-1 на смешение с кислой водой, циркулирующей в системе разложения каткомплекса в аппаратах: </w:t>
      </w:r>
      <w:r w:rsidR="00A11651" w:rsidRPr="009D395E">
        <w:rPr>
          <w:rFonts w:ascii="Times New Roman" w:hAnsi="Times New Roman"/>
          <w:sz w:val="28"/>
          <w:szCs w:val="28"/>
        </w:rPr>
        <w:t xml:space="preserve">О-2 </w:t>
      </w:r>
      <w:r w:rsidR="00A11651" w:rsidRPr="009D395E">
        <w:rPr>
          <w:rFonts w:ascii="Times New Roman" w:hAnsi="Times New Roman" w:cs="Times New Roman"/>
          <w:sz w:val="28"/>
          <w:szCs w:val="28"/>
        </w:rPr>
        <w:t>→</w:t>
      </w:r>
      <w:r w:rsidRPr="009D395E">
        <w:rPr>
          <w:rFonts w:ascii="Times New Roman" w:hAnsi="Times New Roman"/>
          <w:sz w:val="28"/>
          <w:szCs w:val="28"/>
        </w:rPr>
        <w:t xml:space="preserve"> Н-2 </w:t>
      </w:r>
      <w:r w:rsidR="00A11651" w:rsidRPr="009D395E">
        <w:rPr>
          <w:rFonts w:ascii="Times New Roman" w:hAnsi="Times New Roman" w:cs="Times New Roman"/>
          <w:sz w:val="28"/>
          <w:szCs w:val="28"/>
        </w:rPr>
        <w:t>→</w:t>
      </w:r>
      <w:r w:rsidRPr="009D395E">
        <w:rPr>
          <w:rFonts w:ascii="Times New Roman" w:hAnsi="Times New Roman"/>
          <w:sz w:val="28"/>
          <w:szCs w:val="28"/>
        </w:rPr>
        <w:t xml:space="preserve"> С-1 </w:t>
      </w:r>
      <w:r w:rsidR="00A11651" w:rsidRPr="009D395E">
        <w:rPr>
          <w:rFonts w:ascii="Times New Roman" w:hAnsi="Times New Roman" w:cs="Times New Roman"/>
          <w:sz w:val="28"/>
          <w:szCs w:val="28"/>
        </w:rPr>
        <w:t>→</w:t>
      </w:r>
      <w:r w:rsidR="00A11651" w:rsidRPr="009D395E">
        <w:rPr>
          <w:rFonts w:ascii="Times New Roman" w:hAnsi="Times New Roman"/>
          <w:sz w:val="28"/>
          <w:szCs w:val="28"/>
        </w:rPr>
        <w:t xml:space="preserve"> О-2. Соотношение</w:t>
      </w:r>
      <w:r w:rsidRPr="009D395E">
        <w:rPr>
          <w:rFonts w:ascii="Times New Roman" w:hAnsi="Times New Roman"/>
          <w:sz w:val="28"/>
          <w:szCs w:val="28"/>
        </w:rPr>
        <w:t xml:space="preserve"> цирку</w:t>
      </w:r>
      <w:r w:rsidR="00A11651" w:rsidRPr="009D395E">
        <w:rPr>
          <w:rFonts w:ascii="Times New Roman" w:hAnsi="Times New Roman"/>
          <w:sz w:val="28"/>
          <w:szCs w:val="28"/>
        </w:rPr>
        <w:t xml:space="preserve">лирующей кислой воды, </w:t>
      </w:r>
      <w:r w:rsidRPr="009D395E">
        <w:rPr>
          <w:rFonts w:ascii="Times New Roman" w:hAnsi="Times New Roman"/>
          <w:sz w:val="28"/>
          <w:szCs w:val="28"/>
        </w:rPr>
        <w:t>подаваемой  в  смеситель  С-1, и алкилата составляет 2:1. В систему разложения че</w:t>
      </w:r>
      <w:r w:rsidR="00A11651" w:rsidRPr="009D395E">
        <w:rPr>
          <w:rFonts w:ascii="Times New Roman" w:hAnsi="Times New Roman"/>
          <w:sz w:val="28"/>
          <w:szCs w:val="28"/>
        </w:rPr>
        <w:t xml:space="preserve">рез смеситель </w:t>
      </w:r>
      <w:r w:rsidRPr="009D395E">
        <w:rPr>
          <w:rFonts w:ascii="Times New Roman" w:hAnsi="Times New Roman"/>
          <w:sz w:val="28"/>
          <w:szCs w:val="28"/>
        </w:rPr>
        <w:t>С-1 подаётся также отработанный каткомплекс (в равных пропорциях со свежим) после отстойника О-1.</w:t>
      </w:r>
    </w:p>
    <w:p w:rsidR="00907A7A" w:rsidRPr="009D395E" w:rsidRDefault="00907A7A" w:rsidP="009D395E">
      <w:pPr>
        <w:spacing w:after="0" w:line="240" w:lineRule="auto"/>
        <w:ind w:firstLine="567"/>
        <w:jc w:val="both"/>
        <w:rPr>
          <w:rFonts w:ascii="Times New Roman" w:hAnsi="Times New Roman"/>
          <w:sz w:val="28"/>
          <w:szCs w:val="28"/>
        </w:rPr>
      </w:pPr>
      <w:r w:rsidRPr="009D395E">
        <w:rPr>
          <w:rFonts w:ascii="Times New Roman" w:hAnsi="Times New Roman"/>
          <w:sz w:val="28"/>
          <w:szCs w:val="28"/>
        </w:rPr>
        <w:t>Отстой алкилата от воды происходит в отстойнике О-2. Избыточное</w:t>
      </w:r>
      <w:r w:rsidR="00845362">
        <w:rPr>
          <w:rFonts w:ascii="Times New Roman" w:hAnsi="Times New Roman"/>
          <w:sz w:val="28"/>
          <w:szCs w:val="28"/>
        </w:rPr>
        <w:t xml:space="preserve"> количество воды из отстойника</w:t>
      </w:r>
      <w:r w:rsidRPr="009D395E">
        <w:rPr>
          <w:rFonts w:ascii="Times New Roman" w:hAnsi="Times New Roman"/>
          <w:sz w:val="28"/>
          <w:szCs w:val="28"/>
        </w:rPr>
        <w:t xml:space="preserve"> О-2 по уровню раздела фаз самотеком сливается в сборник узла отпарки углеводородов. Нижний водный слой из отстойника О-2 рециркулирует в смеситель С-1. </w:t>
      </w:r>
    </w:p>
    <w:p w:rsidR="00907A7A" w:rsidRPr="009D395E" w:rsidRDefault="00907A7A" w:rsidP="009D395E">
      <w:pPr>
        <w:spacing w:after="0" w:line="240" w:lineRule="auto"/>
        <w:ind w:firstLine="567"/>
        <w:jc w:val="both"/>
        <w:rPr>
          <w:rFonts w:ascii="Times New Roman" w:hAnsi="Times New Roman"/>
          <w:sz w:val="28"/>
          <w:szCs w:val="28"/>
        </w:rPr>
      </w:pPr>
      <w:r w:rsidRPr="009D395E">
        <w:rPr>
          <w:rFonts w:ascii="Times New Roman" w:hAnsi="Times New Roman"/>
          <w:sz w:val="28"/>
          <w:szCs w:val="28"/>
        </w:rPr>
        <w:t>Алкилат из отстойника О-2 поступает в промывную ко</w:t>
      </w:r>
      <w:r w:rsidR="00A11651" w:rsidRPr="009D395E">
        <w:rPr>
          <w:rFonts w:ascii="Times New Roman" w:hAnsi="Times New Roman"/>
          <w:sz w:val="28"/>
          <w:szCs w:val="28"/>
        </w:rPr>
        <w:t xml:space="preserve">лонну </w:t>
      </w:r>
      <w:r w:rsidRPr="009D395E">
        <w:rPr>
          <w:rFonts w:ascii="Times New Roman" w:hAnsi="Times New Roman"/>
          <w:sz w:val="28"/>
          <w:szCs w:val="28"/>
        </w:rPr>
        <w:t xml:space="preserve">Кн-1 на вторичную промывку водой, подаваемой из промывной колонны Кн-2. </w:t>
      </w:r>
    </w:p>
    <w:p w:rsidR="00A11651" w:rsidRPr="009D395E" w:rsidRDefault="00A11651" w:rsidP="009D395E">
      <w:pPr>
        <w:spacing w:after="0" w:line="240" w:lineRule="auto"/>
        <w:ind w:firstLine="567"/>
        <w:jc w:val="both"/>
        <w:rPr>
          <w:rFonts w:ascii="Times New Roman" w:hAnsi="Times New Roman"/>
          <w:sz w:val="28"/>
          <w:szCs w:val="28"/>
        </w:rPr>
      </w:pPr>
      <w:r w:rsidRPr="009D395E">
        <w:rPr>
          <w:rFonts w:ascii="Times New Roman" w:hAnsi="Times New Roman"/>
          <w:sz w:val="28"/>
          <w:szCs w:val="28"/>
        </w:rPr>
        <w:t>Из промывной</w:t>
      </w:r>
      <w:r w:rsidR="00907A7A" w:rsidRPr="009D395E">
        <w:rPr>
          <w:rFonts w:ascii="Times New Roman" w:hAnsi="Times New Roman"/>
          <w:sz w:val="28"/>
          <w:szCs w:val="28"/>
        </w:rPr>
        <w:t xml:space="preserve"> колонны Кн-1 алкилат поступает в емкость Е-3, откачивается на нейтрализацию в смеситель С-2. Нижний водный слой из промывной колонны Кн-3 сливается в емкость Е-2 подается в смеситель С-1. </w:t>
      </w:r>
    </w:p>
    <w:p w:rsidR="00907A7A" w:rsidRPr="009D395E" w:rsidRDefault="00907A7A" w:rsidP="009D395E">
      <w:pPr>
        <w:spacing w:after="0" w:line="240" w:lineRule="auto"/>
        <w:ind w:firstLine="567"/>
        <w:jc w:val="both"/>
        <w:rPr>
          <w:rFonts w:ascii="Times New Roman" w:hAnsi="Times New Roman"/>
          <w:sz w:val="28"/>
          <w:szCs w:val="28"/>
        </w:rPr>
      </w:pPr>
      <w:r w:rsidRPr="009D395E">
        <w:rPr>
          <w:rFonts w:ascii="Times New Roman" w:hAnsi="Times New Roman"/>
          <w:sz w:val="28"/>
          <w:szCs w:val="28"/>
        </w:rPr>
        <w:t xml:space="preserve">Нейтрализация алкилата производится химическим реактантом, содержащим  NаОН, циркулирующим в системе нейтрализации по схеме: </w:t>
      </w:r>
    </w:p>
    <w:p w:rsidR="00907A7A" w:rsidRPr="009D395E" w:rsidRDefault="00907A7A" w:rsidP="009D395E">
      <w:pPr>
        <w:spacing w:after="0" w:line="240" w:lineRule="auto"/>
        <w:ind w:firstLine="567"/>
        <w:jc w:val="both"/>
        <w:rPr>
          <w:rFonts w:ascii="Times New Roman" w:hAnsi="Times New Roman"/>
          <w:sz w:val="28"/>
          <w:szCs w:val="28"/>
        </w:rPr>
      </w:pPr>
      <w:r w:rsidRPr="009D395E">
        <w:rPr>
          <w:rFonts w:ascii="Times New Roman" w:hAnsi="Times New Roman"/>
          <w:sz w:val="28"/>
          <w:szCs w:val="28"/>
        </w:rPr>
        <w:t xml:space="preserve">О-3 </w:t>
      </w:r>
      <w:r w:rsidR="00A11651" w:rsidRPr="009D395E">
        <w:rPr>
          <w:rFonts w:ascii="Times New Roman" w:hAnsi="Times New Roman" w:cs="Times New Roman"/>
          <w:sz w:val="28"/>
          <w:szCs w:val="28"/>
        </w:rPr>
        <w:t>→</w:t>
      </w:r>
      <w:r w:rsidRPr="009D395E">
        <w:rPr>
          <w:rFonts w:ascii="Times New Roman" w:hAnsi="Times New Roman"/>
          <w:sz w:val="28"/>
          <w:szCs w:val="28"/>
        </w:rPr>
        <w:t xml:space="preserve"> Н-5 </w:t>
      </w:r>
      <w:r w:rsidR="00A11651" w:rsidRPr="009D395E">
        <w:rPr>
          <w:rFonts w:ascii="Times New Roman" w:hAnsi="Times New Roman" w:cs="Times New Roman"/>
          <w:sz w:val="28"/>
          <w:szCs w:val="28"/>
        </w:rPr>
        <w:t>→</w:t>
      </w:r>
      <w:r w:rsidRPr="009D395E">
        <w:rPr>
          <w:rFonts w:ascii="Times New Roman" w:hAnsi="Times New Roman"/>
          <w:sz w:val="28"/>
          <w:szCs w:val="28"/>
        </w:rPr>
        <w:t xml:space="preserve"> С-2 </w:t>
      </w:r>
      <w:r w:rsidR="00A11651" w:rsidRPr="009D395E">
        <w:rPr>
          <w:rFonts w:ascii="Times New Roman" w:hAnsi="Times New Roman" w:cs="Times New Roman"/>
          <w:sz w:val="28"/>
          <w:szCs w:val="28"/>
        </w:rPr>
        <w:t>→</w:t>
      </w:r>
      <w:r w:rsidR="00A11651" w:rsidRPr="009D395E">
        <w:rPr>
          <w:rFonts w:ascii="Times New Roman" w:hAnsi="Times New Roman"/>
          <w:sz w:val="28"/>
          <w:szCs w:val="28"/>
        </w:rPr>
        <w:t xml:space="preserve"> </w:t>
      </w:r>
      <w:r w:rsidRPr="009D395E">
        <w:rPr>
          <w:rFonts w:ascii="Times New Roman" w:hAnsi="Times New Roman"/>
          <w:sz w:val="28"/>
          <w:szCs w:val="28"/>
        </w:rPr>
        <w:t>О-3.</w:t>
      </w:r>
    </w:p>
    <w:p w:rsidR="00A11651" w:rsidRPr="009D395E" w:rsidRDefault="00907A7A" w:rsidP="009D395E">
      <w:pPr>
        <w:spacing w:after="0" w:line="240" w:lineRule="auto"/>
        <w:ind w:firstLine="567"/>
        <w:jc w:val="both"/>
        <w:rPr>
          <w:rFonts w:ascii="Times New Roman" w:hAnsi="Times New Roman"/>
          <w:sz w:val="28"/>
          <w:szCs w:val="28"/>
        </w:rPr>
      </w:pPr>
      <w:r w:rsidRPr="009D395E">
        <w:rPr>
          <w:rFonts w:ascii="Times New Roman" w:hAnsi="Times New Roman"/>
          <w:sz w:val="28"/>
          <w:szCs w:val="28"/>
        </w:rPr>
        <w:t xml:space="preserve">В отстойнике О-3 происходит отстой алкилата от раствора реактанта. Соотношение циркулирующего раствора щелочи и алкилата равно 1,2:1. </w:t>
      </w:r>
    </w:p>
    <w:p w:rsidR="00A11651" w:rsidRPr="009D395E" w:rsidRDefault="00907A7A" w:rsidP="009D395E">
      <w:pPr>
        <w:spacing w:after="0" w:line="240" w:lineRule="auto"/>
        <w:ind w:firstLine="567"/>
        <w:jc w:val="both"/>
        <w:rPr>
          <w:rFonts w:ascii="Times New Roman" w:hAnsi="Times New Roman"/>
          <w:sz w:val="28"/>
          <w:szCs w:val="28"/>
        </w:rPr>
      </w:pPr>
      <w:r w:rsidRPr="009D395E">
        <w:rPr>
          <w:rFonts w:ascii="Times New Roman" w:hAnsi="Times New Roman"/>
          <w:sz w:val="28"/>
          <w:szCs w:val="28"/>
        </w:rPr>
        <w:t>Для поддержания постоянной концентрации раствора реактанта в отстойнике О-3 периодически по результатам анализа подается 15-20% (масс.) раствор реактанта в линию циркулирующего 2-10% (масс.) раствора реактанта.</w:t>
      </w:r>
    </w:p>
    <w:p w:rsidR="00907A7A" w:rsidRPr="009D395E" w:rsidRDefault="00907A7A" w:rsidP="009D395E">
      <w:pPr>
        <w:spacing w:after="0" w:line="240" w:lineRule="auto"/>
        <w:ind w:firstLine="567"/>
        <w:jc w:val="both"/>
        <w:rPr>
          <w:rFonts w:ascii="Times New Roman" w:hAnsi="Times New Roman"/>
          <w:sz w:val="28"/>
          <w:szCs w:val="28"/>
        </w:rPr>
      </w:pPr>
      <w:r w:rsidRPr="009D395E">
        <w:rPr>
          <w:rFonts w:ascii="Times New Roman" w:hAnsi="Times New Roman"/>
          <w:sz w:val="28"/>
          <w:szCs w:val="28"/>
        </w:rPr>
        <w:t xml:space="preserve">Нейтрализованный алкилат из отстойника О-3  поступает в промывную колонну Кн-2 на отмывку от щелочи. Отмывка алкилата от щелочи производится паровым конденсатом. </w:t>
      </w:r>
    </w:p>
    <w:p w:rsidR="00A11651" w:rsidRPr="009D395E" w:rsidRDefault="00907A7A" w:rsidP="009D395E">
      <w:pPr>
        <w:spacing w:after="0" w:line="240" w:lineRule="auto"/>
        <w:ind w:firstLine="567"/>
        <w:jc w:val="both"/>
        <w:rPr>
          <w:rFonts w:ascii="Times New Roman" w:hAnsi="Times New Roman"/>
          <w:sz w:val="28"/>
          <w:szCs w:val="28"/>
        </w:rPr>
      </w:pPr>
      <w:r w:rsidRPr="009D395E">
        <w:rPr>
          <w:rFonts w:ascii="Times New Roman" w:hAnsi="Times New Roman"/>
          <w:sz w:val="28"/>
          <w:szCs w:val="28"/>
        </w:rPr>
        <w:t>Нижний слой – химз</w:t>
      </w:r>
      <w:r w:rsidR="00845362">
        <w:rPr>
          <w:rFonts w:ascii="Times New Roman" w:hAnsi="Times New Roman"/>
          <w:sz w:val="28"/>
          <w:szCs w:val="28"/>
        </w:rPr>
        <w:t xml:space="preserve">агрязненная вода – из колонны </w:t>
      </w:r>
      <w:r w:rsidRPr="009D395E">
        <w:rPr>
          <w:rFonts w:ascii="Times New Roman" w:hAnsi="Times New Roman"/>
          <w:sz w:val="28"/>
          <w:szCs w:val="28"/>
        </w:rPr>
        <w:t>Кн-2 поступает в сборник Е-4, откуда откачивается на промывк</w:t>
      </w:r>
      <w:r w:rsidR="00A11651" w:rsidRPr="009D395E">
        <w:rPr>
          <w:rFonts w:ascii="Times New Roman" w:hAnsi="Times New Roman"/>
          <w:sz w:val="28"/>
          <w:szCs w:val="28"/>
        </w:rPr>
        <w:t>у алкилата в колонну Кн-1.</w:t>
      </w:r>
    </w:p>
    <w:p w:rsidR="00907A7A" w:rsidRPr="009D395E" w:rsidRDefault="00907A7A" w:rsidP="009D395E">
      <w:pPr>
        <w:spacing w:after="0" w:line="240" w:lineRule="auto"/>
        <w:ind w:firstLine="567"/>
        <w:jc w:val="both"/>
        <w:rPr>
          <w:rFonts w:ascii="Times New Roman" w:hAnsi="Times New Roman"/>
          <w:sz w:val="28"/>
          <w:szCs w:val="28"/>
        </w:rPr>
      </w:pPr>
      <w:r w:rsidRPr="009D395E">
        <w:rPr>
          <w:rFonts w:ascii="Times New Roman" w:hAnsi="Times New Roman"/>
          <w:sz w:val="28"/>
          <w:szCs w:val="28"/>
        </w:rPr>
        <w:t>Алкилат из промывной колонны Кн-2 самотеком поступает в отстойник О-4.</w:t>
      </w:r>
    </w:p>
    <w:p w:rsidR="00907A7A" w:rsidRPr="009D395E" w:rsidRDefault="00907A7A" w:rsidP="009D395E">
      <w:pPr>
        <w:spacing w:after="0" w:line="240" w:lineRule="auto"/>
        <w:ind w:firstLine="567"/>
        <w:jc w:val="both"/>
        <w:rPr>
          <w:rFonts w:ascii="Times New Roman" w:hAnsi="Times New Roman" w:cs="Times New Roman"/>
          <w:sz w:val="28"/>
          <w:szCs w:val="24"/>
        </w:rPr>
      </w:pPr>
      <w:r w:rsidRPr="009D395E">
        <w:rPr>
          <w:rFonts w:ascii="Times New Roman" w:hAnsi="Times New Roman"/>
          <w:sz w:val="28"/>
          <w:szCs w:val="28"/>
        </w:rPr>
        <w:t xml:space="preserve">Нижний слой – химзагрязнная вода – из отстойника О-4 сливается в подземную </w:t>
      </w:r>
      <w:r w:rsidRPr="009D395E">
        <w:rPr>
          <w:rFonts w:ascii="Times New Roman" w:hAnsi="Times New Roman" w:cs="Times New Roman"/>
          <w:sz w:val="28"/>
          <w:szCs w:val="24"/>
        </w:rPr>
        <w:t>емкость, а алкилат поступает в емкость Е-5, откуда откачивается на склад.</w:t>
      </w:r>
    </w:p>
    <w:p w:rsidR="00907A7A" w:rsidRPr="009D395E" w:rsidRDefault="00A11651" w:rsidP="009D395E">
      <w:pPr>
        <w:tabs>
          <w:tab w:val="left" w:pos="720"/>
        </w:tabs>
        <w:spacing w:after="0" w:line="240" w:lineRule="auto"/>
        <w:ind w:firstLine="567"/>
        <w:jc w:val="both"/>
        <w:rPr>
          <w:rFonts w:ascii="Times New Roman" w:hAnsi="Times New Roman" w:cs="Times New Roman"/>
          <w:sz w:val="28"/>
          <w:szCs w:val="24"/>
        </w:rPr>
      </w:pPr>
      <w:r w:rsidRPr="009D395E">
        <w:rPr>
          <w:rFonts w:ascii="Times New Roman" w:hAnsi="Times New Roman" w:cs="Times New Roman"/>
          <w:position w:val="-12"/>
          <w:sz w:val="28"/>
          <w:szCs w:val="24"/>
        </w:rPr>
        <w:object w:dxaOrig="3440" w:dyaOrig="360">
          <v:shape id="_x0000_i1028" type="#_x0000_t75" style="width:171.95pt;height:18.25pt" o:ole="">
            <v:imagedata r:id="rId71" o:title=""/>
          </v:shape>
          <o:OLEObject Type="Embed" ProgID="Equation.3" ShapeID="_x0000_i1028" DrawAspect="Content" ObjectID="_1542704071" r:id="rId72"/>
        </w:object>
      </w:r>
      <w:r w:rsidRPr="009D395E">
        <w:rPr>
          <w:rFonts w:ascii="Times New Roman" w:hAnsi="Times New Roman" w:cs="Times New Roman"/>
          <w:sz w:val="28"/>
          <w:szCs w:val="24"/>
        </w:rPr>
        <w:t>;</w:t>
      </w:r>
    </w:p>
    <w:p w:rsidR="00A11651" w:rsidRPr="009D395E" w:rsidRDefault="00A11651" w:rsidP="009D395E">
      <w:pPr>
        <w:tabs>
          <w:tab w:val="left" w:pos="720"/>
        </w:tabs>
        <w:spacing w:after="0" w:line="240" w:lineRule="auto"/>
        <w:ind w:firstLine="567"/>
        <w:jc w:val="both"/>
        <w:rPr>
          <w:rFonts w:ascii="Times New Roman" w:hAnsi="Times New Roman" w:cs="Times New Roman"/>
          <w:sz w:val="28"/>
          <w:szCs w:val="24"/>
        </w:rPr>
      </w:pPr>
      <w:r w:rsidRPr="009D395E">
        <w:rPr>
          <w:rFonts w:ascii="Times New Roman" w:hAnsi="Times New Roman" w:cs="Times New Roman"/>
          <w:position w:val="-10"/>
          <w:sz w:val="28"/>
          <w:szCs w:val="24"/>
        </w:rPr>
        <w:object w:dxaOrig="2980" w:dyaOrig="340">
          <v:shape id="_x0000_i1029" type="#_x0000_t75" style="width:149.35pt;height:17.2pt" o:ole="">
            <v:imagedata r:id="rId73" o:title=""/>
          </v:shape>
          <o:OLEObject Type="Embed" ProgID="Equation.3" ShapeID="_x0000_i1029" DrawAspect="Content" ObjectID="_1542704072" r:id="rId74"/>
        </w:object>
      </w:r>
      <w:r w:rsidRPr="009D395E">
        <w:rPr>
          <w:rFonts w:ascii="Times New Roman" w:hAnsi="Times New Roman" w:cs="Times New Roman"/>
          <w:sz w:val="28"/>
          <w:szCs w:val="24"/>
        </w:rPr>
        <w:t>.</w:t>
      </w:r>
    </w:p>
    <w:p w:rsidR="007240A8" w:rsidRPr="001554FF" w:rsidRDefault="007240A8" w:rsidP="009D395E">
      <w:pPr>
        <w:pStyle w:val="6"/>
        <w:shd w:val="clear" w:color="auto" w:fill="auto"/>
        <w:spacing w:line="240" w:lineRule="auto"/>
        <w:ind w:firstLine="567"/>
        <w:rPr>
          <w:spacing w:val="0"/>
          <w:sz w:val="28"/>
          <w:szCs w:val="24"/>
        </w:rPr>
      </w:pPr>
      <w:r w:rsidRPr="001554FF">
        <w:rPr>
          <w:rStyle w:val="0pt"/>
          <w:sz w:val="28"/>
          <w:szCs w:val="24"/>
        </w:rPr>
        <w:t xml:space="preserve">Реакционный узел. </w:t>
      </w:r>
      <w:r w:rsidRPr="001554FF">
        <w:rPr>
          <w:rStyle w:val="11"/>
          <w:spacing w:val="0"/>
          <w:sz w:val="28"/>
          <w:szCs w:val="24"/>
        </w:rPr>
        <w:t>Периодический процесс проводят в реак</w:t>
      </w:r>
      <w:r w:rsidRPr="001554FF">
        <w:rPr>
          <w:rStyle w:val="11"/>
          <w:spacing w:val="0"/>
          <w:sz w:val="28"/>
          <w:szCs w:val="24"/>
        </w:rPr>
        <w:softHyphen/>
        <w:t>торе с мешалкой и охлаждающей рубашкой, а иногда со змее</w:t>
      </w:r>
      <w:r w:rsidRPr="001554FF">
        <w:rPr>
          <w:rStyle w:val="11"/>
          <w:spacing w:val="0"/>
          <w:sz w:val="28"/>
          <w:szCs w:val="24"/>
        </w:rPr>
        <w:softHyphen/>
        <w:t xml:space="preserve">виком. В реактор загружают бензол и </w:t>
      </w:r>
      <w:r w:rsidRPr="001554FF">
        <w:rPr>
          <w:rStyle w:val="Corbel75pt0pt"/>
          <w:rFonts w:ascii="Times New Roman" w:hAnsi="Times New Roman" w:cs="Times New Roman"/>
          <w:sz w:val="28"/>
          <w:szCs w:val="24"/>
        </w:rPr>
        <w:t>А</w:t>
      </w:r>
      <w:r w:rsidRPr="001554FF">
        <w:rPr>
          <w:rStyle w:val="85pt1pt50"/>
          <w:spacing w:val="0"/>
          <w:sz w:val="28"/>
          <w:szCs w:val="24"/>
        </w:rPr>
        <w:t>1</w:t>
      </w:r>
      <w:r w:rsidRPr="001554FF">
        <w:rPr>
          <w:rStyle w:val="Corbel75pt0pt"/>
          <w:rFonts w:ascii="Times New Roman" w:hAnsi="Times New Roman" w:cs="Times New Roman"/>
          <w:sz w:val="28"/>
          <w:szCs w:val="24"/>
        </w:rPr>
        <w:t>С</w:t>
      </w:r>
      <w:r w:rsidRPr="001554FF">
        <w:rPr>
          <w:rStyle w:val="85pt1pt50"/>
          <w:spacing w:val="0"/>
          <w:sz w:val="28"/>
          <w:szCs w:val="24"/>
        </w:rPr>
        <w:t>1</w:t>
      </w:r>
      <w:r w:rsidRPr="001554FF">
        <w:rPr>
          <w:rStyle w:val="Corbel75pt0pt"/>
          <w:rFonts w:ascii="Times New Roman" w:hAnsi="Times New Roman" w:cs="Times New Roman"/>
          <w:sz w:val="28"/>
          <w:szCs w:val="24"/>
        </w:rPr>
        <w:t xml:space="preserve">з </w:t>
      </w:r>
      <w:r w:rsidRPr="001554FF">
        <w:rPr>
          <w:rStyle w:val="11"/>
          <w:spacing w:val="0"/>
          <w:sz w:val="28"/>
          <w:szCs w:val="24"/>
        </w:rPr>
        <w:t>или каталитиче</w:t>
      </w:r>
      <w:r w:rsidRPr="001554FF">
        <w:rPr>
          <w:rStyle w:val="11"/>
          <w:spacing w:val="0"/>
          <w:sz w:val="28"/>
          <w:szCs w:val="24"/>
        </w:rPr>
        <w:softHyphen/>
        <w:t xml:space="preserve">ский комплекс (10-20 %  от объема реакционной массы), после чего при перемешивании добавляют жидкий олефин или хлорпроизводное, поддерживая заданную температуру. Переход к непрерывному процессу в </w:t>
      </w:r>
      <w:r w:rsidR="00845362" w:rsidRPr="001554FF">
        <w:rPr>
          <w:rStyle w:val="11"/>
          <w:spacing w:val="0"/>
          <w:sz w:val="28"/>
          <w:szCs w:val="24"/>
        </w:rPr>
        <w:t>случае жидких алкилирующих аген</w:t>
      </w:r>
      <w:r w:rsidRPr="001554FF">
        <w:rPr>
          <w:rStyle w:val="11"/>
          <w:spacing w:val="0"/>
          <w:sz w:val="28"/>
          <w:szCs w:val="24"/>
        </w:rPr>
        <w:t>тов осуществляется двумя основными способами.</w:t>
      </w:r>
    </w:p>
    <w:p w:rsidR="007240A8" w:rsidRPr="001554FF" w:rsidRDefault="007240A8" w:rsidP="009D395E">
      <w:pPr>
        <w:pStyle w:val="6"/>
        <w:shd w:val="clear" w:color="auto" w:fill="auto"/>
        <w:spacing w:line="240" w:lineRule="auto"/>
        <w:ind w:firstLine="567"/>
        <w:rPr>
          <w:rStyle w:val="11"/>
          <w:spacing w:val="0"/>
          <w:sz w:val="28"/>
          <w:szCs w:val="24"/>
        </w:rPr>
      </w:pPr>
      <w:r w:rsidRPr="001554FF">
        <w:rPr>
          <w:rStyle w:val="11"/>
          <w:spacing w:val="0"/>
          <w:sz w:val="28"/>
          <w:szCs w:val="24"/>
        </w:rPr>
        <w:t>При первом из них используют трубчатый реактор (рис. 10, а), в нижней части которого имеется мощная мешалка, эмульгирующая реакционну</w:t>
      </w:r>
      <w:r w:rsidR="00845362" w:rsidRPr="001554FF">
        <w:rPr>
          <w:rStyle w:val="11"/>
          <w:spacing w:val="0"/>
          <w:sz w:val="28"/>
          <w:szCs w:val="24"/>
        </w:rPr>
        <w:t xml:space="preserve">ю массу. </w:t>
      </w:r>
      <w:r w:rsidR="00845362" w:rsidRPr="001554FF">
        <w:rPr>
          <w:rStyle w:val="11"/>
          <w:spacing w:val="0"/>
          <w:sz w:val="28"/>
          <w:szCs w:val="24"/>
        </w:rPr>
        <w:lastRenderedPageBreak/>
        <w:t>Исходные реагенты и от</w:t>
      </w:r>
      <w:r w:rsidRPr="001554FF">
        <w:rPr>
          <w:rStyle w:val="11"/>
          <w:spacing w:val="0"/>
          <w:sz w:val="28"/>
          <w:szCs w:val="24"/>
        </w:rPr>
        <w:t>стоявшийся в сепараторе каталитический комплекс поступают в нижнюю часть реактора, а образующаяся эмульсия подни</w:t>
      </w:r>
      <w:r w:rsidRPr="001554FF">
        <w:rPr>
          <w:rStyle w:val="11"/>
          <w:spacing w:val="0"/>
          <w:sz w:val="28"/>
          <w:szCs w:val="24"/>
        </w:rPr>
        <w:softHyphen/>
        <w:t>мается вверх по трубам и охлаждается водой, проходящей в межтрубном пространстве. В сепараторе углеводородный слой отделяют от каталитического комплекса и затем направляют на переработку. Время пребывания смеси в аппарате должно обеспечивать завершение реакции.</w:t>
      </w:r>
    </w:p>
    <w:p w:rsidR="007240A8" w:rsidRPr="007240A8" w:rsidRDefault="007240A8" w:rsidP="007240A8">
      <w:pPr>
        <w:pStyle w:val="6"/>
        <w:shd w:val="clear" w:color="auto" w:fill="auto"/>
        <w:spacing w:line="360" w:lineRule="auto"/>
        <w:ind w:firstLine="0"/>
        <w:rPr>
          <w:sz w:val="24"/>
          <w:szCs w:val="24"/>
        </w:rPr>
      </w:pPr>
      <w:r w:rsidRPr="007240A8">
        <w:rPr>
          <w:noProof/>
          <w:sz w:val="24"/>
          <w:szCs w:val="24"/>
        </w:rPr>
        <w:drawing>
          <wp:inline distT="0" distB="0" distL="0" distR="0">
            <wp:extent cx="5894070" cy="256413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5" cstate="print"/>
                    <a:srcRect/>
                    <a:stretch>
                      <a:fillRect/>
                    </a:stretch>
                  </pic:blipFill>
                  <pic:spPr bwMode="auto">
                    <a:xfrm>
                      <a:off x="0" y="0"/>
                      <a:ext cx="5894070" cy="2564130"/>
                    </a:xfrm>
                    <a:prstGeom prst="rect">
                      <a:avLst/>
                    </a:prstGeom>
                    <a:noFill/>
                    <a:ln w="9525">
                      <a:noFill/>
                      <a:miter lim="800000"/>
                      <a:headEnd/>
                      <a:tailEnd/>
                    </a:ln>
                  </pic:spPr>
                </pic:pic>
              </a:graphicData>
            </a:graphic>
          </wp:inline>
        </w:drawing>
      </w:r>
    </w:p>
    <w:p w:rsidR="001554FF" w:rsidRPr="001554FF" w:rsidRDefault="001554FF" w:rsidP="001554FF">
      <w:pPr>
        <w:pStyle w:val="6"/>
        <w:shd w:val="clear" w:color="auto" w:fill="auto"/>
        <w:spacing w:line="240" w:lineRule="auto"/>
        <w:ind w:firstLine="567"/>
        <w:jc w:val="center"/>
        <w:rPr>
          <w:spacing w:val="0"/>
          <w:sz w:val="28"/>
          <w:szCs w:val="24"/>
        </w:rPr>
      </w:pPr>
      <w:r w:rsidRPr="001554FF">
        <w:rPr>
          <w:b/>
          <w:spacing w:val="0"/>
          <w:sz w:val="28"/>
          <w:szCs w:val="24"/>
        </w:rPr>
        <w:t xml:space="preserve">Рис. 10. </w:t>
      </w:r>
      <w:r w:rsidRPr="001554FF">
        <w:rPr>
          <w:spacing w:val="0"/>
          <w:sz w:val="28"/>
          <w:szCs w:val="24"/>
        </w:rPr>
        <w:t>Реакционные узлы для алкилирования ароматических углеводородов в присутствии хлорида алюминия</w:t>
      </w:r>
      <w:r>
        <w:rPr>
          <w:spacing w:val="0"/>
          <w:sz w:val="28"/>
          <w:szCs w:val="24"/>
        </w:rPr>
        <w:t>:</w:t>
      </w:r>
    </w:p>
    <w:p w:rsidR="001554FF" w:rsidRDefault="007240A8" w:rsidP="00845362">
      <w:pPr>
        <w:pStyle w:val="6"/>
        <w:shd w:val="clear" w:color="auto" w:fill="auto"/>
        <w:spacing w:line="240" w:lineRule="auto"/>
        <w:ind w:firstLine="567"/>
        <w:jc w:val="center"/>
        <w:rPr>
          <w:spacing w:val="0"/>
          <w:sz w:val="28"/>
          <w:szCs w:val="24"/>
        </w:rPr>
      </w:pPr>
      <w:r w:rsidRPr="001554FF">
        <w:rPr>
          <w:spacing w:val="0"/>
          <w:sz w:val="28"/>
          <w:szCs w:val="24"/>
        </w:rPr>
        <w:t xml:space="preserve">А - трубчатый реактор, б - каскад реакторов с мешалками, </w:t>
      </w:r>
    </w:p>
    <w:p w:rsidR="007240A8" w:rsidRDefault="007240A8" w:rsidP="00845362">
      <w:pPr>
        <w:pStyle w:val="6"/>
        <w:shd w:val="clear" w:color="auto" w:fill="auto"/>
        <w:spacing w:line="240" w:lineRule="auto"/>
        <w:ind w:firstLine="567"/>
        <w:jc w:val="center"/>
        <w:rPr>
          <w:spacing w:val="0"/>
          <w:sz w:val="28"/>
          <w:szCs w:val="24"/>
        </w:rPr>
      </w:pPr>
      <w:r w:rsidRPr="001554FF">
        <w:rPr>
          <w:spacing w:val="0"/>
          <w:sz w:val="28"/>
          <w:szCs w:val="24"/>
        </w:rPr>
        <w:t>в -реактор колонного типа</w:t>
      </w:r>
    </w:p>
    <w:p w:rsidR="001554FF" w:rsidRPr="001554FF" w:rsidRDefault="001554FF" w:rsidP="00845362">
      <w:pPr>
        <w:pStyle w:val="6"/>
        <w:shd w:val="clear" w:color="auto" w:fill="auto"/>
        <w:spacing w:line="240" w:lineRule="auto"/>
        <w:ind w:firstLine="567"/>
        <w:jc w:val="center"/>
        <w:rPr>
          <w:spacing w:val="0"/>
          <w:sz w:val="16"/>
          <w:szCs w:val="16"/>
        </w:rPr>
      </w:pPr>
    </w:p>
    <w:p w:rsidR="007240A8" w:rsidRPr="001554FF" w:rsidRDefault="007240A8" w:rsidP="00845362">
      <w:pPr>
        <w:shd w:val="clear" w:color="auto" w:fill="FFFFFF"/>
        <w:spacing w:after="0" w:line="240" w:lineRule="auto"/>
        <w:ind w:firstLine="567"/>
        <w:jc w:val="both"/>
        <w:rPr>
          <w:rFonts w:ascii="Times New Roman" w:hAnsi="Times New Roman" w:cs="Times New Roman"/>
          <w:color w:val="000000"/>
          <w:sz w:val="28"/>
          <w:szCs w:val="24"/>
          <w:shd w:val="clear" w:color="auto" w:fill="FFFFFF"/>
        </w:rPr>
      </w:pPr>
      <w:r w:rsidRPr="001554FF">
        <w:rPr>
          <w:rStyle w:val="11"/>
          <w:rFonts w:eastAsiaTheme="minorHAnsi"/>
          <w:spacing w:val="0"/>
          <w:sz w:val="28"/>
          <w:szCs w:val="24"/>
        </w:rPr>
        <w:t>Другой способ непрерывного проведения процесса для жидких алкилирующих агентов состоит в применении каскада из двух-четырех реакторов с мешалками (рис. 10,б). В первый аппарат подают исходные реагенты, а реакционная масса через боковой перелив перетекает в следующий реактор, проходя предварительно сепаратор; в нем каталитический комплекс отделяется и возвращается обратно в реактор. Устройство каскада обусловлено тем, что в единичном реакторе смешения трудно избежать потерь алкилирующего агента с готовым продуктом. Время пребывания реакционной массы в каскаде при темпера</w:t>
      </w:r>
      <w:r w:rsidRPr="001554FF">
        <w:rPr>
          <w:rStyle w:val="11"/>
          <w:rFonts w:eastAsiaTheme="minorHAnsi"/>
          <w:spacing w:val="0"/>
          <w:sz w:val="28"/>
          <w:szCs w:val="24"/>
        </w:rPr>
        <w:softHyphen/>
        <w:t>туре реакции 40-60°С составляет 50 мин, причем оно определяется условиями отвода тепла и желанием приблизиться к равновесию, благоприятному для получения моноалкилиро- ванных соединений.</w:t>
      </w:r>
    </w:p>
    <w:p w:rsidR="007240A8" w:rsidRPr="001554FF" w:rsidRDefault="007240A8" w:rsidP="00845362">
      <w:pPr>
        <w:shd w:val="clear" w:color="auto" w:fill="FFFFFF"/>
        <w:spacing w:after="0" w:line="240" w:lineRule="auto"/>
        <w:ind w:firstLine="567"/>
        <w:jc w:val="both"/>
        <w:rPr>
          <w:rStyle w:val="11"/>
          <w:rFonts w:eastAsiaTheme="minorHAnsi"/>
          <w:spacing w:val="0"/>
          <w:sz w:val="28"/>
          <w:szCs w:val="24"/>
        </w:rPr>
      </w:pPr>
      <w:r w:rsidRPr="001554FF">
        <w:rPr>
          <w:rStyle w:val="11"/>
          <w:rFonts w:eastAsiaTheme="minorHAnsi"/>
          <w:spacing w:val="0"/>
          <w:sz w:val="28"/>
          <w:szCs w:val="24"/>
        </w:rPr>
        <w:t>Алкилирование ароматических углеводородов газообразными олефинами проводят в барботажных колоннах (рис. 10, в), внутренняя поверхность которых защищена от коррозии кислотостойкими плитками. Жидкая реакционная масса, заполняющая колонну до бокового перелива, состоит из каталитического комплекса А1С1</w:t>
      </w:r>
      <w:r w:rsidRPr="001554FF">
        <w:rPr>
          <w:rStyle w:val="11"/>
          <w:rFonts w:eastAsiaTheme="minorHAnsi"/>
          <w:spacing w:val="0"/>
          <w:sz w:val="28"/>
          <w:szCs w:val="24"/>
          <w:vertAlign w:val="subscript"/>
        </w:rPr>
        <w:t>3</w:t>
      </w:r>
      <w:r w:rsidRPr="001554FF">
        <w:rPr>
          <w:rStyle w:val="11"/>
          <w:rFonts w:eastAsiaTheme="minorHAnsi"/>
          <w:spacing w:val="0"/>
          <w:sz w:val="28"/>
          <w:szCs w:val="24"/>
        </w:rPr>
        <w:t xml:space="preserve"> [20-40 % (об.)] и не растворимой в нем смеси ароматических углеводородов. В нижнюю часть колонны подают сухой бензол и олефиновую фракцию, которая барбогирует через жидкость, интенсивно ее перемешивая. Жидкая реакционная масса стекает через боковой перелив в сепаратор, где от</w:t>
      </w:r>
      <w:r w:rsidRPr="001554FF">
        <w:rPr>
          <w:rStyle w:val="11"/>
          <w:rFonts w:eastAsiaTheme="minorHAnsi"/>
          <w:spacing w:val="0"/>
          <w:sz w:val="28"/>
          <w:szCs w:val="24"/>
        </w:rPr>
        <w:softHyphen/>
        <w:t xml:space="preserve">стаивается более тяжелый каталитический комплекс, </w:t>
      </w:r>
      <w:r w:rsidRPr="001554FF">
        <w:rPr>
          <w:rStyle w:val="11"/>
          <w:rFonts w:eastAsiaTheme="minorHAnsi"/>
          <w:spacing w:val="0"/>
          <w:sz w:val="28"/>
          <w:szCs w:val="24"/>
        </w:rPr>
        <w:lastRenderedPageBreak/>
        <w:t>возвращаемый в низ алкилатора, а алкилат поступает на дальнейшую переработку.</w:t>
      </w:r>
    </w:p>
    <w:p w:rsidR="007240A8" w:rsidRPr="001554FF" w:rsidRDefault="007240A8" w:rsidP="00845362">
      <w:pPr>
        <w:shd w:val="clear" w:color="auto" w:fill="FFFFFF"/>
        <w:spacing w:after="0" w:line="240" w:lineRule="auto"/>
        <w:ind w:firstLine="567"/>
        <w:jc w:val="both"/>
        <w:rPr>
          <w:rFonts w:ascii="Times New Roman" w:hAnsi="Times New Roman" w:cs="Times New Roman"/>
          <w:color w:val="000000"/>
          <w:sz w:val="28"/>
          <w:szCs w:val="24"/>
          <w:shd w:val="clear" w:color="auto" w:fill="FFFFFF"/>
        </w:rPr>
      </w:pPr>
      <w:r w:rsidRPr="001554FF">
        <w:rPr>
          <w:rStyle w:val="11"/>
          <w:rFonts w:eastAsiaTheme="minorHAnsi"/>
          <w:spacing w:val="0"/>
          <w:sz w:val="28"/>
          <w:szCs w:val="24"/>
        </w:rPr>
        <w:t xml:space="preserve">Тепло реакции отводится практически только за счет нагревания реагентов и испарения бензола. Пары бензола вместе с отходящими газами попадают в обратный холодильник, где бензол конденсируется и возвращается в алкилатор, а отходящие газы поступают на дальнейшую переработку. Следовательно, в алкилаторе устанавливается автотермический режим, </w:t>
      </w:r>
      <w:r w:rsidRPr="001554FF">
        <w:rPr>
          <w:rStyle w:val="11"/>
          <w:rFonts w:eastAsiaTheme="minorHAnsi"/>
          <w:color w:val="auto"/>
          <w:spacing w:val="0"/>
          <w:sz w:val="28"/>
          <w:szCs w:val="24"/>
        </w:rPr>
        <w:t>и температура в нем зависит от применяемого давления и количества отходящих газов (или от концентрации исходной олефиновой фракции).</w:t>
      </w:r>
    </w:p>
    <w:p w:rsidR="00845362" w:rsidRPr="00845362" w:rsidRDefault="00A11651" w:rsidP="00845362">
      <w:pPr>
        <w:spacing w:after="0" w:line="240" w:lineRule="auto"/>
        <w:jc w:val="right"/>
        <w:rPr>
          <w:rFonts w:ascii="Times New Roman" w:hAnsi="Times New Roman"/>
          <w:b/>
          <w:sz w:val="28"/>
          <w:szCs w:val="28"/>
        </w:rPr>
      </w:pPr>
      <w:r w:rsidRPr="00845362">
        <w:rPr>
          <w:rFonts w:ascii="Times New Roman" w:hAnsi="Times New Roman"/>
          <w:b/>
          <w:sz w:val="28"/>
          <w:szCs w:val="28"/>
        </w:rPr>
        <w:t xml:space="preserve">Таблица </w:t>
      </w:r>
      <w:r w:rsidR="00845362">
        <w:rPr>
          <w:rFonts w:ascii="Times New Roman" w:hAnsi="Times New Roman"/>
          <w:b/>
          <w:sz w:val="28"/>
          <w:szCs w:val="28"/>
        </w:rPr>
        <w:t>7</w:t>
      </w:r>
    </w:p>
    <w:p w:rsidR="00A11651" w:rsidRPr="00845362" w:rsidRDefault="00A11651" w:rsidP="00845362">
      <w:pPr>
        <w:spacing w:after="0" w:line="240" w:lineRule="auto"/>
        <w:jc w:val="center"/>
        <w:rPr>
          <w:rFonts w:ascii="Times New Roman" w:hAnsi="Times New Roman"/>
          <w:b/>
          <w:sz w:val="28"/>
          <w:szCs w:val="28"/>
        </w:rPr>
      </w:pPr>
      <w:r w:rsidRPr="00845362">
        <w:rPr>
          <w:rFonts w:ascii="Times New Roman" w:hAnsi="Times New Roman"/>
          <w:b/>
          <w:sz w:val="28"/>
          <w:szCs w:val="28"/>
        </w:rPr>
        <w:t>Отходы производства этилбензола</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2"/>
        <w:gridCol w:w="2116"/>
        <w:gridCol w:w="1562"/>
        <w:gridCol w:w="1824"/>
        <w:gridCol w:w="1824"/>
      </w:tblGrid>
      <w:tr w:rsidR="00A11651" w:rsidRPr="006E12EB" w:rsidTr="00845362">
        <w:trPr>
          <w:trHeight w:val="279"/>
          <w:jc w:val="center"/>
        </w:trPr>
        <w:tc>
          <w:tcPr>
            <w:tcW w:w="1962" w:type="dxa"/>
            <w:vAlign w:val="center"/>
          </w:tcPr>
          <w:p w:rsidR="00A11651" w:rsidRPr="001554FF" w:rsidRDefault="00A11651" w:rsidP="00A11651">
            <w:pPr>
              <w:pStyle w:val="1"/>
              <w:spacing w:before="0" w:line="240" w:lineRule="auto"/>
              <w:jc w:val="center"/>
              <w:rPr>
                <w:rFonts w:ascii="Times New Roman" w:hAnsi="Times New Roman" w:cs="Times New Roman"/>
                <w:b w:val="0"/>
                <w:i/>
                <w:color w:val="auto"/>
                <w:sz w:val="24"/>
                <w:szCs w:val="24"/>
              </w:rPr>
            </w:pPr>
            <w:r w:rsidRPr="001554FF">
              <w:rPr>
                <w:rFonts w:ascii="Times New Roman" w:hAnsi="Times New Roman" w:cs="Times New Roman"/>
                <w:b w:val="0"/>
                <w:i/>
                <w:color w:val="auto"/>
                <w:sz w:val="24"/>
                <w:szCs w:val="24"/>
              </w:rPr>
              <w:t>Отходы</w:t>
            </w:r>
          </w:p>
        </w:tc>
        <w:tc>
          <w:tcPr>
            <w:tcW w:w="2116" w:type="dxa"/>
            <w:vAlign w:val="center"/>
          </w:tcPr>
          <w:p w:rsidR="00A11651" w:rsidRPr="001554FF" w:rsidRDefault="00A11651" w:rsidP="00845362">
            <w:pPr>
              <w:spacing w:after="0" w:line="240" w:lineRule="auto"/>
              <w:jc w:val="center"/>
              <w:rPr>
                <w:rFonts w:ascii="Times New Roman" w:hAnsi="Times New Roman"/>
                <w:i/>
                <w:sz w:val="24"/>
                <w:szCs w:val="24"/>
              </w:rPr>
            </w:pPr>
            <w:r w:rsidRPr="001554FF">
              <w:rPr>
                <w:rFonts w:ascii="Times New Roman" w:hAnsi="Times New Roman"/>
                <w:i/>
                <w:sz w:val="24"/>
                <w:szCs w:val="24"/>
              </w:rPr>
              <w:t>Состав, %</w:t>
            </w:r>
          </w:p>
        </w:tc>
        <w:tc>
          <w:tcPr>
            <w:tcW w:w="1562" w:type="dxa"/>
            <w:vAlign w:val="center"/>
          </w:tcPr>
          <w:p w:rsidR="00A11651" w:rsidRPr="001554FF" w:rsidRDefault="00845362" w:rsidP="00A11651">
            <w:pPr>
              <w:spacing w:after="0" w:line="240" w:lineRule="auto"/>
              <w:jc w:val="center"/>
              <w:rPr>
                <w:rFonts w:ascii="Times New Roman" w:hAnsi="Times New Roman"/>
                <w:i/>
                <w:sz w:val="24"/>
                <w:szCs w:val="24"/>
              </w:rPr>
            </w:pPr>
            <w:r w:rsidRPr="001554FF">
              <w:rPr>
                <w:rFonts w:ascii="Times New Roman" w:hAnsi="Times New Roman"/>
                <w:i/>
                <w:sz w:val="24"/>
                <w:szCs w:val="24"/>
              </w:rPr>
              <w:t>Количество, т/т</w:t>
            </w:r>
          </w:p>
        </w:tc>
        <w:tc>
          <w:tcPr>
            <w:tcW w:w="1824" w:type="dxa"/>
            <w:vAlign w:val="center"/>
          </w:tcPr>
          <w:p w:rsidR="00A11651" w:rsidRPr="001554FF" w:rsidRDefault="00A11651" w:rsidP="00A11651">
            <w:pPr>
              <w:spacing w:after="0" w:line="240" w:lineRule="auto"/>
              <w:jc w:val="center"/>
              <w:rPr>
                <w:rFonts w:ascii="Times New Roman" w:hAnsi="Times New Roman"/>
                <w:i/>
                <w:sz w:val="24"/>
                <w:szCs w:val="24"/>
              </w:rPr>
            </w:pPr>
            <w:r w:rsidRPr="001554FF">
              <w:rPr>
                <w:rFonts w:ascii="Times New Roman" w:hAnsi="Times New Roman"/>
                <w:i/>
                <w:sz w:val="24"/>
                <w:szCs w:val="24"/>
              </w:rPr>
              <w:t>Периодичность образования</w:t>
            </w:r>
          </w:p>
        </w:tc>
        <w:tc>
          <w:tcPr>
            <w:tcW w:w="1824" w:type="dxa"/>
            <w:vAlign w:val="center"/>
          </w:tcPr>
          <w:p w:rsidR="00A11651" w:rsidRPr="001554FF" w:rsidRDefault="00A11651" w:rsidP="00A11651">
            <w:pPr>
              <w:spacing w:after="0" w:line="240" w:lineRule="auto"/>
              <w:jc w:val="center"/>
              <w:rPr>
                <w:rFonts w:ascii="Times New Roman" w:hAnsi="Times New Roman"/>
                <w:i/>
                <w:sz w:val="24"/>
                <w:szCs w:val="24"/>
              </w:rPr>
            </w:pPr>
            <w:r w:rsidRPr="001554FF">
              <w:rPr>
                <w:rFonts w:ascii="Times New Roman" w:hAnsi="Times New Roman"/>
                <w:i/>
                <w:sz w:val="24"/>
                <w:szCs w:val="24"/>
              </w:rPr>
              <w:t>Направление использования</w:t>
            </w:r>
          </w:p>
        </w:tc>
      </w:tr>
      <w:tr w:rsidR="00A11651" w:rsidRPr="006E12EB" w:rsidTr="00845362">
        <w:trPr>
          <w:trHeight w:val="1179"/>
          <w:jc w:val="center"/>
        </w:trPr>
        <w:tc>
          <w:tcPr>
            <w:tcW w:w="1962" w:type="dxa"/>
            <w:tcBorders>
              <w:bottom w:val="nil"/>
            </w:tcBorders>
            <w:vAlign w:val="center"/>
          </w:tcPr>
          <w:p w:rsidR="00A11651" w:rsidRPr="006E12EB" w:rsidRDefault="00A11651" w:rsidP="00A11651">
            <w:pPr>
              <w:spacing w:after="0" w:line="240" w:lineRule="auto"/>
              <w:jc w:val="center"/>
              <w:rPr>
                <w:rFonts w:ascii="Times New Roman" w:hAnsi="Times New Roman"/>
                <w:sz w:val="24"/>
                <w:szCs w:val="24"/>
              </w:rPr>
            </w:pPr>
            <w:r w:rsidRPr="006E12EB">
              <w:rPr>
                <w:rFonts w:ascii="Times New Roman" w:hAnsi="Times New Roman"/>
                <w:sz w:val="24"/>
                <w:szCs w:val="24"/>
              </w:rPr>
              <w:t>Смола КОРЭ</w:t>
            </w:r>
          </w:p>
          <w:p w:rsidR="00A11651" w:rsidRPr="006E12EB" w:rsidRDefault="00A11651" w:rsidP="00A11651">
            <w:pPr>
              <w:spacing w:after="0" w:line="240" w:lineRule="auto"/>
              <w:jc w:val="center"/>
              <w:rPr>
                <w:rFonts w:ascii="Times New Roman" w:hAnsi="Times New Roman"/>
                <w:sz w:val="24"/>
                <w:szCs w:val="24"/>
              </w:rPr>
            </w:pPr>
            <w:r w:rsidRPr="006E12EB">
              <w:rPr>
                <w:rFonts w:ascii="Times New Roman" w:hAnsi="Times New Roman"/>
                <w:sz w:val="24"/>
                <w:szCs w:val="24"/>
              </w:rPr>
              <w:t>(кубовые остат-ки ректифика-ции этилбензо-ла)</w:t>
            </w:r>
          </w:p>
        </w:tc>
        <w:tc>
          <w:tcPr>
            <w:tcW w:w="2116" w:type="dxa"/>
            <w:tcBorders>
              <w:bottom w:val="nil"/>
            </w:tcBorders>
          </w:tcPr>
          <w:p w:rsidR="00A11651" w:rsidRPr="006E12EB" w:rsidRDefault="00A11651" w:rsidP="00A11651">
            <w:pPr>
              <w:spacing w:after="0" w:line="240" w:lineRule="auto"/>
              <w:jc w:val="center"/>
              <w:rPr>
                <w:rFonts w:ascii="Times New Roman" w:hAnsi="Times New Roman"/>
                <w:sz w:val="24"/>
                <w:szCs w:val="24"/>
              </w:rPr>
            </w:pPr>
          </w:p>
          <w:p w:rsidR="00A11651" w:rsidRPr="006E12EB" w:rsidRDefault="00A11651" w:rsidP="00A11651">
            <w:pPr>
              <w:spacing w:after="0" w:line="240" w:lineRule="auto"/>
              <w:jc w:val="center"/>
              <w:rPr>
                <w:rFonts w:ascii="Times New Roman" w:hAnsi="Times New Roman"/>
                <w:sz w:val="24"/>
                <w:szCs w:val="24"/>
              </w:rPr>
            </w:pPr>
            <w:r w:rsidRPr="006E12EB">
              <w:rPr>
                <w:rFonts w:ascii="Times New Roman" w:hAnsi="Times New Roman"/>
                <w:sz w:val="24"/>
                <w:szCs w:val="24"/>
              </w:rPr>
              <w:t>Диэтилбензол, триэтилбензолы – 5-15,</w:t>
            </w:r>
          </w:p>
          <w:p w:rsidR="00A11651" w:rsidRPr="006E12EB" w:rsidRDefault="00A11651" w:rsidP="00A11651">
            <w:pPr>
              <w:spacing w:after="0" w:line="240" w:lineRule="auto"/>
              <w:jc w:val="center"/>
              <w:rPr>
                <w:rFonts w:ascii="Times New Roman" w:hAnsi="Times New Roman"/>
                <w:sz w:val="24"/>
                <w:szCs w:val="24"/>
              </w:rPr>
            </w:pPr>
            <w:r w:rsidRPr="006E12EB">
              <w:rPr>
                <w:rFonts w:ascii="Times New Roman" w:hAnsi="Times New Roman"/>
                <w:sz w:val="24"/>
                <w:szCs w:val="24"/>
              </w:rPr>
              <w:t>Высшие ПАБы – 80-95</w:t>
            </w:r>
          </w:p>
        </w:tc>
        <w:tc>
          <w:tcPr>
            <w:tcW w:w="1562" w:type="dxa"/>
            <w:tcBorders>
              <w:bottom w:val="nil"/>
            </w:tcBorders>
          </w:tcPr>
          <w:p w:rsidR="00A11651" w:rsidRPr="006E12EB" w:rsidRDefault="00A11651" w:rsidP="00A11651">
            <w:pPr>
              <w:spacing w:after="0" w:line="240" w:lineRule="auto"/>
              <w:jc w:val="center"/>
              <w:rPr>
                <w:rFonts w:ascii="Times New Roman" w:hAnsi="Times New Roman"/>
                <w:sz w:val="24"/>
                <w:szCs w:val="24"/>
              </w:rPr>
            </w:pPr>
          </w:p>
          <w:p w:rsidR="00A11651" w:rsidRPr="006E12EB" w:rsidRDefault="00A11651" w:rsidP="00A11651">
            <w:pPr>
              <w:spacing w:after="0" w:line="240" w:lineRule="auto"/>
              <w:jc w:val="center"/>
              <w:rPr>
                <w:rFonts w:ascii="Times New Roman" w:hAnsi="Times New Roman"/>
                <w:sz w:val="24"/>
                <w:szCs w:val="24"/>
              </w:rPr>
            </w:pPr>
          </w:p>
          <w:p w:rsidR="00A11651" w:rsidRPr="006E12EB" w:rsidRDefault="00A11651" w:rsidP="00A11651">
            <w:pPr>
              <w:spacing w:after="0" w:line="240" w:lineRule="auto"/>
              <w:jc w:val="center"/>
              <w:rPr>
                <w:rFonts w:ascii="Times New Roman" w:hAnsi="Times New Roman"/>
                <w:sz w:val="24"/>
                <w:szCs w:val="24"/>
              </w:rPr>
            </w:pPr>
          </w:p>
          <w:p w:rsidR="00A11651" w:rsidRPr="006E12EB" w:rsidRDefault="00A11651" w:rsidP="00A11651">
            <w:pPr>
              <w:spacing w:after="0" w:line="240" w:lineRule="auto"/>
              <w:jc w:val="center"/>
              <w:rPr>
                <w:rFonts w:ascii="Times New Roman" w:hAnsi="Times New Roman"/>
                <w:sz w:val="24"/>
                <w:szCs w:val="24"/>
              </w:rPr>
            </w:pPr>
            <w:r w:rsidRPr="006E12EB">
              <w:rPr>
                <w:rFonts w:ascii="Times New Roman" w:hAnsi="Times New Roman"/>
                <w:sz w:val="24"/>
                <w:szCs w:val="24"/>
              </w:rPr>
              <w:t>3900 – 4000</w:t>
            </w:r>
          </w:p>
        </w:tc>
        <w:tc>
          <w:tcPr>
            <w:tcW w:w="1824" w:type="dxa"/>
            <w:tcBorders>
              <w:bottom w:val="nil"/>
            </w:tcBorders>
          </w:tcPr>
          <w:p w:rsidR="00A11651" w:rsidRPr="006E12EB" w:rsidRDefault="00A11651" w:rsidP="00A11651">
            <w:pPr>
              <w:spacing w:after="0" w:line="240" w:lineRule="auto"/>
              <w:jc w:val="center"/>
              <w:rPr>
                <w:rFonts w:ascii="Times New Roman" w:hAnsi="Times New Roman"/>
                <w:sz w:val="24"/>
                <w:szCs w:val="24"/>
              </w:rPr>
            </w:pPr>
          </w:p>
          <w:p w:rsidR="00A11651" w:rsidRPr="006E12EB" w:rsidRDefault="00A11651" w:rsidP="00A11651">
            <w:pPr>
              <w:spacing w:after="0" w:line="240" w:lineRule="auto"/>
              <w:jc w:val="center"/>
              <w:rPr>
                <w:rFonts w:ascii="Times New Roman" w:hAnsi="Times New Roman"/>
                <w:sz w:val="24"/>
                <w:szCs w:val="24"/>
              </w:rPr>
            </w:pPr>
          </w:p>
          <w:p w:rsidR="00A11651" w:rsidRPr="006E12EB" w:rsidRDefault="00A11651" w:rsidP="00A11651">
            <w:pPr>
              <w:spacing w:after="0" w:line="240" w:lineRule="auto"/>
              <w:jc w:val="center"/>
              <w:rPr>
                <w:rFonts w:ascii="Times New Roman" w:hAnsi="Times New Roman"/>
                <w:sz w:val="24"/>
                <w:szCs w:val="24"/>
              </w:rPr>
            </w:pPr>
          </w:p>
          <w:p w:rsidR="00A11651" w:rsidRPr="006E12EB" w:rsidRDefault="00A11651" w:rsidP="00A11651">
            <w:pPr>
              <w:spacing w:after="0" w:line="240" w:lineRule="auto"/>
              <w:jc w:val="center"/>
              <w:rPr>
                <w:rFonts w:ascii="Times New Roman" w:hAnsi="Times New Roman"/>
                <w:sz w:val="24"/>
                <w:szCs w:val="24"/>
              </w:rPr>
            </w:pPr>
            <w:r w:rsidRPr="006E12EB">
              <w:rPr>
                <w:rFonts w:ascii="Times New Roman" w:hAnsi="Times New Roman"/>
                <w:sz w:val="24"/>
                <w:szCs w:val="24"/>
              </w:rPr>
              <w:t>Постоянно</w:t>
            </w:r>
          </w:p>
        </w:tc>
        <w:tc>
          <w:tcPr>
            <w:tcW w:w="1824" w:type="dxa"/>
            <w:tcBorders>
              <w:bottom w:val="nil"/>
            </w:tcBorders>
          </w:tcPr>
          <w:p w:rsidR="00A11651" w:rsidRPr="006E12EB" w:rsidRDefault="00A11651" w:rsidP="00A11651">
            <w:pPr>
              <w:spacing w:after="0" w:line="240" w:lineRule="auto"/>
              <w:jc w:val="center"/>
              <w:rPr>
                <w:rFonts w:ascii="Times New Roman" w:hAnsi="Times New Roman"/>
                <w:sz w:val="24"/>
                <w:szCs w:val="24"/>
              </w:rPr>
            </w:pPr>
            <w:r w:rsidRPr="006E12EB">
              <w:rPr>
                <w:rFonts w:ascii="Times New Roman" w:hAnsi="Times New Roman"/>
                <w:sz w:val="24"/>
                <w:szCs w:val="24"/>
              </w:rPr>
              <w:t>Используется в качестве сырья для получения технического углерода, или в качестве коте-льного топлива</w:t>
            </w:r>
          </w:p>
        </w:tc>
      </w:tr>
      <w:tr w:rsidR="00A11651" w:rsidRPr="006E12EB" w:rsidTr="00845362">
        <w:trPr>
          <w:trHeight w:val="1543"/>
          <w:jc w:val="center"/>
        </w:trPr>
        <w:tc>
          <w:tcPr>
            <w:tcW w:w="1962" w:type="dxa"/>
          </w:tcPr>
          <w:p w:rsidR="00A11651" w:rsidRPr="006E12EB" w:rsidRDefault="00A11651" w:rsidP="00A11651">
            <w:pPr>
              <w:spacing w:after="0" w:line="240" w:lineRule="auto"/>
              <w:jc w:val="center"/>
              <w:rPr>
                <w:rFonts w:ascii="Times New Roman" w:hAnsi="Times New Roman"/>
                <w:sz w:val="24"/>
                <w:szCs w:val="24"/>
              </w:rPr>
            </w:pPr>
            <w:r w:rsidRPr="006E12EB">
              <w:rPr>
                <w:rFonts w:ascii="Times New Roman" w:hAnsi="Times New Roman"/>
                <w:sz w:val="24"/>
                <w:szCs w:val="24"/>
              </w:rPr>
              <w:t>Потери через неплотности оборудования на наружной установке</w:t>
            </w:r>
          </w:p>
        </w:tc>
        <w:tc>
          <w:tcPr>
            <w:tcW w:w="2116" w:type="dxa"/>
          </w:tcPr>
          <w:p w:rsidR="00A11651" w:rsidRPr="006E12EB" w:rsidRDefault="00A11651" w:rsidP="00A11651">
            <w:pPr>
              <w:spacing w:after="0" w:line="240" w:lineRule="auto"/>
              <w:jc w:val="center"/>
              <w:rPr>
                <w:rFonts w:ascii="Times New Roman" w:hAnsi="Times New Roman"/>
                <w:sz w:val="24"/>
                <w:szCs w:val="24"/>
              </w:rPr>
            </w:pPr>
          </w:p>
          <w:p w:rsidR="00A11651" w:rsidRPr="006E12EB" w:rsidRDefault="00A11651" w:rsidP="00A11651">
            <w:pPr>
              <w:spacing w:after="0" w:line="240" w:lineRule="auto"/>
              <w:jc w:val="center"/>
              <w:rPr>
                <w:rFonts w:ascii="Times New Roman" w:hAnsi="Times New Roman"/>
                <w:sz w:val="24"/>
                <w:szCs w:val="24"/>
              </w:rPr>
            </w:pPr>
          </w:p>
          <w:p w:rsidR="00A11651" w:rsidRPr="006E12EB" w:rsidRDefault="00A11651" w:rsidP="00A11651">
            <w:pPr>
              <w:spacing w:after="0" w:line="240" w:lineRule="auto"/>
              <w:jc w:val="center"/>
              <w:rPr>
                <w:rFonts w:ascii="Times New Roman" w:hAnsi="Times New Roman"/>
                <w:sz w:val="24"/>
                <w:szCs w:val="24"/>
              </w:rPr>
            </w:pPr>
          </w:p>
        </w:tc>
        <w:tc>
          <w:tcPr>
            <w:tcW w:w="1562" w:type="dxa"/>
          </w:tcPr>
          <w:p w:rsidR="00A11651" w:rsidRPr="006E12EB" w:rsidRDefault="00A11651" w:rsidP="00A11651">
            <w:pPr>
              <w:spacing w:after="0" w:line="240" w:lineRule="auto"/>
              <w:jc w:val="center"/>
              <w:rPr>
                <w:rFonts w:ascii="Times New Roman" w:hAnsi="Times New Roman"/>
                <w:sz w:val="24"/>
                <w:szCs w:val="24"/>
              </w:rPr>
            </w:pPr>
          </w:p>
          <w:p w:rsidR="00A11651" w:rsidRPr="006E12EB" w:rsidRDefault="00A11651" w:rsidP="00A11651">
            <w:pPr>
              <w:spacing w:after="0" w:line="240" w:lineRule="auto"/>
              <w:jc w:val="center"/>
              <w:rPr>
                <w:rFonts w:ascii="Times New Roman" w:hAnsi="Times New Roman"/>
                <w:sz w:val="24"/>
                <w:szCs w:val="24"/>
              </w:rPr>
            </w:pPr>
          </w:p>
          <w:p w:rsidR="00A11651" w:rsidRPr="006E12EB" w:rsidRDefault="00A11651" w:rsidP="00A11651">
            <w:pPr>
              <w:spacing w:after="0" w:line="240" w:lineRule="auto"/>
              <w:jc w:val="center"/>
              <w:rPr>
                <w:rFonts w:ascii="Times New Roman" w:hAnsi="Times New Roman"/>
                <w:sz w:val="24"/>
                <w:szCs w:val="24"/>
              </w:rPr>
            </w:pPr>
            <w:r w:rsidRPr="006E12EB">
              <w:rPr>
                <w:rFonts w:ascii="Times New Roman" w:hAnsi="Times New Roman"/>
                <w:sz w:val="24"/>
                <w:szCs w:val="24"/>
              </w:rPr>
              <w:t>-</w:t>
            </w:r>
          </w:p>
        </w:tc>
        <w:tc>
          <w:tcPr>
            <w:tcW w:w="1824" w:type="dxa"/>
          </w:tcPr>
          <w:p w:rsidR="00A11651" w:rsidRPr="006E12EB" w:rsidRDefault="00A11651" w:rsidP="00A11651">
            <w:pPr>
              <w:spacing w:after="0" w:line="240" w:lineRule="auto"/>
              <w:jc w:val="center"/>
              <w:rPr>
                <w:rFonts w:ascii="Times New Roman" w:hAnsi="Times New Roman"/>
                <w:sz w:val="24"/>
                <w:szCs w:val="24"/>
              </w:rPr>
            </w:pPr>
          </w:p>
          <w:p w:rsidR="00A11651" w:rsidRPr="006E12EB" w:rsidRDefault="00A11651" w:rsidP="00A11651">
            <w:pPr>
              <w:spacing w:after="0" w:line="240" w:lineRule="auto"/>
              <w:jc w:val="center"/>
              <w:rPr>
                <w:rFonts w:ascii="Times New Roman" w:hAnsi="Times New Roman"/>
                <w:sz w:val="24"/>
                <w:szCs w:val="24"/>
              </w:rPr>
            </w:pPr>
            <w:r w:rsidRPr="006E12EB">
              <w:rPr>
                <w:rFonts w:ascii="Times New Roman" w:hAnsi="Times New Roman"/>
                <w:sz w:val="24"/>
                <w:szCs w:val="24"/>
              </w:rPr>
              <w:t>Постоянно</w:t>
            </w:r>
          </w:p>
        </w:tc>
        <w:tc>
          <w:tcPr>
            <w:tcW w:w="1824" w:type="dxa"/>
            <w:vAlign w:val="center"/>
          </w:tcPr>
          <w:p w:rsidR="00A11651" w:rsidRPr="006E12EB" w:rsidRDefault="00A11651" w:rsidP="00A11651">
            <w:pPr>
              <w:pStyle w:val="ae"/>
              <w:spacing w:line="240" w:lineRule="auto"/>
              <w:ind w:firstLine="0"/>
              <w:jc w:val="center"/>
              <w:rPr>
                <w:sz w:val="24"/>
              </w:rPr>
            </w:pPr>
            <w:r w:rsidRPr="006E12EB">
              <w:rPr>
                <w:sz w:val="24"/>
              </w:rPr>
              <w:t>Сбрасывается в атмосферу</w:t>
            </w:r>
          </w:p>
        </w:tc>
      </w:tr>
      <w:tr w:rsidR="00A11651" w:rsidRPr="006E12EB" w:rsidTr="00845362">
        <w:trPr>
          <w:jc w:val="center"/>
        </w:trPr>
        <w:tc>
          <w:tcPr>
            <w:tcW w:w="1962" w:type="dxa"/>
            <w:vAlign w:val="center"/>
          </w:tcPr>
          <w:p w:rsidR="00A11651" w:rsidRPr="006E12EB" w:rsidRDefault="00A11651" w:rsidP="00A11651">
            <w:pPr>
              <w:spacing w:after="0" w:line="240" w:lineRule="auto"/>
              <w:jc w:val="center"/>
              <w:rPr>
                <w:rFonts w:ascii="Times New Roman" w:hAnsi="Times New Roman"/>
                <w:sz w:val="24"/>
                <w:szCs w:val="24"/>
              </w:rPr>
            </w:pPr>
            <w:r w:rsidRPr="006E12EB">
              <w:rPr>
                <w:rFonts w:ascii="Times New Roman" w:hAnsi="Times New Roman"/>
                <w:sz w:val="24"/>
                <w:szCs w:val="24"/>
              </w:rPr>
              <w:t>Химически загрязненные сточные воды</w:t>
            </w:r>
          </w:p>
        </w:tc>
        <w:tc>
          <w:tcPr>
            <w:tcW w:w="2116" w:type="dxa"/>
          </w:tcPr>
          <w:p w:rsidR="00A11651" w:rsidRPr="006E12EB" w:rsidRDefault="00A11651" w:rsidP="00A11651">
            <w:pPr>
              <w:spacing w:after="0" w:line="240" w:lineRule="auto"/>
              <w:jc w:val="center"/>
              <w:rPr>
                <w:rFonts w:ascii="Times New Roman" w:hAnsi="Times New Roman"/>
                <w:sz w:val="24"/>
                <w:szCs w:val="24"/>
              </w:rPr>
            </w:pPr>
            <w:r w:rsidRPr="006E12EB">
              <w:rPr>
                <w:rFonts w:ascii="Times New Roman" w:hAnsi="Times New Roman"/>
                <w:sz w:val="24"/>
                <w:szCs w:val="24"/>
              </w:rPr>
              <w:t>ХПК не более 0,02,</w:t>
            </w:r>
          </w:p>
          <w:p w:rsidR="00A11651" w:rsidRPr="006E12EB" w:rsidRDefault="00A11651" w:rsidP="00A11651">
            <w:pPr>
              <w:spacing w:after="0" w:line="240" w:lineRule="auto"/>
              <w:jc w:val="center"/>
              <w:rPr>
                <w:rFonts w:ascii="Times New Roman" w:hAnsi="Times New Roman"/>
                <w:sz w:val="24"/>
                <w:szCs w:val="24"/>
              </w:rPr>
            </w:pPr>
            <w:r w:rsidRPr="006E12EB">
              <w:rPr>
                <w:rFonts w:ascii="Times New Roman" w:hAnsi="Times New Roman"/>
                <w:sz w:val="24"/>
                <w:szCs w:val="24"/>
              </w:rPr>
              <w:t>Бензол не более 0,005,</w:t>
            </w:r>
          </w:p>
          <w:p w:rsidR="00A11651" w:rsidRPr="006E12EB" w:rsidRDefault="00A11651" w:rsidP="00A11651">
            <w:pPr>
              <w:spacing w:after="0" w:line="240" w:lineRule="auto"/>
              <w:jc w:val="center"/>
              <w:rPr>
                <w:rFonts w:ascii="Times New Roman" w:hAnsi="Times New Roman"/>
                <w:sz w:val="24"/>
                <w:szCs w:val="24"/>
              </w:rPr>
            </w:pPr>
            <w:r w:rsidRPr="006E12EB">
              <w:rPr>
                <w:rFonts w:ascii="Times New Roman" w:hAnsi="Times New Roman"/>
                <w:sz w:val="24"/>
                <w:szCs w:val="24"/>
              </w:rPr>
              <w:t>Этилбензол не более 0,005,</w:t>
            </w:r>
          </w:p>
        </w:tc>
        <w:tc>
          <w:tcPr>
            <w:tcW w:w="1562" w:type="dxa"/>
          </w:tcPr>
          <w:p w:rsidR="00A11651" w:rsidRPr="006E12EB" w:rsidRDefault="00A11651" w:rsidP="00A11651">
            <w:pPr>
              <w:spacing w:after="0" w:line="240" w:lineRule="auto"/>
              <w:jc w:val="center"/>
              <w:rPr>
                <w:rFonts w:ascii="Times New Roman" w:hAnsi="Times New Roman"/>
                <w:sz w:val="24"/>
                <w:szCs w:val="24"/>
              </w:rPr>
            </w:pPr>
          </w:p>
          <w:p w:rsidR="00A11651" w:rsidRPr="006E12EB" w:rsidRDefault="00A11651" w:rsidP="00A11651">
            <w:pPr>
              <w:spacing w:after="0" w:line="240" w:lineRule="auto"/>
              <w:rPr>
                <w:rFonts w:ascii="Times New Roman" w:hAnsi="Times New Roman"/>
                <w:sz w:val="24"/>
                <w:szCs w:val="24"/>
              </w:rPr>
            </w:pPr>
          </w:p>
          <w:p w:rsidR="00A11651" w:rsidRPr="006E12EB" w:rsidRDefault="00A11651" w:rsidP="00A11651">
            <w:pPr>
              <w:spacing w:after="0" w:line="240" w:lineRule="auto"/>
              <w:jc w:val="center"/>
              <w:rPr>
                <w:rFonts w:ascii="Times New Roman" w:hAnsi="Times New Roman"/>
                <w:sz w:val="24"/>
                <w:szCs w:val="24"/>
              </w:rPr>
            </w:pPr>
            <w:r w:rsidRPr="006E12EB">
              <w:rPr>
                <w:rFonts w:ascii="Times New Roman" w:hAnsi="Times New Roman"/>
                <w:sz w:val="24"/>
                <w:szCs w:val="24"/>
              </w:rPr>
              <w:t>1500</w:t>
            </w:r>
          </w:p>
        </w:tc>
        <w:tc>
          <w:tcPr>
            <w:tcW w:w="1824" w:type="dxa"/>
          </w:tcPr>
          <w:p w:rsidR="00A11651" w:rsidRPr="006E12EB" w:rsidRDefault="00A11651" w:rsidP="00A11651">
            <w:pPr>
              <w:spacing w:after="0" w:line="240" w:lineRule="auto"/>
              <w:rPr>
                <w:rFonts w:ascii="Times New Roman" w:hAnsi="Times New Roman"/>
                <w:sz w:val="24"/>
                <w:szCs w:val="24"/>
              </w:rPr>
            </w:pPr>
          </w:p>
          <w:p w:rsidR="00A11651" w:rsidRPr="006E12EB" w:rsidRDefault="00A11651" w:rsidP="00A11651">
            <w:pPr>
              <w:spacing w:after="0" w:line="240" w:lineRule="auto"/>
              <w:jc w:val="center"/>
              <w:rPr>
                <w:rFonts w:ascii="Times New Roman" w:hAnsi="Times New Roman"/>
                <w:sz w:val="24"/>
                <w:szCs w:val="24"/>
              </w:rPr>
            </w:pPr>
          </w:p>
          <w:p w:rsidR="00A11651" w:rsidRPr="006E12EB" w:rsidRDefault="00A11651" w:rsidP="00A11651">
            <w:pPr>
              <w:spacing w:after="0" w:line="240" w:lineRule="auto"/>
              <w:jc w:val="center"/>
              <w:rPr>
                <w:rFonts w:ascii="Times New Roman" w:hAnsi="Times New Roman"/>
                <w:sz w:val="24"/>
                <w:szCs w:val="24"/>
              </w:rPr>
            </w:pPr>
            <w:r w:rsidRPr="006E12EB">
              <w:rPr>
                <w:rFonts w:ascii="Times New Roman" w:hAnsi="Times New Roman"/>
                <w:sz w:val="24"/>
                <w:szCs w:val="24"/>
              </w:rPr>
              <w:t>Постоянно</w:t>
            </w:r>
          </w:p>
        </w:tc>
        <w:tc>
          <w:tcPr>
            <w:tcW w:w="1824" w:type="dxa"/>
          </w:tcPr>
          <w:p w:rsidR="00A11651" w:rsidRPr="006E12EB" w:rsidRDefault="00A11651" w:rsidP="00A11651">
            <w:pPr>
              <w:spacing w:after="0" w:line="240" w:lineRule="auto"/>
              <w:jc w:val="center"/>
              <w:rPr>
                <w:rFonts w:ascii="Times New Roman" w:hAnsi="Times New Roman"/>
                <w:sz w:val="24"/>
                <w:szCs w:val="24"/>
              </w:rPr>
            </w:pPr>
            <w:r w:rsidRPr="006E12EB">
              <w:rPr>
                <w:rFonts w:ascii="Times New Roman" w:hAnsi="Times New Roman"/>
                <w:sz w:val="24"/>
                <w:szCs w:val="24"/>
              </w:rPr>
              <w:t>После очистки направляются в реку</w:t>
            </w:r>
          </w:p>
        </w:tc>
      </w:tr>
    </w:tbl>
    <w:p w:rsidR="00A11651" w:rsidRPr="00907A7A" w:rsidRDefault="00A11651" w:rsidP="00907A7A">
      <w:pPr>
        <w:tabs>
          <w:tab w:val="left" w:pos="720"/>
        </w:tabs>
        <w:spacing w:after="0" w:line="360" w:lineRule="auto"/>
        <w:jc w:val="both"/>
        <w:rPr>
          <w:rFonts w:ascii="Times New Roman" w:eastAsia="Times New Roman" w:hAnsi="Times New Roman"/>
          <w:b/>
          <w:color w:val="000000"/>
          <w:spacing w:val="11"/>
          <w:sz w:val="24"/>
          <w:szCs w:val="24"/>
        </w:rPr>
      </w:pPr>
    </w:p>
    <w:p w:rsidR="00680468" w:rsidRPr="00845362" w:rsidRDefault="007240A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Этилбензол, С</w:t>
      </w:r>
      <w:r w:rsidRPr="00845362">
        <w:rPr>
          <w:rFonts w:ascii="Times New Roman" w:hAnsi="Times New Roman" w:cs="Times New Roman"/>
          <w:sz w:val="28"/>
          <w:szCs w:val="24"/>
          <w:vertAlign w:val="subscript"/>
        </w:rPr>
        <w:t>6</w:t>
      </w:r>
      <w:r w:rsidRPr="00845362">
        <w:rPr>
          <w:rFonts w:ascii="Times New Roman" w:hAnsi="Times New Roman" w:cs="Times New Roman"/>
          <w:sz w:val="28"/>
          <w:szCs w:val="24"/>
        </w:rPr>
        <w:t>Н</w:t>
      </w:r>
      <w:r w:rsidRPr="00845362">
        <w:rPr>
          <w:rFonts w:ascii="Times New Roman" w:hAnsi="Times New Roman" w:cs="Times New Roman"/>
          <w:sz w:val="28"/>
          <w:szCs w:val="24"/>
          <w:vertAlign w:val="subscript"/>
        </w:rPr>
        <w:t>5</w:t>
      </w:r>
      <w:r w:rsidRPr="00845362">
        <w:rPr>
          <w:rFonts w:ascii="Times New Roman" w:hAnsi="Times New Roman" w:cs="Times New Roman"/>
          <w:sz w:val="28"/>
          <w:szCs w:val="24"/>
        </w:rPr>
        <w:t>СН</w:t>
      </w:r>
      <w:r w:rsidRPr="00845362">
        <w:rPr>
          <w:rFonts w:ascii="Times New Roman" w:hAnsi="Times New Roman" w:cs="Times New Roman"/>
          <w:sz w:val="28"/>
          <w:szCs w:val="24"/>
          <w:vertAlign w:val="subscript"/>
        </w:rPr>
        <w:t>2</w:t>
      </w:r>
      <w:r w:rsidRPr="00845362">
        <w:rPr>
          <w:rFonts w:ascii="Times New Roman" w:hAnsi="Times New Roman" w:cs="Times New Roman"/>
          <w:sz w:val="28"/>
          <w:szCs w:val="24"/>
        </w:rPr>
        <w:t>СН</w:t>
      </w:r>
      <w:r w:rsidRPr="00845362">
        <w:rPr>
          <w:rFonts w:ascii="Times New Roman" w:hAnsi="Times New Roman" w:cs="Times New Roman"/>
          <w:sz w:val="28"/>
          <w:szCs w:val="24"/>
          <w:vertAlign w:val="subscript"/>
        </w:rPr>
        <w:t>3</w:t>
      </w:r>
      <w:r w:rsidRPr="00845362">
        <w:rPr>
          <w:rFonts w:ascii="Times New Roman" w:hAnsi="Times New Roman" w:cs="Times New Roman"/>
          <w:sz w:val="28"/>
          <w:szCs w:val="24"/>
        </w:rPr>
        <w:t>, молекулярная масса 106,16г/моль; бесцветная жидкость с запахом бензола; температура плавления -94,97 °С, температура кипения 136,19 °С, показатель преломления 1,4958 изобарная теплоемкость (жидкость) 186,56 Дж/(моль-К), изобарная теплоемкость (газ) 128,49 Дж/(моль∙К);теплота образования (жидкость) -12,48 кДж/моль, теплота образования (газ) -29,71 кДж/моль; теплота плавления 86,3 Дж/г, теплота сгорания -4568,6 кДж/моль. Растворимость в воде 0,014 г в 100 г (15 °С); смешивается с большинством органических растворителей. Образует пикрат с температурой плавления 96,6 °С. Обладает свойствами ароматических соединений.</w:t>
      </w:r>
    </w:p>
    <w:p w:rsidR="001554FF" w:rsidRDefault="001554FF" w:rsidP="00845362">
      <w:pPr>
        <w:spacing w:after="0" w:line="240" w:lineRule="auto"/>
        <w:ind w:firstLine="567"/>
        <w:jc w:val="both"/>
        <w:rPr>
          <w:rFonts w:ascii="Times New Roman" w:hAnsi="Times New Roman" w:cs="Times New Roman"/>
          <w:i/>
          <w:sz w:val="28"/>
          <w:szCs w:val="24"/>
          <w:u w:val="single"/>
        </w:rPr>
      </w:pPr>
    </w:p>
    <w:p w:rsidR="001554FF" w:rsidRDefault="001554FF" w:rsidP="00845362">
      <w:pPr>
        <w:spacing w:after="0" w:line="240" w:lineRule="auto"/>
        <w:ind w:firstLine="567"/>
        <w:jc w:val="both"/>
        <w:rPr>
          <w:rFonts w:ascii="Times New Roman" w:hAnsi="Times New Roman" w:cs="Times New Roman"/>
          <w:i/>
          <w:sz w:val="28"/>
          <w:szCs w:val="24"/>
          <w:u w:val="single"/>
        </w:rPr>
      </w:pPr>
    </w:p>
    <w:p w:rsidR="001554FF" w:rsidRDefault="001554FF" w:rsidP="00845362">
      <w:pPr>
        <w:spacing w:after="0" w:line="240" w:lineRule="auto"/>
        <w:ind w:firstLine="567"/>
        <w:jc w:val="both"/>
        <w:rPr>
          <w:rFonts w:ascii="Times New Roman" w:hAnsi="Times New Roman" w:cs="Times New Roman"/>
          <w:i/>
          <w:sz w:val="28"/>
          <w:szCs w:val="24"/>
          <w:u w:val="single"/>
        </w:rPr>
      </w:pPr>
    </w:p>
    <w:p w:rsidR="001554FF" w:rsidRDefault="001554FF" w:rsidP="00845362">
      <w:pPr>
        <w:spacing w:after="0" w:line="240" w:lineRule="auto"/>
        <w:ind w:firstLine="567"/>
        <w:jc w:val="both"/>
        <w:rPr>
          <w:rFonts w:ascii="Times New Roman" w:hAnsi="Times New Roman" w:cs="Times New Roman"/>
          <w:i/>
          <w:sz w:val="28"/>
          <w:szCs w:val="24"/>
          <w:u w:val="single"/>
        </w:rPr>
      </w:pPr>
    </w:p>
    <w:p w:rsidR="007240A8" w:rsidRPr="00845362" w:rsidRDefault="007240A8" w:rsidP="00845362">
      <w:pPr>
        <w:spacing w:after="0" w:line="240" w:lineRule="auto"/>
        <w:ind w:firstLine="567"/>
        <w:jc w:val="both"/>
        <w:rPr>
          <w:rFonts w:ascii="Times New Roman" w:hAnsi="Times New Roman" w:cs="Times New Roman"/>
          <w:i/>
          <w:sz w:val="28"/>
          <w:szCs w:val="24"/>
          <w:u w:val="single"/>
        </w:rPr>
      </w:pPr>
      <w:r w:rsidRPr="00845362">
        <w:rPr>
          <w:rFonts w:ascii="Times New Roman" w:hAnsi="Times New Roman" w:cs="Times New Roman"/>
          <w:i/>
          <w:sz w:val="28"/>
          <w:szCs w:val="24"/>
          <w:u w:val="single"/>
        </w:rPr>
        <w:lastRenderedPageBreak/>
        <w:t>Применение этилбензола</w:t>
      </w:r>
    </w:p>
    <w:p w:rsidR="007240A8" w:rsidRDefault="000B44AD" w:rsidP="000B44AD">
      <w:pPr>
        <w:spacing w:after="0" w:line="360" w:lineRule="auto"/>
        <w:jc w:val="center"/>
        <w:rPr>
          <w:rFonts w:ascii="Times New Roman" w:hAnsi="Times New Roman" w:cs="Times New Roman"/>
          <w:i/>
          <w:sz w:val="24"/>
          <w:szCs w:val="24"/>
          <w:u w:val="single"/>
        </w:rPr>
      </w:pPr>
      <w:r>
        <w:object w:dxaOrig="10846" w:dyaOrig="6027">
          <v:shape id="_x0000_i1030" type="#_x0000_t75" style="width:467.45pt;height:259pt" o:ole="">
            <v:imagedata r:id="rId76" o:title=""/>
          </v:shape>
          <o:OLEObject Type="Embed" ProgID="Visio.Drawing.11" ShapeID="_x0000_i1030" DrawAspect="Content" ObjectID="_1542704073" r:id="rId77"/>
        </w:object>
      </w:r>
    </w:p>
    <w:p w:rsidR="007240A8" w:rsidRPr="00845362" w:rsidRDefault="007240A8" w:rsidP="00845362">
      <w:pPr>
        <w:spacing w:after="0" w:line="240" w:lineRule="auto"/>
        <w:ind w:firstLine="567"/>
        <w:jc w:val="both"/>
        <w:rPr>
          <w:rFonts w:ascii="Times New Roman" w:hAnsi="Times New Roman" w:cs="Times New Roman"/>
          <w:i/>
          <w:sz w:val="28"/>
          <w:szCs w:val="24"/>
          <w:u w:val="single"/>
        </w:rPr>
      </w:pPr>
      <w:r w:rsidRPr="00845362">
        <w:rPr>
          <w:rFonts w:ascii="Times New Roman" w:hAnsi="Times New Roman" w:cs="Times New Roman"/>
          <w:i/>
          <w:sz w:val="28"/>
          <w:szCs w:val="24"/>
          <w:u w:val="single"/>
        </w:rPr>
        <w:t>Производители этилбензола</w:t>
      </w:r>
    </w:p>
    <w:p w:rsidR="000B44AD" w:rsidRPr="00845362" w:rsidRDefault="000B44AD"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 ПАО «Нижнекамскнефтехим», г.Нижнекамск;</w:t>
      </w:r>
    </w:p>
    <w:p w:rsidR="000B44AD" w:rsidRPr="00845362" w:rsidRDefault="000B44AD"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 ОАО «Салаватнефтеоргсинтез», г.Салават;</w:t>
      </w:r>
    </w:p>
    <w:p w:rsidR="000B44AD" w:rsidRPr="00845362" w:rsidRDefault="000B44AD"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 ЗАО «Сибур-Химпром», г.Пермь;</w:t>
      </w:r>
    </w:p>
    <w:p w:rsidR="007240A8" w:rsidRPr="00845362" w:rsidRDefault="000B44AD"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 ОАО «Ангарский завод полимеров», г. Ангарск.</w:t>
      </w:r>
    </w:p>
    <w:p w:rsidR="00845362" w:rsidRPr="001554FF" w:rsidRDefault="00845362" w:rsidP="00845362">
      <w:pPr>
        <w:spacing w:after="0" w:line="240" w:lineRule="auto"/>
        <w:ind w:firstLine="567"/>
        <w:jc w:val="center"/>
        <w:rPr>
          <w:rFonts w:ascii="Times New Roman" w:hAnsi="Times New Roman" w:cs="Times New Roman"/>
          <w:b/>
          <w:sz w:val="16"/>
          <w:szCs w:val="16"/>
        </w:rPr>
      </w:pPr>
    </w:p>
    <w:p w:rsidR="001554FF" w:rsidRDefault="000B44AD" w:rsidP="00845362">
      <w:pPr>
        <w:spacing w:after="0" w:line="240" w:lineRule="auto"/>
        <w:ind w:firstLine="567"/>
        <w:jc w:val="center"/>
        <w:rPr>
          <w:rFonts w:ascii="Times New Roman" w:hAnsi="Times New Roman" w:cs="Times New Roman"/>
          <w:b/>
          <w:sz w:val="28"/>
          <w:szCs w:val="24"/>
        </w:rPr>
      </w:pPr>
      <w:r w:rsidRPr="00845362">
        <w:rPr>
          <w:rFonts w:ascii="Times New Roman" w:hAnsi="Times New Roman" w:cs="Times New Roman"/>
          <w:b/>
          <w:sz w:val="28"/>
          <w:szCs w:val="24"/>
        </w:rPr>
        <w:t xml:space="preserve">3.2 Производство метил-третбутилового эфира </w:t>
      </w:r>
    </w:p>
    <w:p w:rsidR="000B44AD" w:rsidRDefault="000B44AD" w:rsidP="00845362">
      <w:pPr>
        <w:spacing w:after="0" w:line="240" w:lineRule="auto"/>
        <w:ind w:firstLine="567"/>
        <w:jc w:val="center"/>
        <w:rPr>
          <w:rFonts w:ascii="Times New Roman" w:hAnsi="Times New Roman" w:cs="Times New Roman"/>
          <w:b/>
          <w:sz w:val="28"/>
          <w:szCs w:val="24"/>
        </w:rPr>
      </w:pPr>
      <w:r w:rsidRPr="00845362">
        <w:rPr>
          <w:rFonts w:ascii="Times New Roman" w:hAnsi="Times New Roman" w:cs="Times New Roman"/>
          <w:b/>
          <w:sz w:val="28"/>
          <w:szCs w:val="24"/>
        </w:rPr>
        <w:t>алкилированием метанола изобутиленом</w:t>
      </w:r>
    </w:p>
    <w:p w:rsidR="001554FF" w:rsidRPr="001554FF" w:rsidRDefault="001554FF" w:rsidP="00845362">
      <w:pPr>
        <w:spacing w:after="0" w:line="240" w:lineRule="auto"/>
        <w:ind w:firstLine="567"/>
        <w:jc w:val="center"/>
        <w:rPr>
          <w:rFonts w:ascii="Times New Roman" w:hAnsi="Times New Roman" w:cs="Times New Roman"/>
          <w:i/>
          <w:sz w:val="16"/>
          <w:szCs w:val="16"/>
          <w:u w:val="single"/>
        </w:rPr>
      </w:pPr>
    </w:p>
    <w:p w:rsidR="000B44AD" w:rsidRPr="00845362" w:rsidRDefault="000B44AD" w:rsidP="00845362">
      <w:pPr>
        <w:spacing w:after="0" w:line="240" w:lineRule="auto"/>
        <w:ind w:firstLine="567"/>
        <w:jc w:val="both"/>
        <w:rPr>
          <w:rFonts w:ascii="Times New Roman" w:hAnsi="Times New Roman" w:cs="Times New Roman"/>
          <w:i/>
          <w:sz w:val="28"/>
          <w:szCs w:val="24"/>
          <w:u w:val="single"/>
        </w:rPr>
      </w:pPr>
      <w:r w:rsidRPr="00845362">
        <w:rPr>
          <w:rFonts w:ascii="Times New Roman" w:hAnsi="Times New Roman" w:cs="Times New Roman"/>
          <w:i/>
          <w:sz w:val="28"/>
          <w:szCs w:val="24"/>
          <w:u w:val="single"/>
        </w:rPr>
        <w:t>Источники сырья для производства МТБЭ</w:t>
      </w:r>
    </w:p>
    <w:p w:rsidR="000B44AD" w:rsidRPr="00845362" w:rsidRDefault="000B44AD" w:rsidP="00845362">
      <w:pPr>
        <w:shd w:val="clear" w:color="auto" w:fill="FFFFFF"/>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color w:val="000000"/>
          <w:sz w:val="28"/>
          <w:szCs w:val="24"/>
        </w:rPr>
        <w:t>Одним из основных источников загрязнения воздушного бассейна являются продукты сгорания моторных топлив в двигателях внутреннего сгорания автомобилей. Наиболее опасными компонентами выхлопных газов в настоящее время считаются соединения свинца, наличие которых связано с использованием тетраэтилсвинца и тетраметилсвинца для улучшения антидетонационных свойств бензина</w:t>
      </w:r>
      <w:r w:rsidRPr="00845362">
        <w:rPr>
          <w:rFonts w:ascii="Times New Roman" w:hAnsi="Times New Roman" w:cs="Times New Roman"/>
          <w:sz w:val="28"/>
          <w:szCs w:val="24"/>
        </w:rPr>
        <w:t xml:space="preserve">. </w:t>
      </w:r>
    </w:p>
    <w:p w:rsidR="000B44AD" w:rsidRPr="00845362" w:rsidRDefault="000B44AD" w:rsidP="00845362">
      <w:pPr>
        <w:pStyle w:val="ae"/>
        <w:spacing w:line="240" w:lineRule="auto"/>
        <w:ind w:firstLine="567"/>
        <w:jc w:val="both"/>
        <w:rPr>
          <w:spacing w:val="1"/>
          <w:sz w:val="28"/>
        </w:rPr>
      </w:pPr>
      <w:r w:rsidRPr="00845362">
        <w:rPr>
          <w:sz w:val="28"/>
        </w:rPr>
        <w:t xml:space="preserve">В последние годы во многих промышленно развитых странах с целью оздоровления экологической обстановки приняты законодательства, обязывающие промышленность выпускать улучшенные сорта моторных топлив, содержание соединений свинца в которых существенно снижено или полностью исключено. </w:t>
      </w:r>
    </w:p>
    <w:p w:rsidR="000B44AD" w:rsidRPr="00845362" w:rsidRDefault="000B44AD"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Все это предопределило бурное развитие производства и применения высокооктановых кислородсодержащих компонентов – метил-третбутилового (МТБЭ), метил-третамилового (МТАЭ) и этил-третбутилового (ЭТБЭ) эфиров.</w:t>
      </w:r>
    </w:p>
    <w:p w:rsidR="001554FF" w:rsidRPr="001554FF" w:rsidRDefault="001554FF" w:rsidP="00845362">
      <w:pPr>
        <w:shd w:val="clear" w:color="auto" w:fill="FFFFFF"/>
        <w:spacing w:after="0" w:line="240" w:lineRule="auto"/>
        <w:ind w:firstLine="567"/>
        <w:jc w:val="both"/>
        <w:rPr>
          <w:rFonts w:ascii="Times New Roman" w:hAnsi="Times New Roman" w:cs="Times New Roman"/>
          <w:i/>
          <w:sz w:val="16"/>
          <w:szCs w:val="16"/>
        </w:rPr>
      </w:pPr>
    </w:p>
    <w:p w:rsidR="000B44AD" w:rsidRPr="00845362" w:rsidRDefault="000B44AD" w:rsidP="00845362">
      <w:pPr>
        <w:shd w:val="clear" w:color="auto" w:fill="FFFFFF"/>
        <w:spacing w:after="0" w:line="240" w:lineRule="auto"/>
        <w:ind w:firstLine="567"/>
        <w:jc w:val="both"/>
        <w:rPr>
          <w:rFonts w:ascii="Times New Roman" w:hAnsi="Times New Roman" w:cs="Times New Roman"/>
          <w:color w:val="000000"/>
          <w:sz w:val="28"/>
          <w:szCs w:val="24"/>
        </w:rPr>
      </w:pPr>
      <w:r w:rsidRPr="00845362">
        <w:rPr>
          <w:rFonts w:ascii="Times New Roman" w:hAnsi="Times New Roman" w:cs="Times New Roman"/>
          <w:i/>
          <w:sz w:val="28"/>
          <w:szCs w:val="24"/>
        </w:rPr>
        <w:t>Конъю</w:t>
      </w:r>
      <w:r w:rsidR="001554FF">
        <w:rPr>
          <w:rFonts w:ascii="Times New Roman" w:hAnsi="Times New Roman" w:cs="Times New Roman"/>
          <w:i/>
          <w:sz w:val="28"/>
          <w:szCs w:val="24"/>
        </w:rPr>
        <w:t>н</w:t>
      </w:r>
      <w:r w:rsidRPr="00845362">
        <w:rPr>
          <w:rFonts w:ascii="Times New Roman" w:hAnsi="Times New Roman" w:cs="Times New Roman"/>
          <w:i/>
          <w:sz w:val="28"/>
          <w:szCs w:val="24"/>
        </w:rPr>
        <w:t>ктура сырья</w:t>
      </w:r>
      <w:r w:rsidR="001554FF">
        <w:rPr>
          <w:rFonts w:ascii="Times New Roman" w:hAnsi="Times New Roman" w:cs="Times New Roman"/>
          <w:i/>
          <w:sz w:val="28"/>
          <w:szCs w:val="24"/>
        </w:rPr>
        <w:t>.</w:t>
      </w:r>
      <w:r w:rsidRPr="00845362">
        <w:rPr>
          <w:rFonts w:ascii="Times New Roman" w:hAnsi="Times New Roman" w:cs="Times New Roman"/>
          <w:b/>
          <w:sz w:val="28"/>
          <w:szCs w:val="24"/>
        </w:rPr>
        <w:t xml:space="preserve"> </w:t>
      </w:r>
      <w:r w:rsidRPr="00845362">
        <w:rPr>
          <w:rFonts w:ascii="Times New Roman" w:hAnsi="Times New Roman" w:cs="Times New Roman"/>
          <w:color w:val="000000"/>
          <w:sz w:val="28"/>
          <w:szCs w:val="24"/>
        </w:rPr>
        <w:t>Из имеющегося в нефтехимической промышленности углеводородного сырья пригодными для получения МТБЭ являются С</w:t>
      </w:r>
      <w:r w:rsidRPr="00845362">
        <w:rPr>
          <w:rFonts w:ascii="Times New Roman" w:hAnsi="Times New Roman" w:cs="Times New Roman"/>
          <w:color w:val="000000"/>
          <w:sz w:val="28"/>
          <w:szCs w:val="24"/>
          <w:vertAlign w:val="subscript"/>
        </w:rPr>
        <w:t>4</w:t>
      </w:r>
      <w:r w:rsidRPr="00845362">
        <w:rPr>
          <w:rFonts w:ascii="Times New Roman" w:hAnsi="Times New Roman" w:cs="Times New Roman"/>
          <w:color w:val="000000"/>
          <w:sz w:val="28"/>
          <w:szCs w:val="24"/>
        </w:rPr>
        <w:t>-фракция пиролиза до и после извлечения дивинила, бутан-</w:t>
      </w:r>
      <w:r w:rsidRPr="00845362">
        <w:rPr>
          <w:rFonts w:ascii="Times New Roman" w:hAnsi="Times New Roman" w:cs="Times New Roman"/>
          <w:color w:val="000000"/>
          <w:sz w:val="28"/>
          <w:szCs w:val="24"/>
        </w:rPr>
        <w:lastRenderedPageBreak/>
        <w:t>бутиленовая фракция каталитического крекинга и изобутан-изобутиленовая фракция дегидрирования изобутана.</w:t>
      </w:r>
    </w:p>
    <w:p w:rsidR="000B44AD" w:rsidRPr="00845362" w:rsidRDefault="000B44AD" w:rsidP="00845362">
      <w:pPr>
        <w:spacing w:after="0" w:line="240" w:lineRule="auto"/>
        <w:ind w:firstLine="567"/>
        <w:jc w:val="both"/>
        <w:rPr>
          <w:rFonts w:ascii="Times New Roman" w:hAnsi="Times New Roman" w:cs="Times New Roman"/>
          <w:color w:val="000000"/>
          <w:sz w:val="28"/>
          <w:szCs w:val="24"/>
        </w:rPr>
      </w:pPr>
      <w:r w:rsidRPr="00845362">
        <w:rPr>
          <w:rFonts w:ascii="Times New Roman" w:hAnsi="Times New Roman" w:cs="Times New Roman"/>
          <w:i/>
          <w:sz w:val="28"/>
          <w:szCs w:val="24"/>
        </w:rPr>
        <w:t>Ситуация на мировом и отечественных рынках:</w:t>
      </w:r>
      <w:r w:rsidRPr="00845362">
        <w:rPr>
          <w:rFonts w:ascii="Times New Roman" w:hAnsi="Times New Roman" w:cs="Times New Roman"/>
          <w:b/>
          <w:sz w:val="28"/>
          <w:szCs w:val="24"/>
        </w:rPr>
        <w:t xml:space="preserve"> </w:t>
      </w:r>
      <w:r w:rsidRPr="00845362">
        <w:rPr>
          <w:rFonts w:ascii="Times New Roman" w:hAnsi="Times New Roman" w:cs="Times New Roman"/>
          <w:color w:val="000000"/>
          <w:sz w:val="28"/>
          <w:szCs w:val="24"/>
        </w:rPr>
        <w:t>Практически все крупные нефтехимические и нефтеперерабатывающие фирмы мира имеют свои технологии получения МТБЭ, защищенные патентами, число которых превысило одну тысячу. Однако, несмотря на большие объемы производства МТБЭ, мировая потребность в высокооктановых кислородсодержащих компонентах превышает предложение, и эти продукты в ближайшие годы будут иметь огромный экспортный потенциал.</w:t>
      </w:r>
    </w:p>
    <w:p w:rsidR="000B44AD" w:rsidRPr="00845362" w:rsidRDefault="000B44AD"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Первая промышленная установка по производству МТБЭ была разработана фирмой “Снампроджетти/Анич” и введена в эксплуатацию в Италии. В нашей стране первая установка по синтезу МТБЭ была разработана в НИИМСК г. Ярославль и введена в эксплуатацию в «Нижнекамскнефтехим».</w:t>
      </w:r>
    </w:p>
    <w:p w:rsidR="000B44AD" w:rsidRPr="00845362" w:rsidRDefault="000B44AD" w:rsidP="00845362">
      <w:pPr>
        <w:spacing w:after="0" w:line="240" w:lineRule="auto"/>
        <w:ind w:firstLine="567"/>
        <w:jc w:val="both"/>
        <w:rPr>
          <w:rFonts w:ascii="Times New Roman" w:hAnsi="Times New Roman" w:cs="Times New Roman"/>
          <w:i/>
          <w:sz w:val="28"/>
          <w:szCs w:val="24"/>
          <w:u w:val="single"/>
        </w:rPr>
      </w:pPr>
      <w:r w:rsidRPr="00845362">
        <w:rPr>
          <w:rFonts w:ascii="Times New Roman" w:hAnsi="Times New Roman" w:cs="Times New Roman"/>
          <w:i/>
          <w:sz w:val="28"/>
          <w:szCs w:val="24"/>
          <w:u w:val="single"/>
        </w:rPr>
        <w:t>Химизм и механизм процесса</w:t>
      </w:r>
    </w:p>
    <w:p w:rsidR="000B44AD" w:rsidRPr="00845362" w:rsidRDefault="000B44AD" w:rsidP="00845362">
      <w:pPr>
        <w:pStyle w:val="af0"/>
        <w:spacing w:line="240" w:lineRule="auto"/>
        <w:ind w:firstLine="567"/>
        <w:rPr>
          <w:szCs w:val="24"/>
        </w:rPr>
      </w:pPr>
      <w:r w:rsidRPr="00845362">
        <w:rPr>
          <w:color w:val="000000"/>
          <w:szCs w:val="24"/>
        </w:rPr>
        <w:t>Одним из основных способов получения МТБЭ является проведение селективного взаимодействия метанола с содержащимся в С</w:t>
      </w:r>
      <w:r w:rsidRPr="00845362">
        <w:rPr>
          <w:color w:val="000000"/>
          <w:szCs w:val="24"/>
          <w:vertAlign w:val="subscript"/>
        </w:rPr>
        <w:t>4</w:t>
      </w:r>
      <w:r w:rsidRPr="00845362">
        <w:rPr>
          <w:color w:val="000000"/>
          <w:szCs w:val="24"/>
        </w:rPr>
        <w:t xml:space="preserve">-фракциях изобутиленом в присутствии кислотных катализаторов. </w:t>
      </w:r>
      <w:r w:rsidRPr="00845362">
        <w:rPr>
          <w:szCs w:val="24"/>
        </w:rPr>
        <w:t>В основе процесса получения МТБЭ лежит реакция:</w:t>
      </w:r>
    </w:p>
    <w:p w:rsidR="000B5768" w:rsidRPr="000B5768" w:rsidRDefault="000B5768" w:rsidP="000B5768">
      <w:pPr>
        <w:jc w:val="center"/>
      </w:pPr>
      <w:r>
        <w:rPr>
          <w:noProof/>
        </w:rPr>
        <w:drawing>
          <wp:inline distT="0" distB="0" distL="0" distR="0" wp14:anchorId="4F915ED8" wp14:editId="16F06521">
            <wp:extent cx="2628900" cy="75247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cstate="print"/>
                    <a:srcRect/>
                    <a:stretch>
                      <a:fillRect/>
                    </a:stretch>
                  </pic:blipFill>
                  <pic:spPr bwMode="auto">
                    <a:xfrm>
                      <a:off x="0" y="0"/>
                      <a:ext cx="2628900" cy="752475"/>
                    </a:xfrm>
                    <a:prstGeom prst="rect">
                      <a:avLst/>
                    </a:prstGeom>
                    <a:noFill/>
                    <a:ln w="9525">
                      <a:noFill/>
                      <a:miter lim="800000"/>
                      <a:headEnd/>
                      <a:tailEnd/>
                    </a:ln>
                  </pic:spPr>
                </pic:pic>
              </a:graphicData>
            </a:graphic>
          </wp:inline>
        </w:drawing>
      </w:r>
    </w:p>
    <w:p w:rsidR="000B44AD" w:rsidRPr="00845362" w:rsidRDefault="000B44AD" w:rsidP="00845362">
      <w:pPr>
        <w:pStyle w:val="af0"/>
        <w:spacing w:line="240" w:lineRule="auto"/>
        <w:ind w:firstLine="567"/>
        <w:rPr>
          <w:szCs w:val="24"/>
        </w:rPr>
      </w:pPr>
      <w:r w:rsidRPr="00845362">
        <w:rPr>
          <w:szCs w:val="24"/>
        </w:rPr>
        <w:t>Реакция взаимодействия олефинов со спиртами является реакцией электрофильного присоединения по кратным связям, механизм которой описывается карбоний-ионной теорией, согласно которой каталитически активным центром я</w:t>
      </w:r>
      <w:r w:rsidR="000B5768" w:rsidRPr="00845362">
        <w:rPr>
          <w:szCs w:val="24"/>
        </w:rPr>
        <w:t xml:space="preserve">вляется протон. Первая стадия </w:t>
      </w:r>
      <w:r w:rsidR="000B5768" w:rsidRPr="00845362">
        <w:rPr>
          <w:szCs w:val="24"/>
        </w:rPr>
        <w:noBreakHyphen/>
        <w:t xml:space="preserve"> </w:t>
      </w:r>
      <w:r w:rsidRPr="00845362">
        <w:rPr>
          <w:szCs w:val="24"/>
        </w:rPr>
        <w:t xml:space="preserve">взаимодействие протона катализатора с кратной связью олефина: </w:t>
      </w:r>
    </w:p>
    <w:p w:rsidR="000B44AD" w:rsidRPr="000B44AD" w:rsidRDefault="000B44AD" w:rsidP="001554FF">
      <w:pPr>
        <w:spacing w:after="0" w:line="360" w:lineRule="auto"/>
        <w:ind w:firstLine="2410"/>
        <w:jc w:val="both"/>
        <w:rPr>
          <w:rFonts w:ascii="Times New Roman" w:hAnsi="Times New Roman" w:cs="Times New Roman"/>
          <w:sz w:val="24"/>
          <w:szCs w:val="24"/>
        </w:rPr>
      </w:pPr>
      <w:r w:rsidRPr="000B44AD">
        <w:rPr>
          <w:rFonts w:ascii="Times New Roman" w:hAnsi="Times New Roman" w:cs="Times New Roman"/>
          <w:noProof/>
          <w:sz w:val="24"/>
          <w:szCs w:val="24"/>
        </w:rPr>
        <w:drawing>
          <wp:inline distT="0" distB="0" distL="0" distR="0">
            <wp:extent cx="2200275" cy="285750"/>
            <wp:effectExtent l="0" t="0" r="9525" b="0"/>
            <wp:docPr id="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cstate="print"/>
                    <a:srcRect/>
                    <a:stretch>
                      <a:fillRect/>
                    </a:stretch>
                  </pic:blipFill>
                  <pic:spPr bwMode="auto">
                    <a:xfrm>
                      <a:off x="0" y="0"/>
                      <a:ext cx="2200275" cy="285750"/>
                    </a:xfrm>
                    <a:prstGeom prst="rect">
                      <a:avLst/>
                    </a:prstGeom>
                    <a:noFill/>
                    <a:ln w="9525">
                      <a:noFill/>
                      <a:miter lim="800000"/>
                      <a:headEnd/>
                      <a:tailEnd/>
                    </a:ln>
                  </pic:spPr>
                </pic:pic>
              </a:graphicData>
            </a:graphic>
          </wp:inline>
        </w:drawing>
      </w:r>
    </w:p>
    <w:p w:rsidR="000B44AD" w:rsidRPr="00845362" w:rsidRDefault="000B44AD" w:rsidP="00845362">
      <w:pPr>
        <w:pStyle w:val="af0"/>
        <w:widowControl w:val="0"/>
        <w:spacing w:line="240" w:lineRule="auto"/>
        <w:ind w:firstLine="567"/>
        <w:rPr>
          <w:szCs w:val="24"/>
        </w:rPr>
      </w:pPr>
      <w:r w:rsidRPr="00845362">
        <w:rPr>
          <w:szCs w:val="24"/>
        </w:rPr>
        <w:t>Образующийся карбониевый ион неустойчив из-за дефицита электронов и он должен быть черезвычайно реакционноспособен к реагентам, которые могут предоставить электронную пару для образования ковалентной связи. Вследствие этого на второй стадии карбониевый ион быстро взаимодействует с нуклеофильным реагентом с образованием продукта реакции.</w:t>
      </w:r>
    </w:p>
    <w:p w:rsidR="000B44AD" w:rsidRDefault="000B5768" w:rsidP="001554FF">
      <w:pPr>
        <w:spacing w:after="0" w:line="360" w:lineRule="auto"/>
        <w:ind w:firstLine="2410"/>
        <w:jc w:val="both"/>
        <w:rPr>
          <w:rFonts w:ascii="Times New Roman" w:hAnsi="Times New Roman" w:cs="Times New Roman"/>
          <w:b/>
          <w:sz w:val="24"/>
          <w:szCs w:val="24"/>
        </w:rPr>
      </w:pPr>
      <w:r>
        <w:rPr>
          <w:noProof/>
        </w:rPr>
        <w:drawing>
          <wp:inline distT="0" distB="0" distL="0" distR="0">
            <wp:extent cx="2962275" cy="447675"/>
            <wp:effectExtent l="0" t="0" r="0" b="0"/>
            <wp:docPr id="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cstate="print"/>
                    <a:srcRect/>
                    <a:stretch>
                      <a:fillRect/>
                    </a:stretch>
                  </pic:blipFill>
                  <pic:spPr bwMode="auto">
                    <a:xfrm>
                      <a:off x="0" y="0"/>
                      <a:ext cx="2962275" cy="447675"/>
                    </a:xfrm>
                    <a:prstGeom prst="rect">
                      <a:avLst/>
                    </a:prstGeom>
                    <a:noFill/>
                    <a:ln w="9525">
                      <a:noFill/>
                      <a:miter lim="800000"/>
                      <a:headEnd/>
                      <a:tailEnd/>
                    </a:ln>
                  </pic:spPr>
                </pic:pic>
              </a:graphicData>
            </a:graphic>
          </wp:inline>
        </w:drawing>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 xml:space="preserve">Присоединение, как и при других реакциях этого типа, происходит по правилу Марковникова. </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 xml:space="preserve">Кроме того, в процессе образуется небольшое количество побочных продуктов, таких как димеры изобутилена, триметилкарбинол (ТМК), диметиловый эфир. Образование ТМК в основном зависит от содержания воды в исходном сырье, которое не должно превышать 0,1 % масс. Реакции димеризации изобутилена и межмолекулярной дегидратации метанола </w:t>
      </w:r>
      <w:r w:rsidRPr="00845362">
        <w:rPr>
          <w:rFonts w:ascii="Times New Roman" w:hAnsi="Times New Roman" w:cs="Times New Roman"/>
          <w:sz w:val="28"/>
          <w:szCs w:val="24"/>
        </w:rPr>
        <w:lastRenderedPageBreak/>
        <w:t>протекают в незначительной степени при оптимальных температурном режиме и соотношении исходных реагентов.</w:t>
      </w:r>
    </w:p>
    <w:p w:rsidR="001554FF" w:rsidRPr="001554FF" w:rsidRDefault="001554FF" w:rsidP="00845362">
      <w:pPr>
        <w:spacing w:after="0" w:line="240" w:lineRule="auto"/>
        <w:ind w:firstLine="567"/>
        <w:jc w:val="both"/>
        <w:rPr>
          <w:rFonts w:ascii="Times New Roman" w:hAnsi="Times New Roman" w:cs="Times New Roman"/>
          <w:i/>
          <w:sz w:val="16"/>
          <w:szCs w:val="16"/>
          <w:u w:val="single"/>
        </w:rPr>
      </w:pPr>
    </w:p>
    <w:p w:rsidR="000B5768" w:rsidRPr="00845362" w:rsidRDefault="000B5768" w:rsidP="00845362">
      <w:pPr>
        <w:spacing w:after="0" w:line="240" w:lineRule="auto"/>
        <w:ind w:firstLine="567"/>
        <w:jc w:val="both"/>
        <w:rPr>
          <w:rFonts w:ascii="Times New Roman" w:hAnsi="Times New Roman" w:cs="Times New Roman"/>
          <w:i/>
          <w:sz w:val="28"/>
          <w:szCs w:val="24"/>
          <w:u w:val="single"/>
        </w:rPr>
      </w:pPr>
      <w:r w:rsidRPr="00845362">
        <w:rPr>
          <w:rFonts w:ascii="Times New Roman" w:hAnsi="Times New Roman" w:cs="Times New Roman"/>
          <w:i/>
          <w:sz w:val="28"/>
          <w:szCs w:val="24"/>
          <w:u w:val="single"/>
        </w:rPr>
        <w:t>Роль термодинамики в выборе условий процесса</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Реакция синтеза МТБЭ является обратимой и экзотермической и при реагировании одного моля изобутилена с одним молем метанола выделяется 10 ккал/моль тепла. Поэтому низкая температура на выходе из реактора способствует более полному превращению исходных реагентов, а повышение температуры напротив сдвигает равновесие влево и уменьшает степень превращения изобутилена и метанола. Высокая температура в реакционной зоне ускоряет протекание основной, но в большей степени побочных реакций, в том числе межмолекулярной дегидратации метанола.</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Используются различные приемы для получения наибольших конверсий:</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 снижение температуры в заключительном пространстве реакционной зоны: синтез МТБЭ проводят при температуре не более 77 °С. В нижней части каждого яруса катализатора регистрируется температура: после 1-го слоя не более 77 °С, после 2-го и 3-го слоев не более 70 °С.</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 xml:space="preserve">- увеличение мольного соотношения спирт/изоолефин: характерно использование избыточного от эквимолярного количества метанола с целью увеличения степени превращения изобутилена и исключения процесса димеризации последнего. Мольное соотношение метанол/изобутилен 1,075:1 </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Процесс синтеза МТБЭ проводят при повышенном давлении - не более 1,15 МПа, обеспечивающем перевод всех компонентов реакционной массы в жидкое состояние.</w:t>
      </w:r>
    </w:p>
    <w:p w:rsidR="004155E6" w:rsidRPr="004155E6" w:rsidRDefault="004155E6" w:rsidP="00845362">
      <w:pPr>
        <w:spacing w:after="0" w:line="240" w:lineRule="auto"/>
        <w:ind w:firstLine="567"/>
        <w:jc w:val="both"/>
        <w:rPr>
          <w:rFonts w:ascii="Times New Roman" w:hAnsi="Times New Roman" w:cs="Times New Roman"/>
          <w:i/>
          <w:sz w:val="16"/>
          <w:szCs w:val="16"/>
          <w:u w:val="single"/>
        </w:rPr>
      </w:pPr>
    </w:p>
    <w:p w:rsidR="000B5768" w:rsidRPr="00845362" w:rsidRDefault="000B5768" w:rsidP="00845362">
      <w:pPr>
        <w:spacing w:after="0" w:line="240" w:lineRule="auto"/>
        <w:ind w:firstLine="567"/>
        <w:jc w:val="both"/>
        <w:rPr>
          <w:rFonts w:ascii="Times New Roman" w:hAnsi="Times New Roman" w:cs="Times New Roman"/>
          <w:i/>
          <w:sz w:val="28"/>
          <w:szCs w:val="24"/>
          <w:u w:val="single"/>
        </w:rPr>
      </w:pPr>
      <w:r w:rsidRPr="00845362">
        <w:rPr>
          <w:rFonts w:ascii="Times New Roman" w:hAnsi="Times New Roman" w:cs="Times New Roman"/>
          <w:i/>
          <w:sz w:val="28"/>
          <w:szCs w:val="24"/>
          <w:u w:val="single"/>
        </w:rPr>
        <w:t>Катализатор избранной технологии</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Известны два основных направления синтеза МТБЭ из третичных олефинов и первичных спиртов, связанные с применением гомогенных и гетерогенных катализаторов кислотно-основного типа.</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 xml:space="preserve">В качестве гомогенных катализаторов были </w:t>
      </w:r>
      <w:r w:rsidR="00845362">
        <w:rPr>
          <w:rFonts w:ascii="Times New Roman" w:hAnsi="Times New Roman" w:cs="Times New Roman"/>
          <w:sz w:val="28"/>
          <w:szCs w:val="24"/>
        </w:rPr>
        <w:t>предложены минеральные кислоты</w:t>
      </w:r>
      <w:r w:rsidRPr="00845362">
        <w:rPr>
          <w:rFonts w:ascii="Times New Roman" w:hAnsi="Times New Roman" w:cs="Times New Roman"/>
          <w:sz w:val="28"/>
          <w:szCs w:val="24"/>
        </w:rPr>
        <w:t xml:space="preserve"> серная, фосфорная, соляная, борная, катализаторы Фриделя - Крафтса, органические сульфокислоты.</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Общими недостатками большинства перечисленных гомогенных катализаторов являются высокая коррозионная агрессивность среды и связанная с этим необходимость использования оборудования из дорогостоящих материалов, а также низкая селективность процесса и трудности разделения реакционной смеси от катализатора. Перечисленные недостатки в значительной степени могут быть устранены при использовании гетерогенных катализаторов.</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Наиболее эффективны для синтеза МТБЭ сульфированные ионообменные смолы. Самыми распространенными являются сульфокатиониты (СФК) со стирол-дивинилбензольной матрицей. Достаточно эффективны и применяются в промышленности формованные катализаторы</w:t>
      </w:r>
      <w:r w:rsidR="004155E6">
        <w:rPr>
          <w:rFonts w:ascii="Times New Roman" w:hAnsi="Times New Roman" w:cs="Times New Roman"/>
          <w:sz w:val="28"/>
          <w:szCs w:val="24"/>
        </w:rPr>
        <w:t>,</w:t>
      </w:r>
      <w:r w:rsidRPr="00845362">
        <w:rPr>
          <w:rFonts w:ascii="Times New Roman" w:hAnsi="Times New Roman" w:cs="Times New Roman"/>
          <w:sz w:val="28"/>
          <w:szCs w:val="24"/>
        </w:rPr>
        <w:t xml:space="preserve"> такие как КУ 2 ФПП. КУ 2 ФПП выпускаются в форме цилиндров и колец размерами 5 20 мм и обладают одновременно свойствами катализатора и массообменной насадки.</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lastRenderedPageBreak/>
        <w:t>Основные трудности, возникающие при использовании СФК в промышленности для получения МТБЭ, связаны с большим гидродинамическим сопротивлением слоя. Кроме того, недостатком существующих СФК является относительно невысокая термостабильность (ФПП – формованные полипропиленом).</w:t>
      </w:r>
    </w:p>
    <w:p w:rsidR="004155E6" w:rsidRPr="004155E6" w:rsidRDefault="004155E6" w:rsidP="00845362">
      <w:pPr>
        <w:spacing w:after="0" w:line="240" w:lineRule="auto"/>
        <w:ind w:firstLine="567"/>
        <w:jc w:val="both"/>
        <w:rPr>
          <w:rFonts w:ascii="Times New Roman" w:hAnsi="Times New Roman" w:cs="Times New Roman"/>
          <w:i/>
          <w:sz w:val="16"/>
          <w:szCs w:val="16"/>
          <w:u w:val="single"/>
        </w:rPr>
      </w:pPr>
    </w:p>
    <w:p w:rsidR="000B5768" w:rsidRPr="00845362" w:rsidRDefault="000B5768" w:rsidP="00845362">
      <w:pPr>
        <w:spacing w:after="0" w:line="240" w:lineRule="auto"/>
        <w:ind w:firstLine="567"/>
        <w:jc w:val="both"/>
        <w:rPr>
          <w:rFonts w:ascii="Times New Roman" w:hAnsi="Times New Roman" w:cs="Times New Roman"/>
          <w:i/>
          <w:sz w:val="28"/>
          <w:szCs w:val="24"/>
          <w:u w:val="single"/>
        </w:rPr>
      </w:pPr>
      <w:r w:rsidRPr="00845362">
        <w:rPr>
          <w:rFonts w:ascii="Times New Roman" w:hAnsi="Times New Roman" w:cs="Times New Roman"/>
          <w:i/>
          <w:sz w:val="28"/>
          <w:szCs w:val="24"/>
          <w:u w:val="single"/>
        </w:rPr>
        <w:t>Роль кинетики и катализа в выборе условий процесса</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Для обеспечения высокой производительности катализатора, с одной стороны, и высокой степени превращения исходных реагентов в состоянии близком к равновесному, с другой, необходимо разработать и строго поддерживать температурный режим работы реактора. На расчет оптимального температурного режима работы реактора определяющее влияние оказывает большое количество выделяемого при синтезе эфира тепла (10 ккал/моль) наряду с кинетическими и термодинамическими закономерностями протекания реакции.</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Равновесное состояние любой обратимой реакции, в том числе и синтеза МТБЭ, характеризует наивысшую степень превращения исходных реагентов при различных условиях проведения процесса (содержание изобутилена в исходной С4-фракции; мольное отношение метанол/изобутилен, температура).</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Для определения состава реакцион</w:t>
      </w:r>
      <w:r w:rsidR="00845362">
        <w:rPr>
          <w:rFonts w:ascii="Times New Roman" w:hAnsi="Times New Roman" w:cs="Times New Roman"/>
          <w:sz w:val="28"/>
          <w:szCs w:val="24"/>
        </w:rPr>
        <w:t xml:space="preserve">ной массы в состоянии близком </w:t>
      </w:r>
      <w:r w:rsidRPr="00845362">
        <w:rPr>
          <w:rFonts w:ascii="Times New Roman" w:hAnsi="Times New Roman" w:cs="Times New Roman"/>
          <w:sz w:val="28"/>
          <w:szCs w:val="24"/>
        </w:rPr>
        <w:t>равновесному, а также содержания исходных реагентов в отработанной С</w:t>
      </w:r>
      <w:r w:rsidRPr="00845362">
        <w:rPr>
          <w:rFonts w:ascii="Times New Roman" w:hAnsi="Times New Roman" w:cs="Times New Roman"/>
          <w:sz w:val="28"/>
          <w:szCs w:val="24"/>
          <w:vertAlign w:val="subscript"/>
        </w:rPr>
        <w:t>4</w:t>
      </w:r>
      <w:r w:rsidRPr="00845362">
        <w:rPr>
          <w:rFonts w:ascii="Times New Roman" w:hAnsi="Times New Roman" w:cs="Times New Roman"/>
          <w:sz w:val="28"/>
          <w:szCs w:val="24"/>
        </w:rPr>
        <w:t>-фракции и товарном МТБЭ, следует знать значения констант равновесия в интересуемом интервале температур.</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Известно, что при одной и той же температуре концентрационная константа равновесия практически не зависит от мольного отношения метанол/изобутилен в интервале от 0,8:1 до 1,1:1. Показано, что  температурную зависимость концентрационной константы равновесия можно выразить уравнением Вант-Гоффа:</w:t>
      </w:r>
    </w:p>
    <w:p w:rsidR="000B5768" w:rsidRDefault="000B5768" w:rsidP="000B5768">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28750" cy="180975"/>
            <wp:effectExtent l="19050" t="0" r="0" b="0"/>
            <wp:docPr id="2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cstate="print"/>
                    <a:srcRect/>
                    <a:stretch>
                      <a:fillRect/>
                    </a:stretch>
                  </pic:blipFill>
                  <pic:spPr bwMode="auto">
                    <a:xfrm>
                      <a:off x="0" y="0"/>
                      <a:ext cx="1428750" cy="180975"/>
                    </a:xfrm>
                    <a:prstGeom prst="rect">
                      <a:avLst/>
                    </a:prstGeom>
                    <a:noFill/>
                    <a:ln w="9525">
                      <a:noFill/>
                      <a:miter lim="800000"/>
                      <a:headEnd/>
                      <a:tailEnd/>
                    </a:ln>
                  </pic:spPr>
                </pic:pic>
              </a:graphicData>
            </a:graphic>
          </wp:inline>
        </w:drawing>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где Кс - концентрационная константа равновесия, л/моль;</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К</w:t>
      </w:r>
      <w:r w:rsidRPr="00845362">
        <w:rPr>
          <w:rFonts w:ascii="Times New Roman" w:hAnsi="Times New Roman" w:cs="Times New Roman"/>
          <w:sz w:val="28"/>
          <w:szCs w:val="24"/>
          <w:vertAlign w:val="subscript"/>
        </w:rPr>
        <w:t>0</w:t>
      </w:r>
      <w:r w:rsidRPr="00845362">
        <w:rPr>
          <w:rFonts w:ascii="Times New Roman" w:hAnsi="Times New Roman" w:cs="Times New Roman"/>
          <w:sz w:val="28"/>
          <w:szCs w:val="24"/>
        </w:rPr>
        <w:t xml:space="preserve"> - предэкспоненциальный множитель;</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Δ</w:t>
      </w:r>
      <w:r w:rsidR="00845362">
        <w:rPr>
          <w:rFonts w:ascii="Times New Roman" w:hAnsi="Times New Roman" w:cs="Times New Roman"/>
          <w:sz w:val="28"/>
          <w:szCs w:val="24"/>
        </w:rPr>
        <w:t>Н-</w:t>
      </w:r>
      <w:r w:rsidRPr="00845362">
        <w:rPr>
          <w:rFonts w:ascii="Times New Roman" w:hAnsi="Times New Roman" w:cs="Times New Roman"/>
          <w:sz w:val="28"/>
          <w:szCs w:val="24"/>
        </w:rPr>
        <w:t>энтальпия реакции, Дж/моль;</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R - универсальная газовая постоянная, равная 8,31441 Дж/(моль∙град).</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Вычислены параметры уравнения и получена следующая зависимость концентрационной константы равновесия от температуры:</w:t>
      </w:r>
    </w:p>
    <w:p w:rsidR="000B5768" w:rsidRPr="000B5768" w:rsidRDefault="000B5768" w:rsidP="000B5768">
      <w:pPr>
        <w:spacing w:after="0" w:line="360" w:lineRule="auto"/>
        <w:ind w:firstLine="709"/>
        <w:jc w:val="both"/>
        <w:rPr>
          <w:rFonts w:ascii="Times New Roman" w:hAnsi="Times New Roman" w:cs="Times New Roman"/>
          <w:sz w:val="24"/>
          <w:szCs w:val="24"/>
        </w:rPr>
      </w:pPr>
      <w:r w:rsidRPr="000B5768">
        <w:rPr>
          <w:rFonts w:ascii="Times New Roman" w:hAnsi="Times New Roman" w:cs="Times New Roman"/>
          <w:sz w:val="24"/>
          <w:szCs w:val="24"/>
        </w:rPr>
        <w:t>К</w:t>
      </w:r>
      <w:r w:rsidRPr="000B5768">
        <w:rPr>
          <w:rFonts w:ascii="Times New Roman" w:hAnsi="Times New Roman" w:cs="Times New Roman"/>
          <w:sz w:val="24"/>
          <w:szCs w:val="24"/>
          <w:vertAlign w:val="subscript"/>
        </w:rPr>
        <w:t>с</w:t>
      </w:r>
      <w:r w:rsidRPr="000B5768">
        <w:rPr>
          <w:rFonts w:ascii="Times New Roman" w:hAnsi="Times New Roman" w:cs="Times New Roman"/>
          <w:sz w:val="24"/>
          <w:szCs w:val="24"/>
        </w:rPr>
        <w:t>=ехр[-12,824 + 5854,36/(t+273)]</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Равновесный состав реакционной смеси рассчитывали по известным константам равновесия реакции синтеза МТБЭ:</w:t>
      </w:r>
    </w:p>
    <w:p w:rsidR="000B5768" w:rsidRPr="000B5768" w:rsidRDefault="000B5768" w:rsidP="000B5768">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28750" cy="609600"/>
            <wp:effectExtent l="19050" t="0" r="0" b="0"/>
            <wp:docPr id="2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cstate="print"/>
                    <a:srcRect/>
                    <a:stretch>
                      <a:fillRect/>
                    </a:stretch>
                  </pic:blipFill>
                  <pic:spPr bwMode="auto">
                    <a:xfrm>
                      <a:off x="0" y="0"/>
                      <a:ext cx="1428750" cy="609600"/>
                    </a:xfrm>
                    <a:prstGeom prst="rect">
                      <a:avLst/>
                    </a:prstGeom>
                    <a:noFill/>
                    <a:ln w="9525">
                      <a:noFill/>
                      <a:miter lim="800000"/>
                      <a:headEnd/>
                      <a:tailEnd/>
                    </a:ln>
                  </pic:spPr>
                </pic:pic>
              </a:graphicData>
            </a:graphic>
          </wp:inline>
        </w:drawing>
      </w:r>
      <w:r w:rsidRPr="000B5768">
        <w:rPr>
          <w:rFonts w:ascii="Times New Roman" w:hAnsi="Times New Roman" w:cs="Times New Roman"/>
          <w:sz w:val="24"/>
          <w:szCs w:val="24"/>
        </w:rPr>
        <w:t xml:space="preserve"> </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где</w:t>
      </w:r>
      <w:r w:rsidRPr="00845362">
        <w:rPr>
          <w:rFonts w:ascii="Times New Roman" w:hAnsi="Times New Roman" w:cs="Times New Roman"/>
          <w:noProof/>
          <w:sz w:val="28"/>
          <w:szCs w:val="24"/>
        </w:rPr>
        <w:drawing>
          <wp:inline distT="0" distB="0" distL="0" distR="0">
            <wp:extent cx="1066800" cy="200025"/>
            <wp:effectExtent l="19050" t="0" r="0" b="0"/>
            <wp:docPr id="2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cstate="print"/>
                    <a:srcRect/>
                    <a:stretch>
                      <a:fillRect/>
                    </a:stretch>
                  </pic:blipFill>
                  <pic:spPr bwMode="auto">
                    <a:xfrm>
                      <a:off x="0" y="0"/>
                      <a:ext cx="1066800" cy="200025"/>
                    </a:xfrm>
                    <a:prstGeom prst="rect">
                      <a:avLst/>
                    </a:prstGeom>
                    <a:noFill/>
                    <a:ln w="9525">
                      <a:noFill/>
                      <a:miter lim="800000"/>
                      <a:headEnd/>
                      <a:tailEnd/>
                    </a:ln>
                  </pic:spPr>
                </pic:pic>
              </a:graphicData>
            </a:graphic>
          </wp:inline>
        </w:drawing>
      </w:r>
      <w:r w:rsidRPr="00845362">
        <w:rPr>
          <w:rFonts w:ascii="Times New Roman" w:hAnsi="Times New Roman" w:cs="Times New Roman"/>
          <w:sz w:val="28"/>
          <w:szCs w:val="24"/>
        </w:rPr>
        <w:t xml:space="preserve"> - равновесные концентрации МТБЭ, изобутилена и метанола, соответственно, моль/л.</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lastRenderedPageBreak/>
        <w:t>При известных концентрации  изобутилена в исходной С</w:t>
      </w:r>
      <w:r w:rsidRPr="00845362">
        <w:rPr>
          <w:rFonts w:ascii="Times New Roman" w:hAnsi="Times New Roman" w:cs="Times New Roman"/>
          <w:sz w:val="28"/>
          <w:szCs w:val="24"/>
          <w:vertAlign w:val="subscript"/>
        </w:rPr>
        <w:t>4</w:t>
      </w:r>
      <w:r w:rsidRPr="00845362">
        <w:rPr>
          <w:rFonts w:ascii="Times New Roman" w:hAnsi="Times New Roman" w:cs="Times New Roman"/>
          <w:sz w:val="28"/>
          <w:szCs w:val="24"/>
        </w:rPr>
        <w:t xml:space="preserve">-фракции и мольном отношении метанол/изобутилен, а также высокой селективности превращения исходных реагентов в конечный продукт (что имеет место при синтезе МТБЭ) можно записать константу равновесия в следующем виде: </w:t>
      </w:r>
    </w:p>
    <w:p w:rsidR="000B5768" w:rsidRPr="000B5768" w:rsidRDefault="000B5768" w:rsidP="000B5768">
      <w:pPr>
        <w:spacing w:after="0" w:line="360" w:lineRule="auto"/>
        <w:ind w:firstLine="709"/>
        <w:jc w:val="both"/>
        <w:rPr>
          <w:rFonts w:ascii="Times New Roman" w:hAnsi="Times New Roman" w:cs="Times New Roman"/>
          <w:sz w:val="24"/>
          <w:szCs w:val="24"/>
        </w:rPr>
      </w:pPr>
      <w:r w:rsidRPr="000B5768">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209800" cy="523875"/>
            <wp:effectExtent l="19050" t="0" r="0" b="0"/>
            <wp:docPr id="3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cstate="print"/>
                    <a:srcRect/>
                    <a:stretch>
                      <a:fillRect/>
                    </a:stretch>
                  </pic:blipFill>
                  <pic:spPr bwMode="auto">
                    <a:xfrm>
                      <a:off x="0" y="0"/>
                      <a:ext cx="2209800" cy="523875"/>
                    </a:xfrm>
                    <a:prstGeom prst="rect">
                      <a:avLst/>
                    </a:prstGeom>
                    <a:noFill/>
                    <a:ln w="9525">
                      <a:noFill/>
                      <a:miter lim="800000"/>
                      <a:headEnd/>
                      <a:tailEnd/>
                    </a:ln>
                  </pic:spPr>
                </pic:pic>
              </a:graphicData>
            </a:graphic>
          </wp:inline>
        </w:drawing>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 xml:space="preserve">где </w:t>
      </w:r>
      <w:r w:rsidRPr="00845362">
        <w:rPr>
          <w:rFonts w:ascii="Times New Roman" w:hAnsi="Times New Roman" w:cs="Times New Roman"/>
          <w:noProof/>
          <w:sz w:val="28"/>
          <w:szCs w:val="24"/>
        </w:rPr>
        <w:drawing>
          <wp:inline distT="0" distB="0" distL="0" distR="0">
            <wp:extent cx="990600" cy="247650"/>
            <wp:effectExtent l="19050" t="0" r="0" b="0"/>
            <wp:docPr id="3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5" cstate="print"/>
                    <a:srcRect/>
                    <a:stretch>
                      <a:fillRect/>
                    </a:stretch>
                  </pic:blipFill>
                  <pic:spPr bwMode="auto">
                    <a:xfrm>
                      <a:off x="0" y="0"/>
                      <a:ext cx="990600" cy="247650"/>
                    </a:xfrm>
                    <a:prstGeom prst="rect">
                      <a:avLst/>
                    </a:prstGeom>
                    <a:noFill/>
                    <a:ln w="9525">
                      <a:noFill/>
                      <a:miter lim="800000"/>
                      <a:headEnd/>
                      <a:tailEnd/>
                    </a:ln>
                  </pic:spPr>
                </pic:pic>
              </a:graphicData>
            </a:graphic>
          </wp:inline>
        </w:drawing>
      </w:r>
      <w:r w:rsidRPr="00845362">
        <w:rPr>
          <w:rFonts w:ascii="Times New Roman" w:hAnsi="Times New Roman" w:cs="Times New Roman"/>
          <w:sz w:val="28"/>
          <w:szCs w:val="24"/>
        </w:rPr>
        <w:t>- концентрация изобутилена и метанола в исходной смеси, соответственно, моль/л;</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noProof/>
          <w:sz w:val="28"/>
          <w:szCs w:val="24"/>
        </w:rPr>
        <w:drawing>
          <wp:inline distT="0" distB="0" distL="0" distR="0">
            <wp:extent cx="695325" cy="200025"/>
            <wp:effectExtent l="19050" t="0" r="9525" b="0"/>
            <wp:docPr id="3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cstate="print"/>
                    <a:srcRect/>
                    <a:stretch>
                      <a:fillRect/>
                    </a:stretch>
                  </pic:blipFill>
                  <pic:spPr bwMode="auto">
                    <a:xfrm>
                      <a:off x="0" y="0"/>
                      <a:ext cx="695325" cy="200025"/>
                    </a:xfrm>
                    <a:prstGeom prst="rect">
                      <a:avLst/>
                    </a:prstGeom>
                    <a:noFill/>
                    <a:ln w="9525">
                      <a:noFill/>
                      <a:miter lim="800000"/>
                      <a:headEnd/>
                      <a:tailEnd/>
                    </a:ln>
                  </pic:spPr>
                </pic:pic>
              </a:graphicData>
            </a:graphic>
          </wp:inline>
        </w:drawing>
      </w:r>
      <w:r w:rsidRPr="00845362">
        <w:rPr>
          <w:rFonts w:ascii="Times New Roman" w:hAnsi="Times New Roman" w:cs="Times New Roman"/>
          <w:sz w:val="28"/>
          <w:szCs w:val="24"/>
        </w:rPr>
        <w:t xml:space="preserve">- равновесная концентрация МТБЭ, моль/л; </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noProof/>
          <w:sz w:val="28"/>
          <w:szCs w:val="24"/>
        </w:rPr>
        <w:drawing>
          <wp:inline distT="0" distB="0" distL="0" distR="0">
            <wp:extent cx="952500" cy="209550"/>
            <wp:effectExtent l="19050" t="0" r="0" b="0"/>
            <wp:docPr id="3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7" cstate="print"/>
                    <a:srcRect/>
                    <a:stretch>
                      <a:fillRect/>
                    </a:stretch>
                  </pic:blipFill>
                  <pic:spPr bwMode="auto">
                    <a:xfrm>
                      <a:off x="0" y="0"/>
                      <a:ext cx="952500" cy="209550"/>
                    </a:xfrm>
                    <a:prstGeom prst="rect">
                      <a:avLst/>
                    </a:prstGeom>
                    <a:noFill/>
                    <a:ln w="9525">
                      <a:noFill/>
                      <a:miter lim="800000"/>
                      <a:headEnd/>
                      <a:tailEnd/>
                    </a:ln>
                  </pic:spPr>
                </pic:pic>
              </a:graphicData>
            </a:graphic>
          </wp:inline>
        </w:drawing>
      </w:r>
      <w:r w:rsidRPr="00845362">
        <w:rPr>
          <w:rFonts w:ascii="Times New Roman" w:hAnsi="Times New Roman" w:cs="Times New Roman"/>
          <w:sz w:val="28"/>
          <w:szCs w:val="24"/>
        </w:rPr>
        <w:t xml:space="preserve"> - равновесная концентрация метанола, моль/л  </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Использование С</w:t>
      </w:r>
      <w:r w:rsidRPr="00845362">
        <w:rPr>
          <w:rFonts w:ascii="Times New Roman" w:hAnsi="Times New Roman" w:cs="Times New Roman"/>
          <w:sz w:val="28"/>
          <w:szCs w:val="24"/>
          <w:vertAlign w:val="subscript"/>
        </w:rPr>
        <w:t>4</w:t>
      </w:r>
      <w:r w:rsidRPr="00845362">
        <w:rPr>
          <w:rFonts w:ascii="Times New Roman" w:hAnsi="Times New Roman" w:cs="Times New Roman"/>
          <w:sz w:val="28"/>
          <w:szCs w:val="24"/>
        </w:rPr>
        <w:t>-фракции с содержанием изобутилена 18 % масс, позволяет проводить процесс синтеза МТБЭ при мольном избытке метанола. Расчеты равновесного состояния, проведенные для С</w:t>
      </w:r>
      <w:r w:rsidRPr="00845362">
        <w:rPr>
          <w:rFonts w:ascii="Times New Roman" w:hAnsi="Times New Roman" w:cs="Times New Roman"/>
          <w:sz w:val="28"/>
          <w:szCs w:val="24"/>
          <w:vertAlign w:val="subscript"/>
        </w:rPr>
        <w:t>4</w:t>
      </w:r>
      <w:r w:rsidRPr="00845362">
        <w:rPr>
          <w:rFonts w:ascii="Times New Roman" w:hAnsi="Times New Roman" w:cs="Times New Roman"/>
          <w:sz w:val="28"/>
          <w:szCs w:val="24"/>
        </w:rPr>
        <w:t>-фракций с содержанием 18 % масс, изобутилена, показали, что мольный избыток метанола можно поддерживать равным 1,075:1. Следует отметить, что увеличение мольного избытка метанола ведет к увеличению степени превращения изобутилена, однако, в не очень высокой степени. Для исходной С</w:t>
      </w:r>
      <w:r w:rsidRPr="00845362">
        <w:rPr>
          <w:rFonts w:ascii="Times New Roman" w:hAnsi="Times New Roman" w:cs="Times New Roman"/>
          <w:sz w:val="28"/>
          <w:szCs w:val="24"/>
          <w:vertAlign w:val="subscript"/>
        </w:rPr>
        <w:t>4</w:t>
      </w:r>
      <w:r w:rsidRPr="00845362">
        <w:rPr>
          <w:rFonts w:ascii="Times New Roman" w:hAnsi="Times New Roman" w:cs="Times New Roman"/>
          <w:sz w:val="28"/>
          <w:szCs w:val="24"/>
        </w:rPr>
        <w:t>-фракции с содержанием изобутилена 18 % масс, увеличение мольного избытка метанола от 1 до 1,075 повышает степень превращения от 92,77 до 95,55 % при 60°С, то есть менее, чем на 3 %. Более сильное влияние на конверсию исходных реагентов оказывает температура. При мольном избытке метанола 1,075 снижение температуры от 90 до 50°С повышает степень превращения от 87,95 до 97,07 % (более, чем на 9 %). Поэтому температуру лучше всего поддерживать ниже 70°С.</w:t>
      </w:r>
    </w:p>
    <w:p w:rsidR="004155E6" w:rsidRPr="004155E6" w:rsidRDefault="004155E6" w:rsidP="00845362">
      <w:pPr>
        <w:spacing w:after="0" w:line="240" w:lineRule="auto"/>
        <w:ind w:firstLine="567"/>
        <w:jc w:val="both"/>
        <w:rPr>
          <w:rFonts w:ascii="Times New Roman" w:hAnsi="Times New Roman" w:cs="Times New Roman"/>
          <w:i/>
          <w:sz w:val="16"/>
          <w:szCs w:val="16"/>
          <w:u w:val="single"/>
        </w:rPr>
      </w:pPr>
    </w:p>
    <w:p w:rsidR="000B5768" w:rsidRPr="00845362" w:rsidRDefault="000B5768" w:rsidP="00845362">
      <w:pPr>
        <w:spacing w:after="0" w:line="240" w:lineRule="auto"/>
        <w:ind w:firstLine="567"/>
        <w:jc w:val="both"/>
        <w:rPr>
          <w:rFonts w:ascii="Times New Roman" w:hAnsi="Times New Roman" w:cs="Times New Roman"/>
          <w:i/>
          <w:sz w:val="28"/>
          <w:szCs w:val="24"/>
          <w:u w:val="single"/>
        </w:rPr>
      </w:pPr>
      <w:r w:rsidRPr="00845362">
        <w:rPr>
          <w:rFonts w:ascii="Times New Roman" w:hAnsi="Times New Roman" w:cs="Times New Roman"/>
          <w:i/>
          <w:sz w:val="28"/>
          <w:szCs w:val="24"/>
          <w:u w:val="single"/>
        </w:rPr>
        <w:t>Тип реактора</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Реактор адиабатического типа, он представляет собой полый цилиндрический аппарат. Адиабатические реакторы работают в таких условиях, когда теплообмен с внешней средой прак</w:t>
      </w:r>
      <w:r w:rsidR="00845362">
        <w:rPr>
          <w:rFonts w:ascii="Times New Roman" w:hAnsi="Times New Roman" w:cs="Times New Roman"/>
          <w:sz w:val="28"/>
          <w:szCs w:val="24"/>
        </w:rPr>
        <w:t>тически исключен. Этого достига</w:t>
      </w:r>
      <w:r w:rsidRPr="00845362">
        <w:rPr>
          <w:rFonts w:ascii="Times New Roman" w:hAnsi="Times New Roman" w:cs="Times New Roman"/>
          <w:sz w:val="28"/>
          <w:szCs w:val="24"/>
        </w:rPr>
        <w:t>ют хорошей теплоизоляцией внешне</w:t>
      </w:r>
      <w:r w:rsidR="00845362">
        <w:rPr>
          <w:rFonts w:ascii="Times New Roman" w:hAnsi="Times New Roman" w:cs="Times New Roman"/>
          <w:sz w:val="28"/>
          <w:szCs w:val="24"/>
        </w:rPr>
        <w:t>й поверхности реактора. При про</w:t>
      </w:r>
      <w:r w:rsidRPr="00845362">
        <w:rPr>
          <w:rFonts w:ascii="Times New Roman" w:hAnsi="Times New Roman" w:cs="Times New Roman"/>
          <w:sz w:val="28"/>
          <w:szCs w:val="24"/>
        </w:rPr>
        <w:t>текании реакции в адиабатических условиях изменяется температура в реакторе и, следовательно, меняется скорость реакции. Скорость экзотермических реакций в адиабатических условиях увеличивается, так как в</w:t>
      </w:r>
      <w:r w:rsidR="00845362">
        <w:rPr>
          <w:rFonts w:ascii="Times New Roman" w:hAnsi="Times New Roman" w:cs="Times New Roman"/>
          <w:sz w:val="28"/>
          <w:szCs w:val="24"/>
        </w:rPr>
        <w:t>ыделяющееся в результате ре</w:t>
      </w:r>
      <w:r w:rsidRPr="00845362">
        <w:rPr>
          <w:rFonts w:ascii="Times New Roman" w:hAnsi="Times New Roman" w:cs="Times New Roman"/>
          <w:sz w:val="28"/>
          <w:szCs w:val="24"/>
        </w:rPr>
        <w:t>акции тепло расходуется только на</w:t>
      </w:r>
      <w:r w:rsidR="00845362">
        <w:rPr>
          <w:rFonts w:ascii="Times New Roman" w:hAnsi="Times New Roman" w:cs="Times New Roman"/>
          <w:sz w:val="28"/>
          <w:szCs w:val="24"/>
        </w:rPr>
        <w:t xml:space="preserve"> нагрев реакционной смеси. Эндо</w:t>
      </w:r>
      <w:r w:rsidRPr="00845362">
        <w:rPr>
          <w:rFonts w:ascii="Times New Roman" w:hAnsi="Times New Roman" w:cs="Times New Roman"/>
          <w:sz w:val="28"/>
          <w:szCs w:val="24"/>
        </w:rPr>
        <w:t>термические реакции в адиабатиче</w:t>
      </w:r>
      <w:r w:rsidR="00845362">
        <w:rPr>
          <w:rFonts w:ascii="Times New Roman" w:hAnsi="Times New Roman" w:cs="Times New Roman"/>
          <w:sz w:val="28"/>
          <w:szCs w:val="24"/>
        </w:rPr>
        <w:t>ских условиях проводить невыгод</w:t>
      </w:r>
      <w:r w:rsidRPr="00845362">
        <w:rPr>
          <w:rFonts w:ascii="Times New Roman" w:hAnsi="Times New Roman" w:cs="Times New Roman"/>
          <w:sz w:val="28"/>
          <w:szCs w:val="24"/>
        </w:rPr>
        <w:t xml:space="preserve">но ввиду того, что уменьшение </w:t>
      </w:r>
      <w:r w:rsidR="00845362">
        <w:rPr>
          <w:rFonts w:ascii="Times New Roman" w:hAnsi="Times New Roman" w:cs="Times New Roman"/>
          <w:sz w:val="28"/>
          <w:szCs w:val="24"/>
        </w:rPr>
        <w:t>скорости реакции приводит к зна</w:t>
      </w:r>
      <w:r w:rsidRPr="00845362">
        <w:rPr>
          <w:rFonts w:ascii="Times New Roman" w:hAnsi="Times New Roman" w:cs="Times New Roman"/>
          <w:sz w:val="28"/>
          <w:szCs w:val="24"/>
        </w:rPr>
        <w:t>чительному увеличению времени пребыва</w:t>
      </w:r>
      <w:r w:rsidR="00845362">
        <w:rPr>
          <w:rFonts w:ascii="Times New Roman" w:hAnsi="Times New Roman" w:cs="Times New Roman"/>
          <w:sz w:val="28"/>
          <w:szCs w:val="24"/>
        </w:rPr>
        <w:t>ния компонентов в ре</w:t>
      </w:r>
      <w:r w:rsidRPr="00845362">
        <w:rPr>
          <w:rFonts w:ascii="Times New Roman" w:hAnsi="Times New Roman" w:cs="Times New Roman"/>
          <w:sz w:val="28"/>
          <w:szCs w:val="24"/>
        </w:rPr>
        <w:t>акторе.</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 xml:space="preserve">Синтез МТБЭ ведется в реакторах шахтного типа с тремя реакционными зонами, работающими в адиабатическом режиме с промежуточным охлаждением реакционной массы. Отвод выделяемого реакцией синтеза МТБЭ тепла осуществляется в выносных кожухотрубчатых теплообменниках промышленной водой. Внутренняя часть реактора разделена перегородками на три реакционных зоны. Внутри реактора находятся три слоя </w:t>
      </w:r>
      <w:r w:rsidRPr="00845362">
        <w:rPr>
          <w:rFonts w:ascii="Times New Roman" w:hAnsi="Times New Roman" w:cs="Times New Roman"/>
          <w:sz w:val="28"/>
          <w:szCs w:val="24"/>
        </w:rPr>
        <w:lastRenderedPageBreak/>
        <w:t>сульфокатионитного катализатора. Для удерживания зерен катализатора в нижней части каждой зоны устанавливается сетка с разметом ячеек менее 0,2 мм, закрепленная на колосниковой решетке.</w:t>
      </w:r>
    </w:p>
    <w:p w:rsidR="004155E6" w:rsidRPr="004155E6" w:rsidRDefault="004155E6" w:rsidP="00845362">
      <w:pPr>
        <w:spacing w:after="0" w:line="240" w:lineRule="auto"/>
        <w:ind w:firstLine="567"/>
        <w:jc w:val="both"/>
        <w:rPr>
          <w:rFonts w:ascii="Times New Roman" w:hAnsi="Times New Roman" w:cs="Times New Roman"/>
          <w:i/>
          <w:sz w:val="16"/>
          <w:szCs w:val="16"/>
          <w:u w:val="single"/>
        </w:rPr>
      </w:pPr>
    </w:p>
    <w:p w:rsidR="000B5768" w:rsidRPr="00845362" w:rsidRDefault="000B5768" w:rsidP="00845362">
      <w:pPr>
        <w:spacing w:after="0" w:line="240" w:lineRule="auto"/>
        <w:ind w:firstLine="567"/>
        <w:jc w:val="both"/>
        <w:rPr>
          <w:rFonts w:ascii="Times New Roman" w:hAnsi="Times New Roman" w:cs="Times New Roman"/>
          <w:i/>
          <w:sz w:val="28"/>
          <w:szCs w:val="24"/>
          <w:u w:val="single"/>
        </w:rPr>
      </w:pPr>
      <w:r w:rsidRPr="00845362">
        <w:rPr>
          <w:rFonts w:ascii="Times New Roman" w:hAnsi="Times New Roman" w:cs="Times New Roman"/>
          <w:i/>
          <w:sz w:val="28"/>
          <w:szCs w:val="24"/>
          <w:u w:val="single"/>
        </w:rPr>
        <w:t xml:space="preserve">Материал реактора </w:t>
      </w:r>
    </w:p>
    <w:p w:rsidR="000B5768" w:rsidRPr="00845362" w:rsidRDefault="004155E6" w:rsidP="00845362">
      <w:pPr>
        <w:spacing w:after="0" w:line="240" w:lineRule="auto"/>
        <w:ind w:firstLine="567"/>
        <w:jc w:val="both"/>
        <w:rPr>
          <w:rFonts w:ascii="Times New Roman" w:hAnsi="Times New Roman" w:cs="Times New Roman"/>
          <w:sz w:val="28"/>
          <w:szCs w:val="24"/>
        </w:rPr>
      </w:pPr>
      <w:r>
        <w:rPr>
          <w:rFonts w:ascii="Times New Roman" w:hAnsi="Times New Roman" w:cs="Times New Roman"/>
          <w:sz w:val="28"/>
          <w:szCs w:val="24"/>
        </w:rPr>
        <w:t>Р</w:t>
      </w:r>
      <w:r w:rsidR="000B5768" w:rsidRPr="00845362">
        <w:rPr>
          <w:rFonts w:ascii="Times New Roman" w:hAnsi="Times New Roman" w:cs="Times New Roman"/>
          <w:sz w:val="28"/>
          <w:szCs w:val="24"/>
        </w:rPr>
        <w:t>еактор изготовлен из углеродистой стали 09Г2С.</w:t>
      </w:r>
    </w:p>
    <w:p w:rsidR="004155E6" w:rsidRPr="004155E6" w:rsidRDefault="004155E6" w:rsidP="00845362">
      <w:pPr>
        <w:spacing w:after="0" w:line="240" w:lineRule="auto"/>
        <w:ind w:firstLine="567"/>
        <w:jc w:val="both"/>
        <w:rPr>
          <w:rFonts w:ascii="Times New Roman" w:hAnsi="Times New Roman" w:cs="Times New Roman"/>
          <w:i/>
          <w:sz w:val="16"/>
          <w:szCs w:val="16"/>
          <w:u w:val="single"/>
        </w:rPr>
      </w:pPr>
    </w:p>
    <w:p w:rsidR="000B5768" w:rsidRPr="00845362" w:rsidRDefault="000B5768" w:rsidP="00845362">
      <w:pPr>
        <w:spacing w:after="0" w:line="240" w:lineRule="auto"/>
        <w:ind w:firstLine="567"/>
        <w:jc w:val="both"/>
        <w:rPr>
          <w:rFonts w:ascii="Times New Roman" w:hAnsi="Times New Roman" w:cs="Times New Roman"/>
          <w:i/>
          <w:sz w:val="28"/>
          <w:szCs w:val="24"/>
          <w:u w:val="single"/>
        </w:rPr>
      </w:pPr>
      <w:r w:rsidRPr="00845362">
        <w:rPr>
          <w:rFonts w:ascii="Times New Roman" w:hAnsi="Times New Roman" w:cs="Times New Roman"/>
          <w:i/>
          <w:sz w:val="28"/>
          <w:szCs w:val="24"/>
          <w:u w:val="single"/>
        </w:rPr>
        <w:t>Требования к исходному сырью</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Образование побочного продукта – ТМК - в основном зависит от содержания воды в исходном сырье, которое не должно превышать 0,1 % масс.</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Используемые в качестве исходного сырья бензиновые фракции каталитического крекинга или пиролиза могут содержать в своем составе щелочные или азотные соединения и другие примеси, которые способствуют быстрой дезактивации катализатора.</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С целью разрешения данной проблемы в технологической схеме многих процессов предусмотрена очистка углеводородов от нежелательных примесей до подачи их в реакционную зону.</w:t>
      </w:r>
    </w:p>
    <w:p w:rsidR="004155E6" w:rsidRPr="004155E6" w:rsidRDefault="004155E6" w:rsidP="00845362">
      <w:pPr>
        <w:spacing w:after="0" w:line="240" w:lineRule="auto"/>
        <w:ind w:firstLine="567"/>
        <w:jc w:val="both"/>
        <w:rPr>
          <w:rFonts w:ascii="Times New Roman" w:hAnsi="Times New Roman" w:cs="Times New Roman"/>
          <w:i/>
          <w:sz w:val="16"/>
          <w:szCs w:val="16"/>
          <w:u w:val="single"/>
        </w:rPr>
      </w:pPr>
    </w:p>
    <w:p w:rsidR="000B5768" w:rsidRPr="00845362" w:rsidRDefault="000B5768" w:rsidP="00845362">
      <w:pPr>
        <w:spacing w:after="0" w:line="240" w:lineRule="auto"/>
        <w:ind w:firstLine="567"/>
        <w:jc w:val="both"/>
        <w:rPr>
          <w:rFonts w:ascii="Times New Roman" w:hAnsi="Times New Roman" w:cs="Times New Roman"/>
          <w:i/>
          <w:sz w:val="28"/>
          <w:szCs w:val="24"/>
          <w:u w:val="single"/>
        </w:rPr>
      </w:pPr>
      <w:r w:rsidRPr="00845362">
        <w:rPr>
          <w:rFonts w:ascii="Times New Roman" w:hAnsi="Times New Roman" w:cs="Times New Roman"/>
          <w:i/>
          <w:sz w:val="28"/>
          <w:szCs w:val="24"/>
          <w:u w:val="single"/>
        </w:rPr>
        <w:t>Технологическая схема процесса</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Из анализа приведенных в научно-технической и патентной литературе данных  видно, что процесс получения МТБЭ должна включать в себя несколько стадий.</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1. Проведение  синтеза  эфира в реакторном блоке в присутствии катализатора при повышенных температуре и давлении.</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2. Разделение реакционной смеси и выделение товарного продукта.</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3. Отмывка отработанных углеводородов от метанола и выделение его безводного раствора.</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Наличие азеотропа метанола с углеводородами С</w:t>
      </w:r>
      <w:r w:rsidRPr="00845362">
        <w:rPr>
          <w:rFonts w:ascii="Times New Roman" w:hAnsi="Times New Roman" w:cs="Times New Roman"/>
          <w:sz w:val="28"/>
          <w:szCs w:val="24"/>
          <w:vertAlign w:val="subscript"/>
        </w:rPr>
        <w:t>4</w:t>
      </w:r>
      <w:r w:rsidRPr="00845362">
        <w:rPr>
          <w:rFonts w:ascii="Times New Roman" w:hAnsi="Times New Roman" w:cs="Times New Roman"/>
          <w:sz w:val="28"/>
          <w:szCs w:val="24"/>
        </w:rPr>
        <w:t xml:space="preserve"> и МТБЭ, ограничение содержания спирта и других побочных продуктов (триметилкарбинола, димеров, углеводородов С</w:t>
      </w:r>
      <w:r w:rsidRPr="00845362">
        <w:rPr>
          <w:rFonts w:ascii="Times New Roman" w:hAnsi="Times New Roman" w:cs="Times New Roman"/>
          <w:sz w:val="28"/>
          <w:szCs w:val="24"/>
          <w:vertAlign w:val="subscript"/>
        </w:rPr>
        <w:t>4</w:t>
      </w:r>
      <w:r w:rsidRPr="00845362">
        <w:rPr>
          <w:rFonts w:ascii="Times New Roman" w:hAnsi="Times New Roman" w:cs="Times New Roman"/>
          <w:sz w:val="28"/>
          <w:szCs w:val="24"/>
        </w:rPr>
        <w:t>) в товарном продукте, содержание изобутилена в исходной С</w:t>
      </w:r>
      <w:r w:rsidRPr="00845362">
        <w:rPr>
          <w:rFonts w:ascii="Times New Roman" w:hAnsi="Times New Roman" w:cs="Times New Roman"/>
          <w:sz w:val="28"/>
          <w:szCs w:val="24"/>
          <w:vertAlign w:val="subscript"/>
        </w:rPr>
        <w:t>4</w:t>
      </w:r>
      <w:r w:rsidRPr="00845362">
        <w:rPr>
          <w:rFonts w:ascii="Times New Roman" w:hAnsi="Times New Roman" w:cs="Times New Roman"/>
          <w:sz w:val="28"/>
          <w:szCs w:val="24"/>
        </w:rPr>
        <w:t>-фракции, требования к качеству отработанных углеводородов и многие другие факторы во многом – предопределяют разработку технологической схемы и технологических параметров проведения процесса получения МТБЭ, в том числе и реакторного блока.</w:t>
      </w:r>
    </w:p>
    <w:p w:rsidR="000B5768" w:rsidRPr="00845362" w:rsidRDefault="005A7A11"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В</w:t>
      </w:r>
      <w:r w:rsidR="000B5768" w:rsidRPr="00845362">
        <w:rPr>
          <w:rFonts w:ascii="Times New Roman" w:hAnsi="Times New Roman" w:cs="Times New Roman"/>
          <w:sz w:val="28"/>
          <w:szCs w:val="24"/>
        </w:rPr>
        <w:t xml:space="preserve"> состав </w:t>
      </w:r>
      <w:r w:rsidRPr="00845362">
        <w:rPr>
          <w:rFonts w:ascii="Times New Roman" w:hAnsi="Times New Roman" w:cs="Times New Roman"/>
          <w:sz w:val="28"/>
          <w:szCs w:val="24"/>
        </w:rPr>
        <w:t xml:space="preserve">промышленной </w:t>
      </w:r>
      <w:r w:rsidR="000B5768" w:rsidRPr="00845362">
        <w:rPr>
          <w:rFonts w:ascii="Times New Roman" w:hAnsi="Times New Roman" w:cs="Times New Roman"/>
          <w:sz w:val="28"/>
          <w:szCs w:val="24"/>
        </w:rPr>
        <w:t>установки вх</w:t>
      </w:r>
      <w:r w:rsidRPr="00845362">
        <w:rPr>
          <w:rFonts w:ascii="Times New Roman" w:hAnsi="Times New Roman" w:cs="Times New Roman"/>
          <w:sz w:val="28"/>
          <w:szCs w:val="24"/>
        </w:rPr>
        <w:t xml:space="preserve">одит реакторный блок, </w:t>
      </w:r>
      <w:r w:rsidR="000B5768" w:rsidRPr="00845362">
        <w:rPr>
          <w:rFonts w:ascii="Times New Roman" w:hAnsi="Times New Roman" w:cs="Times New Roman"/>
          <w:sz w:val="28"/>
          <w:szCs w:val="24"/>
        </w:rPr>
        <w:t>узел ректификации, в котором получают товарный продукт, и блок выделения метанола из отработанной С</w:t>
      </w:r>
      <w:r w:rsidR="000B5768" w:rsidRPr="00845362">
        <w:rPr>
          <w:rFonts w:ascii="Times New Roman" w:hAnsi="Times New Roman" w:cs="Times New Roman"/>
          <w:sz w:val="28"/>
          <w:szCs w:val="24"/>
          <w:vertAlign w:val="subscript"/>
        </w:rPr>
        <w:t>4</w:t>
      </w:r>
      <w:r w:rsidR="000B5768" w:rsidRPr="00845362">
        <w:rPr>
          <w:rFonts w:ascii="Times New Roman" w:hAnsi="Times New Roman" w:cs="Times New Roman"/>
          <w:sz w:val="28"/>
          <w:szCs w:val="24"/>
        </w:rPr>
        <w:t>-фракции, включающий отмывочную и ректификационную колонны.</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 xml:space="preserve">Реакторный блок состоит адиабатического реактора. Использование трехзонного реактора позволяет получить качественный МТБЭ при высокой степени превращения исходных реагентов и высокой производительности катализатора без заметного протекания побочных реакций. </w:t>
      </w:r>
    </w:p>
    <w:p w:rsidR="000B5768" w:rsidRPr="00845362" w:rsidRDefault="000B5768"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Товарный МТБЭ выделяют из реакционной массы кубом ректификационной колонны без дополнительной очистки. Содержащийся в отработанной С</w:t>
      </w:r>
      <w:r w:rsidRPr="00845362">
        <w:rPr>
          <w:rFonts w:ascii="Times New Roman" w:hAnsi="Times New Roman" w:cs="Times New Roman"/>
          <w:sz w:val="28"/>
          <w:szCs w:val="24"/>
          <w:vertAlign w:val="subscript"/>
        </w:rPr>
        <w:t>4</w:t>
      </w:r>
      <w:r w:rsidRPr="00845362">
        <w:rPr>
          <w:rFonts w:ascii="Times New Roman" w:hAnsi="Times New Roman" w:cs="Times New Roman"/>
          <w:sz w:val="28"/>
          <w:szCs w:val="24"/>
        </w:rPr>
        <w:t xml:space="preserve">-фракции метанол отмывают водой, и водный раствор </w:t>
      </w:r>
      <w:r w:rsidRPr="00845362">
        <w:rPr>
          <w:rFonts w:ascii="Times New Roman" w:hAnsi="Times New Roman" w:cs="Times New Roman"/>
          <w:sz w:val="28"/>
          <w:szCs w:val="24"/>
        </w:rPr>
        <w:lastRenderedPageBreak/>
        <w:t>метанола выводится на сжигание, так как выделение его из водной фракции экономически нецелесообразно.</w:t>
      </w:r>
    </w:p>
    <w:bookmarkStart w:id="1" w:name="OLE_LINK1"/>
    <w:p w:rsidR="000B5768" w:rsidRDefault="005A7A11" w:rsidP="005A7A11">
      <w:pPr>
        <w:spacing w:after="0" w:line="360" w:lineRule="auto"/>
        <w:jc w:val="both"/>
        <w:rPr>
          <w:sz w:val="24"/>
        </w:rPr>
      </w:pPr>
      <w:r w:rsidRPr="008C540D">
        <w:rPr>
          <w:sz w:val="24"/>
        </w:rPr>
        <w:object w:dxaOrig="18774" w:dyaOrig="7223">
          <v:shape id="_x0000_i1031" type="#_x0000_t75" style="width:454.55pt;height:245pt" o:ole="">
            <v:imagedata r:id="rId88" o:title=""/>
          </v:shape>
          <o:OLEObject Type="Embed" ProgID="Visio.Drawing.11" ShapeID="_x0000_i1031" DrawAspect="Content" ObjectID="_1542704074" r:id="rId89"/>
        </w:object>
      </w:r>
      <w:bookmarkEnd w:id="1"/>
    </w:p>
    <w:p w:rsidR="004155E6" w:rsidRPr="00845362" w:rsidRDefault="004155E6" w:rsidP="004155E6">
      <w:pPr>
        <w:pStyle w:val="ae"/>
        <w:spacing w:line="240" w:lineRule="auto"/>
        <w:ind w:firstLine="567"/>
        <w:jc w:val="center"/>
        <w:rPr>
          <w:color w:val="000000"/>
          <w:spacing w:val="-4"/>
          <w:sz w:val="28"/>
          <w:szCs w:val="28"/>
        </w:rPr>
      </w:pPr>
      <w:r w:rsidRPr="00E43CAD">
        <w:rPr>
          <w:b/>
          <w:color w:val="000000"/>
          <w:spacing w:val="-4"/>
          <w:sz w:val="28"/>
          <w:szCs w:val="28"/>
        </w:rPr>
        <w:t>Рис. 11.</w:t>
      </w:r>
      <w:r>
        <w:rPr>
          <w:color w:val="000000"/>
          <w:spacing w:val="-4"/>
          <w:sz w:val="28"/>
          <w:szCs w:val="28"/>
        </w:rPr>
        <w:t xml:space="preserve"> </w:t>
      </w:r>
      <w:r w:rsidRPr="00845362">
        <w:rPr>
          <w:color w:val="000000"/>
          <w:spacing w:val="-4"/>
          <w:sz w:val="28"/>
          <w:szCs w:val="28"/>
        </w:rPr>
        <w:t>Технологическая схема получения МТБЭ</w:t>
      </w:r>
      <w:r>
        <w:rPr>
          <w:color w:val="000000"/>
          <w:spacing w:val="-4"/>
          <w:sz w:val="28"/>
          <w:szCs w:val="28"/>
        </w:rPr>
        <w:t>:</w:t>
      </w:r>
    </w:p>
    <w:p w:rsidR="005A7A11" w:rsidRDefault="005A7A11" w:rsidP="00845362">
      <w:pPr>
        <w:pStyle w:val="ae"/>
        <w:spacing w:line="240" w:lineRule="auto"/>
        <w:ind w:firstLine="567"/>
        <w:rPr>
          <w:color w:val="000000"/>
          <w:spacing w:val="-4"/>
          <w:sz w:val="28"/>
          <w:szCs w:val="28"/>
        </w:rPr>
      </w:pPr>
      <w:r w:rsidRPr="00845362">
        <w:rPr>
          <w:color w:val="000000"/>
          <w:spacing w:val="-4"/>
          <w:sz w:val="28"/>
          <w:szCs w:val="28"/>
        </w:rPr>
        <w:t xml:space="preserve">Р-1 - реактор, Кт-1, Кт-2 - колонны, Е-1 - емкость, Ф-1, Ф-2, Ф-3 </w:t>
      </w:r>
      <w:r w:rsidR="004155E6">
        <w:rPr>
          <w:color w:val="000000"/>
          <w:spacing w:val="-4"/>
          <w:sz w:val="28"/>
          <w:szCs w:val="28"/>
        </w:rPr>
        <w:t>–</w:t>
      </w:r>
      <w:r w:rsidRPr="00845362">
        <w:rPr>
          <w:color w:val="000000"/>
          <w:spacing w:val="-4"/>
          <w:sz w:val="28"/>
          <w:szCs w:val="28"/>
        </w:rPr>
        <w:t xml:space="preserve"> фильтры</w:t>
      </w:r>
    </w:p>
    <w:p w:rsidR="004155E6" w:rsidRPr="004155E6" w:rsidRDefault="004155E6" w:rsidP="00845362">
      <w:pPr>
        <w:pStyle w:val="ae"/>
        <w:spacing w:line="240" w:lineRule="auto"/>
        <w:ind w:firstLine="567"/>
        <w:rPr>
          <w:color w:val="000000"/>
          <w:spacing w:val="-4"/>
          <w:sz w:val="16"/>
          <w:szCs w:val="16"/>
        </w:rPr>
      </w:pPr>
    </w:p>
    <w:p w:rsidR="005A7A11" w:rsidRPr="00845362" w:rsidRDefault="005A7A11"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Смесь метанола с С</w:t>
      </w:r>
      <w:r w:rsidRPr="00E43CAD">
        <w:rPr>
          <w:rFonts w:ascii="Times New Roman" w:hAnsi="Times New Roman" w:cs="Times New Roman"/>
          <w:sz w:val="28"/>
          <w:szCs w:val="24"/>
          <w:vertAlign w:val="subscript"/>
        </w:rPr>
        <w:t>4</w:t>
      </w:r>
      <w:r w:rsidRPr="00845362">
        <w:rPr>
          <w:rFonts w:ascii="Times New Roman" w:hAnsi="Times New Roman" w:cs="Times New Roman"/>
          <w:sz w:val="28"/>
          <w:szCs w:val="24"/>
        </w:rPr>
        <w:t xml:space="preserve"> фракцией (изобутиленсодержащая фракция предварительно отделяется от воды), нагретая до температуры не более 55 ºС, поступает в реактор Р-1. </w:t>
      </w:r>
    </w:p>
    <w:p w:rsidR="005A7A11" w:rsidRPr="00845362" w:rsidRDefault="005A7A11"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 xml:space="preserve">Тепло экзотермической реакции после каждого яруса катализатора снимается охлаждением реакционной смеси от 77 ºС до 55 ºС в теплообменниках оборотной водой. </w:t>
      </w:r>
    </w:p>
    <w:p w:rsidR="005A7A11" w:rsidRPr="00845362" w:rsidRDefault="005A7A11"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На линиях выхода реакционной смеси из каждой секции реактора Р-1, а также на линии входа реакционной шихты в реактор, имеются фильтры Ф-1, Ф-2, Ф-3 для улова возможно уносимого катализатора.</w:t>
      </w:r>
    </w:p>
    <w:p w:rsidR="005A7A11" w:rsidRPr="00845362" w:rsidRDefault="005A7A11"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Реакционная смесь из реактора Р-1 поступает в ректификационную колонну Кт-1.</w:t>
      </w:r>
    </w:p>
    <w:p w:rsidR="005A7A11" w:rsidRPr="00845362" w:rsidRDefault="005A7A11"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Колонна Кт-1 предназначена для отгонки изобутановой фракции из реакционной смеси. Пары фракции С4 с верха колонны Кт-1 конденсируется и сливаются в емкость Е-1.</w:t>
      </w:r>
    </w:p>
    <w:p w:rsidR="005A7A11" w:rsidRPr="00845362" w:rsidRDefault="005A7A11"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 xml:space="preserve">В шлемовую линию колонны Кт-1, подается пар для отмывки изобутановой фракции от не прореагировавшего метанола. В емкости Е-1, гидравлически заполненной, происходит отстой и расслоение смеси изобутановой фракции и метанольной воды. Изобутановая фракция подается в колонну Кт-1 в виде флегмы. Избыток изобутановой фракции откачивается на склад. </w:t>
      </w:r>
    </w:p>
    <w:p w:rsidR="005A7A11" w:rsidRPr="00845362" w:rsidRDefault="005A7A11"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Метанольная вода с низа емкостей Е-1 отводится на сжигание на установку обезвреживания химически загрязненных сточных вод.</w:t>
      </w:r>
    </w:p>
    <w:p w:rsidR="005A7A11" w:rsidRPr="00845362" w:rsidRDefault="005A7A11" w:rsidP="00845362">
      <w:pPr>
        <w:spacing w:after="0" w:line="240" w:lineRule="auto"/>
        <w:ind w:firstLine="567"/>
        <w:jc w:val="both"/>
        <w:rPr>
          <w:rFonts w:ascii="Times New Roman" w:hAnsi="Times New Roman" w:cs="Times New Roman"/>
          <w:sz w:val="28"/>
          <w:szCs w:val="24"/>
        </w:rPr>
      </w:pPr>
      <w:r w:rsidRPr="00845362">
        <w:rPr>
          <w:rFonts w:ascii="Times New Roman" w:hAnsi="Times New Roman" w:cs="Times New Roman"/>
          <w:sz w:val="28"/>
          <w:szCs w:val="24"/>
        </w:rPr>
        <w:t>Кубовая жидкость колонны Кт-1 (МТБЭ-ректификат) при необходимости дальнейшей очистки МТБЭ поступает в колонну Кт-2.</w:t>
      </w:r>
    </w:p>
    <w:p w:rsidR="005A7A11" w:rsidRPr="00845362" w:rsidRDefault="005A7A11" w:rsidP="00845362">
      <w:pPr>
        <w:spacing w:after="0" w:line="240" w:lineRule="auto"/>
        <w:ind w:firstLine="567"/>
        <w:jc w:val="both"/>
        <w:rPr>
          <w:rFonts w:ascii="Times New Roman" w:hAnsi="Times New Roman" w:cs="Times New Roman"/>
          <w:i/>
          <w:sz w:val="28"/>
          <w:szCs w:val="24"/>
          <w:u w:val="single"/>
        </w:rPr>
      </w:pPr>
      <w:r w:rsidRPr="00845362">
        <w:rPr>
          <w:rFonts w:ascii="Times New Roman" w:hAnsi="Times New Roman" w:cs="Times New Roman"/>
          <w:sz w:val="28"/>
          <w:szCs w:val="24"/>
        </w:rPr>
        <w:lastRenderedPageBreak/>
        <w:t>Кубовый продукт колонны Кт-20, содержащий МТБЭ, димеры изобутилена и ТМК (МТБЭ технический) откачивается на склад.</w:t>
      </w:r>
    </w:p>
    <w:p w:rsidR="004155E6" w:rsidRPr="004155E6" w:rsidRDefault="004155E6" w:rsidP="00845362">
      <w:pPr>
        <w:spacing w:after="0" w:line="240" w:lineRule="auto"/>
        <w:ind w:firstLine="567"/>
        <w:jc w:val="both"/>
        <w:rPr>
          <w:rFonts w:ascii="Times New Roman" w:hAnsi="Times New Roman" w:cs="Times New Roman"/>
          <w:i/>
          <w:sz w:val="16"/>
          <w:szCs w:val="16"/>
          <w:u w:val="single"/>
        </w:rPr>
      </w:pPr>
    </w:p>
    <w:p w:rsidR="005A7A11" w:rsidRPr="00845362" w:rsidRDefault="005A7A11" w:rsidP="004155E6">
      <w:pPr>
        <w:spacing w:after="0" w:line="240" w:lineRule="auto"/>
        <w:ind w:firstLine="567"/>
        <w:jc w:val="both"/>
        <w:rPr>
          <w:rFonts w:ascii="Times New Roman" w:hAnsi="Times New Roman" w:cs="Times New Roman"/>
          <w:i/>
          <w:sz w:val="28"/>
          <w:szCs w:val="24"/>
          <w:u w:val="single"/>
        </w:rPr>
      </w:pPr>
      <w:r w:rsidRPr="00845362">
        <w:rPr>
          <w:rFonts w:ascii="Times New Roman" w:hAnsi="Times New Roman" w:cs="Times New Roman"/>
          <w:i/>
          <w:sz w:val="28"/>
          <w:szCs w:val="24"/>
          <w:u w:val="single"/>
        </w:rPr>
        <w:t>Утилизация промышленных отходов</w:t>
      </w:r>
    </w:p>
    <w:p w:rsidR="004155E6" w:rsidRDefault="00603454" w:rsidP="004155E6">
      <w:pPr>
        <w:spacing w:after="0" w:line="240" w:lineRule="auto"/>
        <w:ind w:firstLine="567"/>
        <w:jc w:val="right"/>
        <w:rPr>
          <w:rFonts w:ascii="Times New Roman" w:hAnsi="Times New Roman" w:cs="Times New Roman"/>
          <w:b/>
          <w:sz w:val="28"/>
          <w:szCs w:val="24"/>
        </w:rPr>
      </w:pPr>
      <w:r w:rsidRPr="001E04C1">
        <w:rPr>
          <w:rFonts w:ascii="Times New Roman" w:hAnsi="Times New Roman" w:cs="Times New Roman"/>
          <w:b/>
          <w:sz w:val="28"/>
          <w:szCs w:val="24"/>
        </w:rPr>
        <w:t xml:space="preserve">Таблица </w:t>
      </w:r>
      <w:r w:rsidR="001E04C1" w:rsidRPr="001E04C1">
        <w:rPr>
          <w:rFonts w:ascii="Times New Roman" w:hAnsi="Times New Roman" w:cs="Times New Roman"/>
          <w:b/>
          <w:sz w:val="28"/>
          <w:szCs w:val="24"/>
        </w:rPr>
        <w:t>8</w:t>
      </w:r>
    </w:p>
    <w:p w:rsidR="004155E6" w:rsidRPr="001E04C1" w:rsidRDefault="004155E6" w:rsidP="004155E6">
      <w:pPr>
        <w:spacing w:after="0" w:line="240" w:lineRule="auto"/>
        <w:ind w:firstLine="567"/>
        <w:jc w:val="center"/>
        <w:rPr>
          <w:rFonts w:ascii="Times New Roman" w:hAnsi="Times New Roman" w:cs="Times New Roman"/>
          <w:b/>
          <w:sz w:val="28"/>
          <w:szCs w:val="24"/>
        </w:rPr>
      </w:pPr>
      <w:r w:rsidRPr="001E04C1">
        <w:rPr>
          <w:rFonts w:ascii="Times New Roman" w:hAnsi="Times New Roman" w:cs="Times New Roman"/>
          <w:b/>
          <w:sz w:val="28"/>
          <w:szCs w:val="24"/>
        </w:rPr>
        <w:t xml:space="preserve"> Утилизация промышленных отходов</w:t>
      </w:r>
    </w:p>
    <w:tbl>
      <w:tblPr>
        <w:tblpPr w:leftFromText="180" w:rightFromText="180" w:vertAnchor="text" w:horzAnchor="margin" w:tblpY="54"/>
        <w:tblOverlap w:val="neve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55"/>
        <w:gridCol w:w="1275"/>
        <w:gridCol w:w="1843"/>
        <w:gridCol w:w="2410"/>
        <w:gridCol w:w="1984"/>
      </w:tblGrid>
      <w:tr w:rsidR="005946FE" w:rsidTr="005946FE">
        <w:trPr>
          <w:trHeight w:val="847"/>
        </w:trPr>
        <w:tc>
          <w:tcPr>
            <w:tcW w:w="2155" w:type="dxa"/>
            <w:vAlign w:val="center"/>
          </w:tcPr>
          <w:p w:rsidR="004155E6" w:rsidRPr="004155E6" w:rsidRDefault="004155E6" w:rsidP="004155E6">
            <w:pPr>
              <w:spacing w:after="0" w:line="240" w:lineRule="auto"/>
              <w:jc w:val="center"/>
              <w:rPr>
                <w:rFonts w:ascii="Times New Roman" w:hAnsi="Times New Roman" w:cs="Times New Roman"/>
                <w:i/>
                <w:color w:val="000000"/>
                <w:sz w:val="24"/>
                <w:szCs w:val="24"/>
              </w:rPr>
            </w:pPr>
            <w:r w:rsidRPr="004155E6">
              <w:rPr>
                <w:rFonts w:ascii="Times New Roman" w:hAnsi="Times New Roman" w:cs="Times New Roman"/>
                <w:i/>
                <w:color w:val="000000"/>
                <w:sz w:val="24"/>
                <w:szCs w:val="24"/>
              </w:rPr>
              <w:t>Наименование отходов</w:t>
            </w:r>
          </w:p>
        </w:tc>
        <w:tc>
          <w:tcPr>
            <w:tcW w:w="1275" w:type="dxa"/>
            <w:vAlign w:val="center"/>
          </w:tcPr>
          <w:p w:rsidR="004155E6" w:rsidRPr="004155E6" w:rsidRDefault="004155E6" w:rsidP="004155E6">
            <w:pPr>
              <w:spacing w:after="0" w:line="240" w:lineRule="auto"/>
              <w:jc w:val="center"/>
              <w:rPr>
                <w:rFonts w:ascii="Times New Roman" w:hAnsi="Times New Roman" w:cs="Times New Roman"/>
                <w:i/>
                <w:color w:val="000000"/>
                <w:sz w:val="24"/>
                <w:szCs w:val="24"/>
              </w:rPr>
            </w:pPr>
            <w:r w:rsidRPr="004155E6">
              <w:rPr>
                <w:rFonts w:ascii="Times New Roman" w:hAnsi="Times New Roman" w:cs="Times New Roman"/>
                <w:i/>
                <w:color w:val="000000"/>
                <w:sz w:val="24"/>
                <w:szCs w:val="24"/>
              </w:rPr>
              <w:t>Агрегатное</w:t>
            </w:r>
            <w:r w:rsidRPr="004155E6">
              <w:rPr>
                <w:rFonts w:ascii="Times New Roman" w:hAnsi="Times New Roman" w:cs="Times New Roman"/>
                <w:i/>
                <w:color w:val="000000"/>
                <w:sz w:val="24"/>
                <w:szCs w:val="24"/>
              </w:rPr>
              <w:br/>
              <w:t>состояние</w:t>
            </w:r>
          </w:p>
        </w:tc>
        <w:tc>
          <w:tcPr>
            <w:tcW w:w="1843" w:type="dxa"/>
            <w:vAlign w:val="center"/>
          </w:tcPr>
          <w:p w:rsidR="004155E6" w:rsidRPr="004155E6" w:rsidRDefault="004155E6" w:rsidP="004155E6">
            <w:pPr>
              <w:spacing w:after="0" w:line="240" w:lineRule="auto"/>
              <w:jc w:val="center"/>
              <w:rPr>
                <w:rFonts w:ascii="Times New Roman" w:hAnsi="Times New Roman" w:cs="Times New Roman"/>
                <w:i/>
                <w:color w:val="000000"/>
                <w:sz w:val="24"/>
                <w:szCs w:val="24"/>
              </w:rPr>
            </w:pPr>
            <w:r w:rsidRPr="004155E6">
              <w:rPr>
                <w:rFonts w:ascii="Times New Roman" w:hAnsi="Times New Roman" w:cs="Times New Roman"/>
                <w:i/>
                <w:color w:val="000000"/>
                <w:sz w:val="24"/>
                <w:szCs w:val="24"/>
              </w:rPr>
              <w:t>Состав</w:t>
            </w:r>
          </w:p>
        </w:tc>
        <w:tc>
          <w:tcPr>
            <w:tcW w:w="2410" w:type="dxa"/>
            <w:vAlign w:val="center"/>
          </w:tcPr>
          <w:p w:rsidR="004155E6" w:rsidRPr="004155E6" w:rsidRDefault="004155E6" w:rsidP="004155E6">
            <w:pPr>
              <w:spacing w:after="0" w:line="240" w:lineRule="auto"/>
              <w:jc w:val="center"/>
              <w:rPr>
                <w:rFonts w:ascii="Times New Roman" w:hAnsi="Times New Roman" w:cs="Times New Roman"/>
                <w:i/>
                <w:color w:val="000000"/>
                <w:sz w:val="24"/>
                <w:szCs w:val="24"/>
              </w:rPr>
            </w:pPr>
            <w:r w:rsidRPr="004155E6">
              <w:rPr>
                <w:rFonts w:ascii="Times New Roman" w:hAnsi="Times New Roman" w:cs="Times New Roman"/>
                <w:i/>
                <w:color w:val="000000"/>
                <w:sz w:val="24"/>
                <w:szCs w:val="24"/>
              </w:rPr>
              <w:t>Место</w:t>
            </w:r>
            <w:r w:rsidRPr="004155E6">
              <w:rPr>
                <w:rFonts w:ascii="Times New Roman" w:hAnsi="Times New Roman" w:cs="Times New Roman"/>
                <w:i/>
                <w:color w:val="000000"/>
                <w:sz w:val="24"/>
                <w:szCs w:val="24"/>
              </w:rPr>
              <w:br/>
              <w:t>накопления</w:t>
            </w:r>
          </w:p>
        </w:tc>
        <w:tc>
          <w:tcPr>
            <w:tcW w:w="1984" w:type="dxa"/>
            <w:vAlign w:val="center"/>
          </w:tcPr>
          <w:p w:rsidR="004155E6" w:rsidRPr="004155E6" w:rsidRDefault="004155E6" w:rsidP="004155E6">
            <w:pPr>
              <w:spacing w:after="0" w:line="240" w:lineRule="auto"/>
              <w:jc w:val="center"/>
              <w:rPr>
                <w:rFonts w:ascii="Times New Roman" w:hAnsi="Times New Roman" w:cs="Times New Roman"/>
                <w:i/>
                <w:color w:val="000000"/>
                <w:sz w:val="24"/>
                <w:szCs w:val="24"/>
              </w:rPr>
            </w:pPr>
            <w:r w:rsidRPr="004155E6">
              <w:rPr>
                <w:rFonts w:ascii="Times New Roman" w:hAnsi="Times New Roman" w:cs="Times New Roman"/>
                <w:i/>
                <w:color w:val="000000"/>
                <w:sz w:val="24"/>
                <w:szCs w:val="24"/>
              </w:rPr>
              <w:t>Условие (метод) утилизации, обезвреживания, захоронения</w:t>
            </w:r>
          </w:p>
        </w:tc>
      </w:tr>
      <w:tr w:rsidR="005946FE" w:rsidTr="005946FE">
        <w:tc>
          <w:tcPr>
            <w:tcW w:w="2155" w:type="dxa"/>
          </w:tcPr>
          <w:p w:rsidR="004155E6" w:rsidRPr="005A7A11" w:rsidRDefault="004155E6" w:rsidP="004155E6">
            <w:pPr>
              <w:pStyle w:val="a3"/>
              <w:rPr>
                <w:rFonts w:ascii="Times New Roman" w:hAnsi="Times New Roman" w:cs="Times New Roman"/>
                <w:color w:val="000000"/>
                <w:sz w:val="24"/>
                <w:szCs w:val="24"/>
              </w:rPr>
            </w:pPr>
            <w:r w:rsidRPr="005A7A11">
              <w:rPr>
                <w:rFonts w:ascii="Times New Roman" w:hAnsi="Times New Roman" w:cs="Times New Roman"/>
                <w:color w:val="000000"/>
                <w:sz w:val="24"/>
                <w:szCs w:val="24"/>
              </w:rPr>
              <w:t>Отработанный катализатор марки КУ</w:t>
            </w:r>
            <w:r>
              <w:rPr>
                <w:rFonts w:ascii="Times New Roman" w:hAnsi="Times New Roman" w:cs="Times New Roman"/>
                <w:color w:val="000000"/>
                <w:sz w:val="24"/>
                <w:szCs w:val="24"/>
              </w:rPr>
              <w:t>-</w:t>
            </w:r>
            <w:r w:rsidRPr="005A7A11">
              <w:rPr>
                <w:rFonts w:ascii="Times New Roman" w:hAnsi="Times New Roman" w:cs="Times New Roman"/>
                <w:color w:val="000000"/>
                <w:sz w:val="24"/>
                <w:szCs w:val="24"/>
              </w:rPr>
              <w:t xml:space="preserve">2ФПП </w:t>
            </w:r>
          </w:p>
        </w:tc>
        <w:tc>
          <w:tcPr>
            <w:tcW w:w="1275" w:type="dxa"/>
          </w:tcPr>
          <w:p w:rsidR="004155E6" w:rsidRPr="005A7A11" w:rsidRDefault="004155E6" w:rsidP="004155E6">
            <w:pPr>
              <w:spacing w:after="0" w:line="240" w:lineRule="auto"/>
              <w:jc w:val="center"/>
              <w:rPr>
                <w:rFonts w:ascii="Times New Roman" w:hAnsi="Times New Roman" w:cs="Times New Roman"/>
                <w:color w:val="000000"/>
                <w:sz w:val="24"/>
                <w:szCs w:val="24"/>
              </w:rPr>
            </w:pPr>
            <w:r w:rsidRPr="005A7A11">
              <w:rPr>
                <w:rFonts w:ascii="Times New Roman" w:hAnsi="Times New Roman" w:cs="Times New Roman"/>
                <w:color w:val="000000"/>
                <w:sz w:val="24"/>
                <w:szCs w:val="24"/>
              </w:rPr>
              <w:t>твердые зерна</w:t>
            </w:r>
          </w:p>
        </w:tc>
        <w:tc>
          <w:tcPr>
            <w:tcW w:w="1843" w:type="dxa"/>
          </w:tcPr>
          <w:p w:rsidR="004155E6" w:rsidRPr="005A7A11" w:rsidRDefault="004155E6" w:rsidP="004155E6">
            <w:pPr>
              <w:spacing w:after="0" w:line="240" w:lineRule="auto"/>
              <w:jc w:val="center"/>
              <w:rPr>
                <w:rFonts w:ascii="Times New Roman" w:hAnsi="Times New Roman" w:cs="Times New Roman"/>
                <w:color w:val="000000"/>
                <w:sz w:val="24"/>
                <w:szCs w:val="24"/>
              </w:rPr>
            </w:pPr>
            <w:r w:rsidRPr="005A7A11">
              <w:rPr>
                <w:rFonts w:ascii="Times New Roman" w:hAnsi="Times New Roman" w:cs="Times New Roman"/>
                <w:color w:val="000000"/>
                <w:sz w:val="24"/>
                <w:szCs w:val="24"/>
              </w:rPr>
              <w:t>Стирол-дивинилбензольный сополимер</w:t>
            </w:r>
          </w:p>
        </w:tc>
        <w:tc>
          <w:tcPr>
            <w:tcW w:w="2410" w:type="dxa"/>
          </w:tcPr>
          <w:p w:rsidR="004155E6" w:rsidRPr="005A7A11" w:rsidRDefault="004155E6" w:rsidP="004155E6">
            <w:pPr>
              <w:spacing w:after="0" w:line="240" w:lineRule="auto"/>
              <w:jc w:val="center"/>
              <w:rPr>
                <w:rFonts w:ascii="Times New Roman" w:hAnsi="Times New Roman" w:cs="Times New Roman"/>
                <w:color w:val="000000"/>
                <w:sz w:val="24"/>
                <w:szCs w:val="24"/>
              </w:rPr>
            </w:pPr>
            <w:r w:rsidRPr="005A7A11">
              <w:rPr>
                <w:rFonts w:ascii="Times New Roman" w:hAnsi="Times New Roman" w:cs="Times New Roman"/>
                <w:color w:val="000000"/>
                <w:sz w:val="24"/>
                <w:szCs w:val="24"/>
              </w:rPr>
              <w:t>выгружается в мешки и вывозится на полигон захоронения</w:t>
            </w:r>
          </w:p>
        </w:tc>
        <w:tc>
          <w:tcPr>
            <w:tcW w:w="1984" w:type="dxa"/>
          </w:tcPr>
          <w:p w:rsidR="004155E6" w:rsidRPr="005A7A11" w:rsidRDefault="004155E6" w:rsidP="004155E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полигон</w:t>
            </w:r>
            <w:r>
              <w:rPr>
                <w:rFonts w:ascii="Times New Roman" w:hAnsi="Times New Roman" w:cs="Times New Roman"/>
                <w:color w:val="000000"/>
                <w:sz w:val="24"/>
                <w:szCs w:val="24"/>
              </w:rPr>
              <w:br/>
              <w:t>П</w:t>
            </w:r>
            <w:r w:rsidRPr="005A7A11">
              <w:rPr>
                <w:rFonts w:ascii="Times New Roman" w:hAnsi="Times New Roman" w:cs="Times New Roman"/>
                <w:color w:val="000000"/>
                <w:sz w:val="24"/>
                <w:szCs w:val="24"/>
              </w:rPr>
              <w:t>АО "НКНХ"</w:t>
            </w:r>
          </w:p>
        </w:tc>
      </w:tr>
      <w:tr w:rsidR="005946FE" w:rsidTr="005946FE">
        <w:tc>
          <w:tcPr>
            <w:tcW w:w="2155" w:type="dxa"/>
          </w:tcPr>
          <w:p w:rsidR="004155E6" w:rsidRPr="005A7A11" w:rsidRDefault="004155E6" w:rsidP="004155E6">
            <w:pPr>
              <w:pStyle w:val="a3"/>
              <w:rPr>
                <w:rFonts w:ascii="Times New Roman" w:hAnsi="Times New Roman" w:cs="Times New Roman"/>
                <w:color w:val="000000"/>
                <w:sz w:val="24"/>
                <w:szCs w:val="24"/>
              </w:rPr>
            </w:pPr>
            <w:r w:rsidRPr="005A7A11">
              <w:rPr>
                <w:rFonts w:ascii="Times New Roman" w:hAnsi="Times New Roman" w:cs="Times New Roman"/>
                <w:color w:val="000000"/>
                <w:sz w:val="24"/>
                <w:szCs w:val="24"/>
              </w:rPr>
              <w:t>Паровой конденсат после пропарки аппаратов</w:t>
            </w:r>
          </w:p>
        </w:tc>
        <w:tc>
          <w:tcPr>
            <w:tcW w:w="1275" w:type="dxa"/>
          </w:tcPr>
          <w:p w:rsidR="004155E6" w:rsidRPr="005A7A11" w:rsidRDefault="004155E6" w:rsidP="004155E6">
            <w:pPr>
              <w:spacing w:after="0" w:line="240" w:lineRule="auto"/>
              <w:jc w:val="center"/>
              <w:rPr>
                <w:rFonts w:ascii="Times New Roman" w:hAnsi="Times New Roman" w:cs="Times New Roman"/>
                <w:color w:val="000000"/>
                <w:sz w:val="24"/>
                <w:szCs w:val="24"/>
              </w:rPr>
            </w:pPr>
            <w:r w:rsidRPr="005A7A11">
              <w:rPr>
                <w:rFonts w:ascii="Times New Roman" w:hAnsi="Times New Roman" w:cs="Times New Roman"/>
                <w:color w:val="000000"/>
                <w:sz w:val="24"/>
                <w:szCs w:val="24"/>
              </w:rPr>
              <w:t>жидкие отходы</w:t>
            </w:r>
          </w:p>
        </w:tc>
        <w:tc>
          <w:tcPr>
            <w:tcW w:w="1843" w:type="dxa"/>
          </w:tcPr>
          <w:p w:rsidR="004155E6" w:rsidRPr="005A7A11" w:rsidRDefault="004155E6" w:rsidP="004155E6">
            <w:pPr>
              <w:spacing w:after="0" w:line="240" w:lineRule="auto"/>
              <w:jc w:val="center"/>
              <w:rPr>
                <w:rFonts w:ascii="Times New Roman" w:hAnsi="Times New Roman" w:cs="Times New Roman"/>
                <w:color w:val="000000"/>
                <w:sz w:val="24"/>
                <w:szCs w:val="24"/>
              </w:rPr>
            </w:pPr>
            <w:r w:rsidRPr="005A7A11">
              <w:rPr>
                <w:rFonts w:ascii="Times New Roman" w:hAnsi="Times New Roman" w:cs="Times New Roman"/>
                <w:color w:val="000000"/>
                <w:sz w:val="24"/>
                <w:szCs w:val="24"/>
              </w:rPr>
              <w:t>Метанол</w:t>
            </w:r>
          </w:p>
        </w:tc>
        <w:tc>
          <w:tcPr>
            <w:tcW w:w="2410" w:type="dxa"/>
          </w:tcPr>
          <w:p w:rsidR="004155E6" w:rsidRPr="005A7A11" w:rsidRDefault="004155E6" w:rsidP="004155E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в</w:t>
            </w:r>
            <w:r w:rsidRPr="005A7A11">
              <w:rPr>
                <w:rFonts w:ascii="Times New Roman" w:hAnsi="Times New Roman" w:cs="Times New Roman"/>
                <w:color w:val="000000"/>
                <w:sz w:val="24"/>
                <w:szCs w:val="24"/>
              </w:rPr>
              <w:t xml:space="preserve"> химически загрязненную канализацию</w:t>
            </w:r>
          </w:p>
        </w:tc>
        <w:tc>
          <w:tcPr>
            <w:tcW w:w="1984" w:type="dxa"/>
          </w:tcPr>
          <w:p w:rsidR="004155E6" w:rsidRPr="005A7A11" w:rsidRDefault="004155E6" w:rsidP="004155E6">
            <w:pPr>
              <w:spacing w:after="0" w:line="240" w:lineRule="auto"/>
              <w:jc w:val="center"/>
              <w:rPr>
                <w:rFonts w:ascii="Times New Roman" w:hAnsi="Times New Roman" w:cs="Times New Roman"/>
                <w:color w:val="000000"/>
                <w:sz w:val="24"/>
                <w:szCs w:val="24"/>
              </w:rPr>
            </w:pPr>
          </w:p>
        </w:tc>
      </w:tr>
    </w:tbl>
    <w:p w:rsidR="004155E6" w:rsidRPr="004155E6" w:rsidRDefault="004155E6" w:rsidP="004155E6">
      <w:pPr>
        <w:tabs>
          <w:tab w:val="left" w:pos="2442"/>
        </w:tabs>
        <w:spacing w:after="0" w:line="240" w:lineRule="auto"/>
        <w:ind w:firstLine="567"/>
        <w:jc w:val="both"/>
        <w:rPr>
          <w:rStyle w:val="apple-style-span"/>
          <w:rFonts w:ascii="Times New Roman" w:hAnsi="Times New Roman" w:cs="Times New Roman"/>
          <w:bCs/>
          <w:sz w:val="16"/>
          <w:szCs w:val="16"/>
        </w:rPr>
      </w:pPr>
    </w:p>
    <w:p w:rsidR="005A7A11" w:rsidRPr="001E04C1" w:rsidRDefault="005A7A11" w:rsidP="004155E6">
      <w:pPr>
        <w:tabs>
          <w:tab w:val="left" w:pos="2442"/>
        </w:tabs>
        <w:spacing w:after="0" w:line="240" w:lineRule="auto"/>
        <w:ind w:firstLine="567"/>
        <w:jc w:val="both"/>
        <w:rPr>
          <w:rStyle w:val="apple-style-span"/>
          <w:rFonts w:ascii="Times New Roman" w:hAnsi="Times New Roman" w:cs="Times New Roman"/>
          <w:sz w:val="28"/>
          <w:szCs w:val="28"/>
        </w:rPr>
      </w:pPr>
      <w:r w:rsidRPr="001E04C1">
        <w:rPr>
          <w:rStyle w:val="apple-style-span"/>
          <w:rFonts w:ascii="Times New Roman" w:hAnsi="Times New Roman" w:cs="Times New Roman"/>
          <w:bCs/>
          <w:sz w:val="28"/>
          <w:szCs w:val="28"/>
        </w:rPr>
        <w:t>Метил-</w:t>
      </w:r>
      <w:r w:rsidRPr="001E04C1">
        <w:rPr>
          <w:rStyle w:val="apple-style-span"/>
          <w:rFonts w:ascii="Times New Roman" w:hAnsi="Times New Roman" w:cs="Times New Roman"/>
          <w:bCs/>
          <w:iCs/>
          <w:sz w:val="28"/>
          <w:szCs w:val="28"/>
        </w:rPr>
        <w:t>трет</w:t>
      </w:r>
      <w:r w:rsidRPr="001E04C1">
        <w:rPr>
          <w:rStyle w:val="apple-style-span"/>
          <w:rFonts w:ascii="Times New Roman" w:hAnsi="Times New Roman" w:cs="Times New Roman"/>
          <w:bCs/>
          <w:sz w:val="28"/>
          <w:szCs w:val="28"/>
        </w:rPr>
        <w:t>-бутиловый эфир</w:t>
      </w:r>
      <w:r w:rsidRPr="001E04C1">
        <w:rPr>
          <w:rStyle w:val="apple-converted-space"/>
          <w:rFonts w:ascii="Times New Roman" w:hAnsi="Times New Roman" w:cs="Times New Roman"/>
          <w:sz w:val="28"/>
          <w:szCs w:val="28"/>
        </w:rPr>
        <w:t xml:space="preserve"> </w:t>
      </w:r>
      <w:r w:rsidRPr="001E04C1">
        <w:rPr>
          <w:rStyle w:val="apple-style-span"/>
          <w:rFonts w:ascii="Times New Roman" w:hAnsi="Times New Roman" w:cs="Times New Roman"/>
          <w:sz w:val="28"/>
          <w:szCs w:val="28"/>
        </w:rPr>
        <w:t>(</w:t>
      </w:r>
      <w:r w:rsidRPr="001E04C1">
        <w:rPr>
          <w:rStyle w:val="apple-style-span"/>
          <w:rFonts w:ascii="Times New Roman" w:hAnsi="Times New Roman" w:cs="Times New Roman"/>
          <w:bCs/>
          <w:iCs/>
          <w:sz w:val="28"/>
          <w:szCs w:val="28"/>
        </w:rPr>
        <w:t>трет</w:t>
      </w:r>
      <w:r w:rsidRPr="001E04C1">
        <w:rPr>
          <w:rStyle w:val="apple-style-span"/>
          <w:rFonts w:ascii="Times New Roman" w:hAnsi="Times New Roman" w:cs="Times New Roman"/>
          <w:bCs/>
          <w:sz w:val="28"/>
          <w:szCs w:val="28"/>
        </w:rPr>
        <w:t>-бутилметиловый эфир</w:t>
      </w:r>
      <w:r w:rsidRPr="001E04C1">
        <w:rPr>
          <w:rStyle w:val="apple-style-span"/>
          <w:rFonts w:ascii="Times New Roman" w:hAnsi="Times New Roman" w:cs="Times New Roman"/>
          <w:sz w:val="28"/>
          <w:szCs w:val="28"/>
        </w:rPr>
        <w:t>,</w:t>
      </w:r>
      <w:r w:rsidRPr="001E04C1">
        <w:rPr>
          <w:rStyle w:val="apple-converted-space"/>
          <w:rFonts w:ascii="Times New Roman" w:hAnsi="Times New Roman" w:cs="Times New Roman"/>
          <w:sz w:val="28"/>
          <w:szCs w:val="28"/>
        </w:rPr>
        <w:t xml:space="preserve"> </w:t>
      </w:r>
      <w:r w:rsidRPr="001E04C1">
        <w:rPr>
          <w:rStyle w:val="apple-style-span"/>
          <w:rFonts w:ascii="Times New Roman" w:hAnsi="Times New Roman" w:cs="Times New Roman"/>
          <w:bCs/>
          <w:sz w:val="28"/>
          <w:szCs w:val="28"/>
        </w:rPr>
        <w:t>2-метил-2-метоксипропан</w:t>
      </w:r>
      <w:r w:rsidRPr="001E04C1">
        <w:rPr>
          <w:rStyle w:val="apple-style-span"/>
          <w:rFonts w:ascii="Times New Roman" w:hAnsi="Times New Roman" w:cs="Times New Roman"/>
          <w:sz w:val="28"/>
          <w:szCs w:val="28"/>
        </w:rPr>
        <w:t>,</w:t>
      </w:r>
      <w:r w:rsidRPr="001E04C1">
        <w:rPr>
          <w:rStyle w:val="apple-converted-space"/>
          <w:rFonts w:ascii="Times New Roman" w:hAnsi="Times New Roman" w:cs="Times New Roman"/>
          <w:sz w:val="28"/>
          <w:szCs w:val="28"/>
        </w:rPr>
        <w:t xml:space="preserve"> </w:t>
      </w:r>
      <w:r w:rsidRPr="001E04C1">
        <w:rPr>
          <w:rStyle w:val="apple-style-span"/>
          <w:rFonts w:ascii="Times New Roman" w:hAnsi="Times New Roman" w:cs="Times New Roman"/>
          <w:bCs/>
          <w:sz w:val="28"/>
          <w:szCs w:val="28"/>
        </w:rPr>
        <w:t>МТБЭ</w:t>
      </w:r>
      <w:r w:rsidRPr="001E04C1">
        <w:rPr>
          <w:rStyle w:val="apple-style-span"/>
          <w:rFonts w:ascii="Times New Roman" w:hAnsi="Times New Roman" w:cs="Times New Roman"/>
          <w:sz w:val="28"/>
          <w:szCs w:val="28"/>
        </w:rPr>
        <w:t>) - химическое вещество с химической формулой СН</w:t>
      </w:r>
      <w:r w:rsidRPr="001E04C1">
        <w:rPr>
          <w:rStyle w:val="apple-style-span"/>
          <w:rFonts w:ascii="Times New Roman" w:hAnsi="Times New Roman" w:cs="Times New Roman"/>
          <w:sz w:val="28"/>
          <w:szCs w:val="28"/>
          <w:vertAlign w:val="subscript"/>
        </w:rPr>
        <w:t>3</w:t>
      </w:r>
      <w:r w:rsidRPr="001E04C1">
        <w:rPr>
          <w:rStyle w:val="apple-style-span"/>
          <w:rFonts w:ascii="Times New Roman" w:hAnsi="Times New Roman" w:cs="Times New Roman"/>
          <w:sz w:val="28"/>
          <w:szCs w:val="28"/>
        </w:rPr>
        <w:t>-O-C(СН</w:t>
      </w:r>
      <w:r w:rsidRPr="001E04C1">
        <w:rPr>
          <w:rStyle w:val="apple-style-span"/>
          <w:rFonts w:ascii="Times New Roman" w:hAnsi="Times New Roman" w:cs="Times New Roman"/>
          <w:sz w:val="28"/>
          <w:szCs w:val="28"/>
          <w:vertAlign w:val="subscript"/>
        </w:rPr>
        <w:t>3</w:t>
      </w:r>
      <w:r w:rsidRPr="001E04C1">
        <w:rPr>
          <w:rStyle w:val="apple-style-span"/>
          <w:rFonts w:ascii="Times New Roman" w:hAnsi="Times New Roman" w:cs="Times New Roman"/>
          <w:sz w:val="28"/>
          <w:szCs w:val="28"/>
        </w:rPr>
        <w:t>)</w:t>
      </w:r>
      <w:r w:rsidRPr="001E04C1">
        <w:rPr>
          <w:rStyle w:val="apple-style-span"/>
          <w:rFonts w:ascii="Times New Roman" w:hAnsi="Times New Roman" w:cs="Times New Roman"/>
          <w:sz w:val="28"/>
          <w:szCs w:val="28"/>
          <w:vertAlign w:val="subscript"/>
        </w:rPr>
        <w:t>3</w:t>
      </w:r>
      <w:r w:rsidRPr="001E04C1">
        <w:rPr>
          <w:rStyle w:val="apple-style-span"/>
          <w:rFonts w:ascii="Times New Roman" w:hAnsi="Times New Roman" w:cs="Times New Roman"/>
          <w:sz w:val="28"/>
          <w:szCs w:val="28"/>
        </w:rPr>
        <w:t>, один из важнейших представителей</w:t>
      </w:r>
      <w:r w:rsidRPr="001E04C1">
        <w:rPr>
          <w:rStyle w:val="apple-converted-space"/>
          <w:rFonts w:ascii="Times New Roman" w:hAnsi="Times New Roman" w:cs="Times New Roman"/>
          <w:sz w:val="28"/>
          <w:szCs w:val="28"/>
        </w:rPr>
        <w:t xml:space="preserve"> </w:t>
      </w:r>
      <w:hyperlink r:id="rId90" w:tooltip="Простые эфиры" w:history="1">
        <w:r w:rsidRPr="001E04C1">
          <w:rPr>
            <w:rStyle w:val="af1"/>
            <w:rFonts w:ascii="Times New Roman" w:hAnsi="Times New Roman" w:cs="Times New Roman"/>
            <w:color w:val="auto"/>
            <w:sz w:val="28"/>
            <w:szCs w:val="28"/>
            <w:u w:val="none"/>
          </w:rPr>
          <w:t>простых эфиров</w:t>
        </w:r>
      </w:hyperlink>
      <w:r w:rsidRPr="001E04C1">
        <w:rPr>
          <w:rStyle w:val="apple-style-span"/>
          <w:rFonts w:ascii="Times New Roman" w:hAnsi="Times New Roman" w:cs="Times New Roman"/>
          <w:sz w:val="28"/>
          <w:szCs w:val="28"/>
        </w:rPr>
        <w:t>.</w:t>
      </w:r>
    </w:p>
    <w:p w:rsidR="005A7A11" w:rsidRPr="001E04C1" w:rsidRDefault="005A7A11" w:rsidP="005946FE">
      <w:pPr>
        <w:spacing w:after="0" w:line="240" w:lineRule="auto"/>
        <w:ind w:firstLine="567"/>
        <w:jc w:val="both"/>
        <w:rPr>
          <w:rStyle w:val="apple-style-span"/>
          <w:rFonts w:ascii="Times New Roman" w:hAnsi="Times New Roman" w:cs="Times New Roman"/>
          <w:sz w:val="28"/>
          <w:szCs w:val="28"/>
        </w:rPr>
      </w:pPr>
      <w:r w:rsidRPr="001E04C1">
        <w:rPr>
          <w:rStyle w:val="apple-style-span"/>
          <w:rFonts w:ascii="Times New Roman" w:hAnsi="Times New Roman" w:cs="Times New Roman"/>
          <w:sz w:val="28"/>
          <w:szCs w:val="28"/>
        </w:rPr>
        <w:t>МТБЭ - бесцветная жидкость с эфирным запахом; диэтиловом эфире, растворим в этаноле, плохо - в воде (4,6 % при 20 °C); образует азеотропные смеси с метанолом, водой. При нагревании выше 460 °C, а также при нагревании с катализаторами разлагается на метанол и изобутилен. Пероксидных соединений не образует.</w:t>
      </w:r>
    </w:p>
    <w:p w:rsidR="005946FE" w:rsidRPr="005946FE" w:rsidRDefault="005946FE" w:rsidP="005946FE">
      <w:pPr>
        <w:spacing w:after="0" w:line="240" w:lineRule="auto"/>
        <w:ind w:firstLine="567"/>
        <w:jc w:val="both"/>
        <w:rPr>
          <w:rStyle w:val="apple-style-span"/>
          <w:rFonts w:ascii="Times New Roman" w:hAnsi="Times New Roman" w:cs="Times New Roman"/>
          <w:i/>
          <w:sz w:val="16"/>
          <w:szCs w:val="16"/>
          <w:u w:val="single"/>
        </w:rPr>
      </w:pPr>
    </w:p>
    <w:p w:rsidR="005A7A11" w:rsidRPr="001E04C1" w:rsidRDefault="005A7A11" w:rsidP="005946FE">
      <w:pPr>
        <w:spacing w:after="0" w:line="240" w:lineRule="auto"/>
        <w:ind w:firstLine="567"/>
        <w:jc w:val="both"/>
        <w:rPr>
          <w:rStyle w:val="apple-style-span"/>
          <w:rFonts w:ascii="Times New Roman" w:hAnsi="Times New Roman" w:cs="Times New Roman"/>
          <w:i/>
          <w:sz w:val="28"/>
          <w:szCs w:val="28"/>
          <w:u w:val="single"/>
        </w:rPr>
      </w:pPr>
      <w:r w:rsidRPr="001E04C1">
        <w:rPr>
          <w:rStyle w:val="apple-style-span"/>
          <w:rFonts w:ascii="Times New Roman" w:hAnsi="Times New Roman" w:cs="Times New Roman"/>
          <w:i/>
          <w:sz w:val="28"/>
          <w:szCs w:val="28"/>
          <w:u w:val="single"/>
        </w:rPr>
        <w:t>Применение</w:t>
      </w:r>
    </w:p>
    <w:p w:rsidR="005A7A11" w:rsidRPr="001E04C1" w:rsidRDefault="00603454" w:rsidP="005946FE">
      <w:pPr>
        <w:spacing w:after="0" w:line="240" w:lineRule="auto"/>
        <w:ind w:firstLine="567"/>
        <w:jc w:val="both"/>
        <w:rPr>
          <w:rFonts w:ascii="Times New Roman" w:hAnsi="Times New Roman" w:cs="Times New Roman"/>
          <w:sz w:val="28"/>
          <w:szCs w:val="28"/>
        </w:rPr>
      </w:pPr>
      <w:r w:rsidRPr="001E04C1">
        <w:rPr>
          <w:rFonts w:ascii="Times New Roman" w:hAnsi="Times New Roman" w:cs="Times New Roman"/>
          <w:sz w:val="28"/>
          <w:szCs w:val="28"/>
        </w:rPr>
        <w:t>МТБЭ</w:t>
      </w:r>
      <w:r w:rsidR="005A7A11" w:rsidRPr="001E04C1">
        <w:rPr>
          <w:rFonts w:ascii="Times New Roman" w:hAnsi="Times New Roman" w:cs="Times New Roman"/>
          <w:sz w:val="28"/>
          <w:szCs w:val="28"/>
        </w:rPr>
        <w:t xml:space="preserve"> представляет собой высокооктановый кислородосодержащий компонент автомобильных бензинов, применяемый для повышения октанового числа при производстве автомобильных бензинов, взамен высокотоксичного тетраэтилсвинца.</w:t>
      </w:r>
    </w:p>
    <w:p w:rsidR="005946FE" w:rsidRPr="005946FE" w:rsidRDefault="005946FE" w:rsidP="005946FE">
      <w:pPr>
        <w:spacing w:after="0" w:line="240" w:lineRule="auto"/>
        <w:ind w:firstLine="709"/>
        <w:jc w:val="both"/>
        <w:rPr>
          <w:rFonts w:ascii="Times New Roman" w:hAnsi="Times New Roman" w:cs="Times New Roman"/>
          <w:i/>
          <w:sz w:val="16"/>
          <w:szCs w:val="16"/>
          <w:u w:val="single"/>
        </w:rPr>
      </w:pPr>
    </w:p>
    <w:p w:rsidR="00603454" w:rsidRPr="001E04C1" w:rsidRDefault="00603454" w:rsidP="005946FE">
      <w:pPr>
        <w:spacing w:after="0" w:line="240" w:lineRule="auto"/>
        <w:ind w:firstLine="709"/>
        <w:jc w:val="both"/>
        <w:rPr>
          <w:rFonts w:ascii="Times New Roman" w:hAnsi="Times New Roman" w:cs="Times New Roman"/>
          <w:i/>
          <w:sz w:val="28"/>
          <w:szCs w:val="28"/>
          <w:u w:val="single"/>
        </w:rPr>
      </w:pPr>
      <w:r w:rsidRPr="001E04C1">
        <w:rPr>
          <w:rFonts w:ascii="Times New Roman" w:hAnsi="Times New Roman" w:cs="Times New Roman"/>
          <w:i/>
          <w:sz w:val="28"/>
          <w:szCs w:val="28"/>
          <w:u w:val="single"/>
        </w:rPr>
        <w:t>Производители</w:t>
      </w:r>
    </w:p>
    <w:p w:rsidR="001E04C1" w:rsidRPr="001E04C1" w:rsidRDefault="001E04C1" w:rsidP="005946FE">
      <w:pPr>
        <w:spacing w:after="0" w:line="240" w:lineRule="auto"/>
        <w:ind w:firstLine="709"/>
        <w:jc w:val="right"/>
        <w:rPr>
          <w:rFonts w:ascii="Times New Roman" w:hAnsi="Times New Roman" w:cs="Times New Roman"/>
          <w:b/>
          <w:sz w:val="28"/>
          <w:szCs w:val="28"/>
        </w:rPr>
      </w:pPr>
      <w:r>
        <w:rPr>
          <w:rFonts w:ascii="Times New Roman" w:hAnsi="Times New Roman" w:cs="Times New Roman"/>
          <w:b/>
          <w:sz w:val="28"/>
          <w:szCs w:val="28"/>
        </w:rPr>
        <w:t>Таблица 9</w:t>
      </w:r>
      <w:r w:rsidR="00603454" w:rsidRPr="001E04C1">
        <w:rPr>
          <w:rFonts w:ascii="Times New Roman" w:hAnsi="Times New Roman" w:cs="Times New Roman"/>
          <w:b/>
          <w:sz w:val="28"/>
          <w:szCs w:val="28"/>
        </w:rPr>
        <w:t xml:space="preserve"> </w:t>
      </w:r>
    </w:p>
    <w:p w:rsidR="00603454" w:rsidRPr="001E04C1" w:rsidRDefault="00603454" w:rsidP="005946FE">
      <w:pPr>
        <w:spacing w:after="0" w:line="240" w:lineRule="auto"/>
        <w:ind w:firstLine="709"/>
        <w:jc w:val="center"/>
        <w:rPr>
          <w:rFonts w:ascii="Times New Roman" w:hAnsi="Times New Roman" w:cs="Times New Roman"/>
          <w:b/>
          <w:sz w:val="28"/>
          <w:szCs w:val="28"/>
        </w:rPr>
      </w:pPr>
      <w:r w:rsidRPr="001E04C1">
        <w:rPr>
          <w:rFonts w:ascii="Times New Roman" w:hAnsi="Times New Roman" w:cs="Times New Roman"/>
          <w:b/>
          <w:sz w:val="28"/>
          <w:szCs w:val="28"/>
        </w:rPr>
        <w:t>Российские производители МТБЭ</w:t>
      </w:r>
    </w:p>
    <w:tbl>
      <w:tblPr>
        <w:tblStyle w:val="ac"/>
        <w:tblW w:w="0" w:type="auto"/>
        <w:tblLook w:val="04A0" w:firstRow="1" w:lastRow="0" w:firstColumn="1" w:lastColumn="0" w:noHBand="0" w:noVBand="1"/>
      </w:tblPr>
      <w:tblGrid>
        <w:gridCol w:w="4219"/>
        <w:gridCol w:w="2126"/>
        <w:gridCol w:w="3226"/>
      </w:tblGrid>
      <w:tr w:rsidR="00603454" w:rsidTr="005946FE">
        <w:tc>
          <w:tcPr>
            <w:tcW w:w="4219" w:type="dxa"/>
          </w:tcPr>
          <w:p w:rsidR="00603454" w:rsidRPr="001E04C1" w:rsidRDefault="00603454">
            <w:pPr>
              <w:jc w:val="center"/>
              <w:rPr>
                <w:rFonts w:ascii="Times New Roman" w:hAnsi="Times New Roman" w:cs="Times New Roman"/>
                <w:b/>
                <w:sz w:val="24"/>
                <w:szCs w:val="24"/>
              </w:rPr>
            </w:pPr>
            <w:r w:rsidRPr="001E04C1">
              <w:rPr>
                <w:rFonts w:ascii="Times New Roman" w:hAnsi="Times New Roman" w:cs="Times New Roman"/>
                <w:b/>
                <w:bCs/>
                <w:sz w:val="24"/>
                <w:szCs w:val="24"/>
              </w:rPr>
              <w:t>Предприятие</w:t>
            </w:r>
          </w:p>
        </w:tc>
        <w:tc>
          <w:tcPr>
            <w:tcW w:w="2126" w:type="dxa"/>
          </w:tcPr>
          <w:p w:rsidR="00603454" w:rsidRPr="001E04C1" w:rsidRDefault="00603454">
            <w:pPr>
              <w:jc w:val="center"/>
              <w:rPr>
                <w:rFonts w:ascii="Times New Roman" w:hAnsi="Times New Roman" w:cs="Times New Roman"/>
                <w:b/>
                <w:sz w:val="24"/>
                <w:szCs w:val="24"/>
              </w:rPr>
            </w:pPr>
            <w:r w:rsidRPr="001E04C1">
              <w:rPr>
                <w:rFonts w:ascii="Times New Roman" w:hAnsi="Times New Roman" w:cs="Times New Roman"/>
                <w:b/>
                <w:bCs/>
                <w:sz w:val="24"/>
                <w:szCs w:val="24"/>
              </w:rPr>
              <w:t>Мощность, тыс.тонн в год</w:t>
            </w:r>
          </w:p>
        </w:tc>
        <w:tc>
          <w:tcPr>
            <w:tcW w:w="3226" w:type="dxa"/>
          </w:tcPr>
          <w:p w:rsidR="00603454" w:rsidRPr="001E04C1" w:rsidRDefault="00603454">
            <w:pPr>
              <w:jc w:val="center"/>
              <w:rPr>
                <w:rFonts w:ascii="Times New Roman" w:hAnsi="Times New Roman" w:cs="Times New Roman"/>
                <w:b/>
                <w:sz w:val="24"/>
                <w:szCs w:val="24"/>
              </w:rPr>
            </w:pPr>
            <w:r w:rsidRPr="001E04C1">
              <w:rPr>
                <w:rFonts w:ascii="Times New Roman" w:hAnsi="Times New Roman" w:cs="Times New Roman"/>
                <w:b/>
                <w:bCs/>
                <w:sz w:val="24"/>
                <w:szCs w:val="24"/>
              </w:rPr>
              <w:t>Источники сырья</w:t>
            </w:r>
          </w:p>
        </w:tc>
      </w:tr>
      <w:tr w:rsidR="00603454" w:rsidTr="005946FE">
        <w:tc>
          <w:tcPr>
            <w:tcW w:w="4219" w:type="dxa"/>
            <w:vAlign w:val="center"/>
          </w:tcPr>
          <w:p w:rsidR="00603454" w:rsidRPr="00603454" w:rsidRDefault="00603454" w:rsidP="005946FE">
            <w:pPr>
              <w:rPr>
                <w:rFonts w:ascii="Times New Roman" w:hAnsi="Times New Roman" w:cs="Times New Roman"/>
                <w:sz w:val="24"/>
                <w:szCs w:val="24"/>
              </w:rPr>
            </w:pPr>
            <w:r w:rsidRPr="00603454">
              <w:rPr>
                <w:rFonts w:ascii="Times New Roman" w:hAnsi="Times New Roman" w:cs="Times New Roman"/>
                <w:bCs/>
                <w:sz w:val="24"/>
                <w:szCs w:val="24"/>
              </w:rPr>
              <w:t>ПАО «Омский НПЗ», г.Омск</w:t>
            </w:r>
          </w:p>
        </w:tc>
        <w:tc>
          <w:tcPr>
            <w:tcW w:w="2126" w:type="dxa"/>
          </w:tcPr>
          <w:p w:rsidR="00603454" w:rsidRPr="00603454" w:rsidRDefault="00603454">
            <w:pPr>
              <w:jc w:val="center"/>
              <w:rPr>
                <w:rFonts w:ascii="Times New Roman" w:hAnsi="Times New Roman" w:cs="Times New Roman"/>
                <w:sz w:val="24"/>
                <w:szCs w:val="24"/>
              </w:rPr>
            </w:pPr>
            <w:r w:rsidRPr="00603454">
              <w:rPr>
                <w:rFonts w:ascii="Times New Roman" w:hAnsi="Times New Roman" w:cs="Times New Roman"/>
                <w:bCs/>
                <w:sz w:val="24"/>
                <w:szCs w:val="24"/>
              </w:rPr>
              <w:t>40</w:t>
            </w:r>
          </w:p>
        </w:tc>
        <w:tc>
          <w:tcPr>
            <w:tcW w:w="3226" w:type="dxa"/>
            <w:vAlign w:val="center"/>
          </w:tcPr>
          <w:p w:rsidR="00603454" w:rsidRPr="00603454" w:rsidRDefault="00603454" w:rsidP="005946FE">
            <w:pPr>
              <w:rPr>
                <w:rFonts w:ascii="Times New Roman" w:hAnsi="Times New Roman" w:cs="Times New Roman"/>
                <w:sz w:val="24"/>
                <w:szCs w:val="24"/>
              </w:rPr>
            </w:pPr>
            <w:r w:rsidRPr="00603454">
              <w:rPr>
                <w:rFonts w:ascii="Times New Roman" w:hAnsi="Times New Roman" w:cs="Times New Roman"/>
                <w:bCs/>
                <w:sz w:val="24"/>
                <w:szCs w:val="24"/>
              </w:rPr>
              <w:t>Кат.крекинг</w:t>
            </w:r>
          </w:p>
        </w:tc>
      </w:tr>
      <w:tr w:rsidR="00603454" w:rsidTr="005946FE">
        <w:tc>
          <w:tcPr>
            <w:tcW w:w="4219" w:type="dxa"/>
            <w:vAlign w:val="center"/>
          </w:tcPr>
          <w:p w:rsidR="00603454" w:rsidRPr="00603454" w:rsidRDefault="00603454" w:rsidP="005946FE">
            <w:pPr>
              <w:rPr>
                <w:rFonts w:ascii="Times New Roman" w:hAnsi="Times New Roman" w:cs="Times New Roman"/>
                <w:sz w:val="24"/>
                <w:szCs w:val="24"/>
              </w:rPr>
            </w:pPr>
            <w:r w:rsidRPr="00603454">
              <w:rPr>
                <w:rFonts w:ascii="Times New Roman" w:hAnsi="Times New Roman" w:cs="Times New Roman"/>
                <w:bCs/>
                <w:sz w:val="24"/>
                <w:szCs w:val="24"/>
              </w:rPr>
              <w:t>ПАО «Экоойл», г. Омск</w:t>
            </w:r>
          </w:p>
        </w:tc>
        <w:tc>
          <w:tcPr>
            <w:tcW w:w="2126" w:type="dxa"/>
          </w:tcPr>
          <w:p w:rsidR="00603454" w:rsidRPr="00603454" w:rsidRDefault="00603454">
            <w:pPr>
              <w:jc w:val="center"/>
              <w:rPr>
                <w:rFonts w:ascii="Times New Roman" w:hAnsi="Times New Roman" w:cs="Times New Roman"/>
                <w:sz w:val="24"/>
                <w:szCs w:val="24"/>
              </w:rPr>
            </w:pPr>
            <w:r w:rsidRPr="00603454">
              <w:rPr>
                <w:rFonts w:ascii="Times New Roman" w:hAnsi="Times New Roman" w:cs="Times New Roman"/>
                <w:bCs/>
                <w:sz w:val="24"/>
                <w:szCs w:val="24"/>
              </w:rPr>
              <w:t>До 160</w:t>
            </w:r>
          </w:p>
        </w:tc>
        <w:tc>
          <w:tcPr>
            <w:tcW w:w="3226" w:type="dxa"/>
            <w:vAlign w:val="center"/>
          </w:tcPr>
          <w:p w:rsidR="00603454" w:rsidRPr="00603454" w:rsidRDefault="00603454" w:rsidP="005946FE">
            <w:pPr>
              <w:rPr>
                <w:rFonts w:ascii="Times New Roman" w:hAnsi="Times New Roman" w:cs="Times New Roman"/>
                <w:sz w:val="24"/>
                <w:szCs w:val="24"/>
              </w:rPr>
            </w:pPr>
            <w:r w:rsidRPr="00603454">
              <w:rPr>
                <w:rFonts w:ascii="Times New Roman" w:hAnsi="Times New Roman" w:cs="Times New Roman"/>
                <w:bCs/>
                <w:sz w:val="24"/>
                <w:szCs w:val="24"/>
              </w:rPr>
              <w:t xml:space="preserve">Пиролиз/ </w:t>
            </w:r>
          </w:p>
          <w:p w:rsidR="00603454" w:rsidRPr="00603454" w:rsidRDefault="00603454" w:rsidP="005946FE">
            <w:pPr>
              <w:rPr>
                <w:rFonts w:ascii="Times New Roman" w:hAnsi="Times New Roman" w:cs="Times New Roman"/>
                <w:sz w:val="24"/>
                <w:szCs w:val="24"/>
              </w:rPr>
            </w:pPr>
            <w:r w:rsidRPr="00603454">
              <w:rPr>
                <w:rFonts w:ascii="Times New Roman" w:hAnsi="Times New Roman" w:cs="Times New Roman"/>
                <w:bCs/>
                <w:sz w:val="24"/>
                <w:szCs w:val="24"/>
              </w:rPr>
              <w:t>Дегидрирование изобутана</w:t>
            </w:r>
          </w:p>
        </w:tc>
      </w:tr>
      <w:tr w:rsidR="00603454" w:rsidTr="005946FE">
        <w:tc>
          <w:tcPr>
            <w:tcW w:w="4219" w:type="dxa"/>
            <w:vAlign w:val="center"/>
          </w:tcPr>
          <w:p w:rsidR="00603454" w:rsidRPr="00603454" w:rsidRDefault="00603454" w:rsidP="005946FE">
            <w:pPr>
              <w:rPr>
                <w:rFonts w:ascii="Times New Roman" w:hAnsi="Times New Roman" w:cs="Times New Roman"/>
                <w:sz w:val="24"/>
                <w:szCs w:val="24"/>
              </w:rPr>
            </w:pPr>
            <w:r w:rsidRPr="00603454">
              <w:rPr>
                <w:rFonts w:ascii="Times New Roman" w:hAnsi="Times New Roman" w:cs="Times New Roman"/>
                <w:bCs/>
                <w:sz w:val="24"/>
                <w:szCs w:val="24"/>
              </w:rPr>
              <w:t>ПАО «Уфимский Ол НПЗ», г.Уфа</w:t>
            </w:r>
          </w:p>
        </w:tc>
        <w:tc>
          <w:tcPr>
            <w:tcW w:w="2126" w:type="dxa"/>
          </w:tcPr>
          <w:p w:rsidR="00603454" w:rsidRPr="00603454" w:rsidRDefault="00603454">
            <w:pPr>
              <w:jc w:val="center"/>
              <w:rPr>
                <w:rFonts w:ascii="Times New Roman" w:hAnsi="Times New Roman" w:cs="Times New Roman"/>
                <w:sz w:val="24"/>
                <w:szCs w:val="24"/>
              </w:rPr>
            </w:pPr>
            <w:r w:rsidRPr="00603454">
              <w:rPr>
                <w:rFonts w:ascii="Times New Roman" w:hAnsi="Times New Roman" w:cs="Times New Roman"/>
                <w:bCs/>
                <w:sz w:val="24"/>
                <w:szCs w:val="24"/>
              </w:rPr>
              <w:t>35</w:t>
            </w:r>
          </w:p>
        </w:tc>
        <w:tc>
          <w:tcPr>
            <w:tcW w:w="3226" w:type="dxa"/>
            <w:vAlign w:val="center"/>
          </w:tcPr>
          <w:p w:rsidR="00603454" w:rsidRPr="00603454" w:rsidRDefault="00603454" w:rsidP="005946FE">
            <w:pPr>
              <w:rPr>
                <w:rFonts w:ascii="Times New Roman" w:hAnsi="Times New Roman" w:cs="Times New Roman"/>
                <w:sz w:val="24"/>
                <w:szCs w:val="24"/>
              </w:rPr>
            </w:pPr>
            <w:r w:rsidRPr="00603454">
              <w:rPr>
                <w:rFonts w:ascii="Times New Roman" w:hAnsi="Times New Roman" w:cs="Times New Roman"/>
                <w:bCs/>
                <w:sz w:val="24"/>
                <w:szCs w:val="24"/>
              </w:rPr>
              <w:t>Кат.крекинг</w:t>
            </w:r>
          </w:p>
        </w:tc>
      </w:tr>
      <w:tr w:rsidR="00603454" w:rsidTr="005946FE">
        <w:tc>
          <w:tcPr>
            <w:tcW w:w="4219" w:type="dxa"/>
            <w:vAlign w:val="center"/>
          </w:tcPr>
          <w:p w:rsidR="00603454" w:rsidRPr="00603454" w:rsidRDefault="00603454" w:rsidP="005946FE">
            <w:pPr>
              <w:rPr>
                <w:rFonts w:ascii="Times New Roman" w:hAnsi="Times New Roman" w:cs="Times New Roman"/>
                <w:sz w:val="24"/>
                <w:szCs w:val="24"/>
              </w:rPr>
            </w:pPr>
            <w:r w:rsidRPr="00603454">
              <w:rPr>
                <w:rFonts w:ascii="Times New Roman" w:hAnsi="Times New Roman" w:cs="Times New Roman"/>
                <w:bCs/>
                <w:sz w:val="24"/>
                <w:szCs w:val="24"/>
              </w:rPr>
              <w:t>ПАО «Коримос», г. Москва</w:t>
            </w:r>
          </w:p>
        </w:tc>
        <w:tc>
          <w:tcPr>
            <w:tcW w:w="2126" w:type="dxa"/>
          </w:tcPr>
          <w:p w:rsidR="00603454" w:rsidRPr="00603454" w:rsidRDefault="00603454">
            <w:pPr>
              <w:jc w:val="center"/>
              <w:rPr>
                <w:rFonts w:ascii="Times New Roman" w:hAnsi="Times New Roman" w:cs="Times New Roman"/>
                <w:sz w:val="24"/>
                <w:szCs w:val="24"/>
              </w:rPr>
            </w:pPr>
            <w:r w:rsidRPr="00603454">
              <w:rPr>
                <w:rFonts w:ascii="Times New Roman" w:hAnsi="Times New Roman" w:cs="Times New Roman"/>
                <w:bCs/>
                <w:sz w:val="24"/>
                <w:szCs w:val="24"/>
              </w:rPr>
              <w:t>25</w:t>
            </w:r>
          </w:p>
        </w:tc>
        <w:tc>
          <w:tcPr>
            <w:tcW w:w="3226" w:type="dxa"/>
            <w:vAlign w:val="center"/>
          </w:tcPr>
          <w:p w:rsidR="00603454" w:rsidRPr="00603454" w:rsidRDefault="00603454" w:rsidP="005946FE">
            <w:pPr>
              <w:rPr>
                <w:rFonts w:ascii="Times New Roman" w:hAnsi="Times New Roman" w:cs="Times New Roman"/>
                <w:sz w:val="24"/>
                <w:szCs w:val="24"/>
              </w:rPr>
            </w:pPr>
            <w:r w:rsidRPr="00603454">
              <w:rPr>
                <w:rFonts w:ascii="Times New Roman" w:hAnsi="Times New Roman" w:cs="Times New Roman"/>
                <w:bCs/>
                <w:sz w:val="24"/>
                <w:szCs w:val="24"/>
              </w:rPr>
              <w:t xml:space="preserve">Кат.крекинг </w:t>
            </w:r>
          </w:p>
        </w:tc>
      </w:tr>
      <w:tr w:rsidR="00603454" w:rsidTr="005946FE">
        <w:tc>
          <w:tcPr>
            <w:tcW w:w="4219" w:type="dxa"/>
            <w:vAlign w:val="center"/>
          </w:tcPr>
          <w:p w:rsidR="00603454" w:rsidRPr="00603454" w:rsidRDefault="00603454" w:rsidP="005946FE">
            <w:pPr>
              <w:rPr>
                <w:rFonts w:ascii="Times New Roman" w:hAnsi="Times New Roman" w:cs="Times New Roman"/>
                <w:sz w:val="24"/>
                <w:szCs w:val="24"/>
              </w:rPr>
            </w:pPr>
            <w:r w:rsidRPr="00603454">
              <w:rPr>
                <w:rFonts w:ascii="Times New Roman" w:hAnsi="Times New Roman" w:cs="Times New Roman"/>
                <w:bCs/>
                <w:sz w:val="24"/>
                <w:szCs w:val="24"/>
              </w:rPr>
              <w:t>ПАО «Сибурхимпром», г.Пермь</w:t>
            </w:r>
          </w:p>
        </w:tc>
        <w:tc>
          <w:tcPr>
            <w:tcW w:w="2126" w:type="dxa"/>
          </w:tcPr>
          <w:p w:rsidR="00603454" w:rsidRPr="00603454" w:rsidRDefault="00603454">
            <w:pPr>
              <w:jc w:val="center"/>
              <w:rPr>
                <w:rFonts w:ascii="Times New Roman" w:hAnsi="Times New Roman" w:cs="Times New Roman"/>
                <w:sz w:val="24"/>
                <w:szCs w:val="24"/>
              </w:rPr>
            </w:pPr>
            <w:r w:rsidRPr="00603454">
              <w:rPr>
                <w:rFonts w:ascii="Times New Roman" w:hAnsi="Times New Roman" w:cs="Times New Roman"/>
                <w:bCs/>
                <w:sz w:val="24"/>
                <w:szCs w:val="24"/>
              </w:rPr>
              <w:t>25</w:t>
            </w:r>
          </w:p>
        </w:tc>
        <w:tc>
          <w:tcPr>
            <w:tcW w:w="3226" w:type="dxa"/>
            <w:vAlign w:val="center"/>
          </w:tcPr>
          <w:p w:rsidR="00603454" w:rsidRPr="00603454" w:rsidRDefault="00603454" w:rsidP="005946FE">
            <w:pPr>
              <w:rPr>
                <w:rFonts w:ascii="Times New Roman" w:hAnsi="Times New Roman" w:cs="Times New Roman"/>
                <w:sz w:val="24"/>
                <w:szCs w:val="24"/>
              </w:rPr>
            </w:pPr>
            <w:r w:rsidRPr="00603454">
              <w:rPr>
                <w:rFonts w:ascii="Times New Roman" w:hAnsi="Times New Roman" w:cs="Times New Roman"/>
                <w:bCs/>
                <w:sz w:val="24"/>
                <w:szCs w:val="24"/>
              </w:rPr>
              <w:t>Пиролиз</w:t>
            </w:r>
          </w:p>
        </w:tc>
      </w:tr>
      <w:tr w:rsidR="00603454" w:rsidTr="005946FE">
        <w:tc>
          <w:tcPr>
            <w:tcW w:w="4219" w:type="dxa"/>
            <w:vAlign w:val="center"/>
          </w:tcPr>
          <w:p w:rsidR="00603454" w:rsidRPr="00603454" w:rsidRDefault="00603454" w:rsidP="005946FE">
            <w:pPr>
              <w:rPr>
                <w:rFonts w:ascii="Times New Roman" w:hAnsi="Times New Roman" w:cs="Times New Roman"/>
                <w:sz w:val="24"/>
                <w:szCs w:val="24"/>
              </w:rPr>
            </w:pPr>
            <w:r w:rsidRPr="00603454">
              <w:rPr>
                <w:rFonts w:ascii="Times New Roman" w:hAnsi="Times New Roman" w:cs="Times New Roman"/>
                <w:bCs/>
                <w:sz w:val="24"/>
                <w:szCs w:val="24"/>
              </w:rPr>
              <w:t>ПАО «Тобольский НХК», г. Тобольск</w:t>
            </w:r>
          </w:p>
        </w:tc>
        <w:tc>
          <w:tcPr>
            <w:tcW w:w="2126" w:type="dxa"/>
          </w:tcPr>
          <w:p w:rsidR="00603454" w:rsidRPr="00603454" w:rsidRDefault="00603454">
            <w:pPr>
              <w:jc w:val="center"/>
              <w:rPr>
                <w:rFonts w:ascii="Times New Roman" w:hAnsi="Times New Roman" w:cs="Times New Roman"/>
                <w:sz w:val="24"/>
                <w:szCs w:val="24"/>
              </w:rPr>
            </w:pPr>
            <w:r w:rsidRPr="00603454">
              <w:rPr>
                <w:rFonts w:ascii="Times New Roman" w:hAnsi="Times New Roman" w:cs="Times New Roman"/>
                <w:bCs/>
                <w:sz w:val="24"/>
                <w:szCs w:val="24"/>
              </w:rPr>
              <w:t>100</w:t>
            </w:r>
          </w:p>
        </w:tc>
        <w:tc>
          <w:tcPr>
            <w:tcW w:w="3226" w:type="dxa"/>
            <w:vAlign w:val="center"/>
          </w:tcPr>
          <w:p w:rsidR="00603454" w:rsidRPr="00603454" w:rsidRDefault="00603454" w:rsidP="005946FE">
            <w:pPr>
              <w:rPr>
                <w:rFonts w:ascii="Times New Roman" w:hAnsi="Times New Roman" w:cs="Times New Roman"/>
                <w:sz w:val="24"/>
                <w:szCs w:val="24"/>
              </w:rPr>
            </w:pPr>
            <w:r w:rsidRPr="00603454">
              <w:rPr>
                <w:rFonts w:ascii="Times New Roman" w:hAnsi="Times New Roman" w:cs="Times New Roman"/>
                <w:bCs/>
                <w:sz w:val="24"/>
                <w:szCs w:val="24"/>
              </w:rPr>
              <w:t>Дегидрирование изобутана</w:t>
            </w:r>
          </w:p>
        </w:tc>
      </w:tr>
      <w:tr w:rsidR="00603454" w:rsidTr="005946FE">
        <w:tc>
          <w:tcPr>
            <w:tcW w:w="4219" w:type="dxa"/>
            <w:vAlign w:val="center"/>
          </w:tcPr>
          <w:p w:rsidR="00603454" w:rsidRPr="00603454" w:rsidRDefault="00603454" w:rsidP="005946FE">
            <w:pPr>
              <w:rPr>
                <w:rFonts w:ascii="Times New Roman" w:hAnsi="Times New Roman" w:cs="Times New Roman"/>
                <w:sz w:val="24"/>
                <w:szCs w:val="24"/>
              </w:rPr>
            </w:pPr>
            <w:r w:rsidRPr="00603454">
              <w:rPr>
                <w:rFonts w:ascii="Times New Roman" w:hAnsi="Times New Roman" w:cs="Times New Roman"/>
                <w:bCs/>
                <w:sz w:val="24"/>
                <w:szCs w:val="24"/>
              </w:rPr>
              <w:t>ПАО «Нижнекамский НХК», г.Нижнекамск</w:t>
            </w:r>
          </w:p>
        </w:tc>
        <w:tc>
          <w:tcPr>
            <w:tcW w:w="2126" w:type="dxa"/>
          </w:tcPr>
          <w:p w:rsidR="00603454" w:rsidRPr="00603454" w:rsidRDefault="00603454">
            <w:pPr>
              <w:jc w:val="center"/>
              <w:rPr>
                <w:rFonts w:ascii="Times New Roman" w:hAnsi="Times New Roman" w:cs="Times New Roman"/>
                <w:sz w:val="24"/>
                <w:szCs w:val="24"/>
              </w:rPr>
            </w:pPr>
            <w:r w:rsidRPr="00603454">
              <w:rPr>
                <w:rFonts w:ascii="Times New Roman" w:hAnsi="Times New Roman" w:cs="Times New Roman"/>
                <w:bCs/>
                <w:sz w:val="24"/>
                <w:szCs w:val="24"/>
              </w:rPr>
              <w:t>40</w:t>
            </w:r>
          </w:p>
        </w:tc>
        <w:tc>
          <w:tcPr>
            <w:tcW w:w="3226" w:type="dxa"/>
            <w:vAlign w:val="center"/>
          </w:tcPr>
          <w:p w:rsidR="00603454" w:rsidRPr="00603454" w:rsidRDefault="00603454" w:rsidP="005946FE">
            <w:pPr>
              <w:rPr>
                <w:rFonts w:ascii="Times New Roman" w:hAnsi="Times New Roman" w:cs="Times New Roman"/>
                <w:sz w:val="24"/>
                <w:szCs w:val="24"/>
              </w:rPr>
            </w:pPr>
            <w:r w:rsidRPr="00603454">
              <w:rPr>
                <w:rFonts w:ascii="Times New Roman" w:hAnsi="Times New Roman" w:cs="Times New Roman"/>
                <w:bCs/>
                <w:sz w:val="24"/>
                <w:szCs w:val="24"/>
              </w:rPr>
              <w:t>Пиролиз/дегидрирование изобутана</w:t>
            </w:r>
          </w:p>
        </w:tc>
      </w:tr>
      <w:tr w:rsidR="00603454" w:rsidTr="005946FE">
        <w:tc>
          <w:tcPr>
            <w:tcW w:w="4219" w:type="dxa"/>
            <w:vAlign w:val="center"/>
          </w:tcPr>
          <w:p w:rsidR="00603454" w:rsidRPr="00603454" w:rsidRDefault="00603454" w:rsidP="005946FE">
            <w:pPr>
              <w:rPr>
                <w:rFonts w:ascii="Times New Roman" w:hAnsi="Times New Roman" w:cs="Times New Roman"/>
                <w:sz w:val="24"/>
                <w:szCs w:val="24"/>
              </w:rPr>
            </w:pPr>
            <w:r w:rsidRPr="00603454">
              <w:rPr>
                <w:rFonts w:ascii="Times New Roman" w:hAnsi="Times New Roman" w:cs="Times New Roman"/>
                <w:bCs/>
                <w:sz w:val="24"/>
                <w:szCs w:val="24"/>
              </w:rPr>
              <w:t>ПАО «Славнефть-Ярославнефтеоргсинте</w:t>
            </w:r>
            <w:r w:rsidR="001E04C1">
              <w:rPr>
                <w:rFonts w:ascii="Times New Roman" w:hAnsi="Times New Roman" w:cs="Times New Roman"/>
                <w:bCs/>
                <w:sz w:val="24"/>
                <w:szCs w:val="24"/>
              </w:rPr>
              <w:t>з</w:t>
            </w:r>
            <w:r w:rsidRPr="00603454">
              <w:rPr>
                <w:rFonts w:ascii="Times New Roman" w:hAnsi="Times New Roman" w:cs="Times New Roman"/>
                <w:bCs/>
                <w:sz w:val="24"/>
                <w:szCs w:val="24"/>
              </w:rPr>
              <w:t>» г.Ярославль</w:t>
            </w:r>
          </w:p>
        </w:tc>
        <w:tc>
          <w:tcPr>
            <w:tcW w:w="2126" w:type="dxa"/>
          </w:tcPr>
          <w:p w:rsidR="00603454" w:rsidRPr="00603454" w:rsidRDefault="00603454">
            <w:pPr>
              <w:jc w:val="center"/>
              <w:rPr>
                <w:rFonts w:ascii="Times New Roman" w:hAnsi="Times New Roman" w:cs="Times New Roman"/>
                <w:sz w:val="24"/>
                <w:szCs w:val="24"/>
              </w:rPr>
            </w:pPr>
            <w:r w:rsidRPr="00603454">
              <w:rPr>
                <w:rFonts w:ascii="Times New Roman" w:hAnsi="Times New Roman" w:cs="Times New Roman"/>
                <w:bCs/>
                <w:sz w:val="24"/>
                <w:szCs w:val="24"/>
              </w:rPr>
              <w:t>30</w:t>
            </w:r>
          </w:p>
        </w:tc>
        <w:tc>
          <w:tcPr>
            <w:tcW w:w="3226" w:type="dxa"/>
            <w:vAlign w:val="center"/>
          </w:tcPr>
          <w:p w:rsidR="00603454" w:rsidRPr="00603454" w:rsidRDefault="00603454" w:rsidP="005946FE">
            <w:pPr>
              <w:rPr>
                <w:rFonts w:ascii="Times New Roman" w:hAnsi="Times New Roman" w:cs="Times New Roman"/>
                <w:sz w:val="24"/>
                <w:szCs w:val="24"/>
              </w:rPr>
            </w:pPr>
            <w:r w:rsidRPr="00603454">
              <w:rPr>
                <w:rFonts w:ascii="Times New Roman" w:hAnsi="Times New Roman" w:cs="Times New Roman"/>
                <w:bCs/>
                <w:sz w:val="24"/>
                <w:szCs w:val="24"/>
              </w:rPr>
              <w:t xml:space="preserve">Кат.крекинг </w:t>
            </w:r>
          </w:p>
        </w:tc>
      </w:tr>
    </w:tbl>
    <w:p w:rsidR="005946FE" w:rsidRDefault="005946FE" w:rsidP="001E04C1">
      <w:pPr>
        <w:spacing w:after="0" w:line="240" w:lineRule="auto"/>
        <w:jc w:val="center"/>
        <w:rPr>
          <w:rFonts w:ascii="Times New Roman" w:hAnsi="Times New Roman" w:cs="Times New Roman"/>
          <w:b/>
          <w:sz w:val="28"/>
          <w:szCs w:val="24"/>
        </w:rPr>
      </w:pPr>
    </w:p>
    <w:p w:rsidR="00BF4D32" w:rsidRDefault="001E04C1" w:rsidP="001E04C1">
      <w:pPr>
        <w:spacing w:after="0" w:line="240" w:lineRule="auto"/>
        <w:jc w:val="center"/>
        <w:rPr>
          <w:rFonts w:ascii="Times New Roman" w:hAnsi="Times New Roman" w:cs="Times New Roman"/>
          <w:b/>
          <w:sz w:val="28"/>
          <w:szCs w:val="24"/>
        </w:rPr>
      </w:pPr>
      <w:r w:rsidRPr="001E04C1">
        <w:rPr>
          <w:rFonts w:ascii="Times New Roman" w:hAnsi="Times New Roman" w:cs="Times New Roman"/>
          <w:b/>
          <w:sz w:val="28"/>
          <w:szCs w:val="24"/>
        </w:rPr>
        <w:lastRenderedPageBreak/>
        <w:t xml:space="preserve">ГЛАВА </w:t>
      </w:r>
      <w:r w:rsidR="00BF4D32" w:rsidRPr="001E04C1">
        <w:rPr>
          <w:rFonts w:ascii="Times New Roman" w:hAnsi="Times New Roman" w:cs="Times New Roman"/>
          <w:b/>
          <w:sz w:val="28"/>
          <w:szCs w:val="24"/>
        </w:rPr>
        <w:t xml:space="preserve">4. </w:t>
      </w:r>
      <w:r w:rsidRPr="001E04C1">
        <w:rPr>
          <w:rFonts w:ascii="Times New Roman" w:hAnsi="Times New Roman" w:cs="Times New Roman"/>
          <w:b/>
          <w:sz w:val="28"/>
          <w:szCs w:val="24"/>
        </w:rPr>
        <w:t>Процесс дегидрирования</w:t>
      </w:r>
    </w:p>
    <w:p w:rsidR="005946FE" w:rsidRPr="005946FE" w:rsidRDefault="005946FE" w:rsidP="001E04C1">
      <w:pPr>
        <w:spacing w:after="0" w:line="240" w:lineRule="auto"/>
        <w:jc w:val="center"/>
        <w:rPr>
          <w:rFonts w:ascii="Times New Roman" w:hAnsi="Times New Roman" w:cs="Times New Roman"/>
          <w:b/>
          <w:sz w:val="16"/>
          <w:szCs w:val="16"/>
        </w:rPr>
      </w:pPr>
    </w:p>
    <w:p w:rsidR="00BF4D32" w:rsidRPr="001E04C1" w:rsidRDefault="00BF4D32" w:rsidP="001E04C1">
      <w:pPr>
        <w:spacing w:after="0" w:line="240" w:lineRule="auto"/>
        <w:ind w:firstLine="567"/>
        <w:jc w:val="both"/>
        <w:rPr>
          <w:rFonts w:ascii="Times New Roman" w:hAnsi="Times New Roman" w:cs="Times New Roman"/>
          <w:sz w:val="28"/>
          <w:szCs w:val="24"/>
        </w:rPr>
      </w:pPr>
      <w:r w:rsidRPr="001E04C1">
        <w:rPr>
          <w:rFonts w:ascii="Times New Roman" w:hAnsi="Times New Roman" w:cs="Times New Roman"/>
          <w:sz w:val="28"/>
          <w:szCs w:val="24"/>
        </w:rPr>
        <w:t>Дегидрирование - реакция отщепления водорода от молекулы органического соединения. Является обратимой, обратная реакция - гидрирование. Смещению равновесия в сторону дегидрирования способствует повышение температуры и понижение давления, в том числе разбавление реакционной смеси.</w:t>
      </w:r>
    </w:p>
    <w:p w:rsidR="00BF4D32" w:rsidRPr="005946FE" w:rsidRDefault="00BF4D32" w:rsidP="001E04C1">
      <w:pPr>
        <w:spacing w:after="0" w:line="240" w:lineRule="auto"/>
        <w:ind w:firstLine="567"/>
        <w:jc w:val="both"/>
        <w:rPr>
          <w:rFonts w:ascii="Times New Roman" w:hAnsi="Times New Roman" w:cs="Times New Roman"/>
          <w:sz w:val="16"/>
          <w:szCs w:val="16"/>
        </w:rPr>
      </w:pPr>
    </w:p>
    <w:p w:rsidR="00BF4D32" w:rsidRPr="001E04C1" w:rsidRDefault="00BF4D32" w:rsidP="001E04C1">
      <w:pPr>
        <w:spacing w:after="0" w:line="240" w:lineRule="auto"/>
        <w:jc w:val="center"/>
        <w:rPr>
          <w:rFonts w:ascii="Times New Roman" w:hAnsi="Times New Roman" w:cs="Times New Roman"/>
          <w:b/>
          <w:sz w:val="28"/>
          <w:szCs w:val="24"/>
        </w:rPr>
      </w:pPr>
      <w:r w:rsidRPr="001E04C1">
        <w:rPr>
          <w:rFonts w:ascii="Times New Roman" w:hAnsi="Times New Roman" w:cs="Times New Roman"/>
          <w:b/>
          <w:sz w:val="28"/>
          <w:szCs w:val="24"/>
        </w:rPr>
        <w:t>4.1 Производство стирола дегидрированием эти</w:t>
      </w:r>
      <w:r w:rsidR="00243CB1" w:rsidRPr="001E04C1">
        <w:rPr>
          <w:rFonts w:ascii="Times New Roman" w:hAnsi="Times New Roman" w:cs="Times New Roman"/>
          <w:b/>
          <w:sz w:val="28"/>
          <w:szCs w:val="24"/>
        </w:rPr>
        <w:t>л</w:t>
      </w:r>
      <w:r w:rsidRPr="001E04C1">
        <w:rPr>
          <w:rFonts w:ascii="Times New Roman" w:hAnsi="Times New Roman" w:cs="Times New Roman"/>
          <w:b/>
          <w:sz w:val="28"/>
          <w:szCs w:val="24"/>
        </w:rPr>
        <w:t>бензола</w:t>
      </w:r>
    </w:p>
    <w:p w:rsidR="00BF4D32" w:rsidRPr="001E04C1" w:rsidRDefault="00243CB1" w:rsidP="001E04C1">
      <w:pPr>
        <w:spacing w:after="0" w:line="240" w:lineRule="auto"/>
        <w:ind w:firstLine="567"/>
        <w:jc w:val="both"/>
        <w:rPr>
          <w:rFonts w:ascii="Times New Roman" w:hAnsi="Times New Roman" w:cs="Times New Roman"/>
          <w:sz w:val="28"/>
          <w:szCs w:val="24"/>
        </w:rPr>
      </w:pPr>
      <w:r w:rsidRPr="001E04C1">
        <w:rPr>
          <w:rFonts w:ascii="Times New Roman" w:hAnsi="Times New Roman" w:cs="Times New Roman"/>
          <w:i/>
          <w:sz w:val="28"/>
          <w:szCs w:val="24"/>
          <w:u w:val="single"/>
        </w:rPr>
        <w:t xml:space="preserve">Сырье: </w:t>
      </w:r>
      <w:r w:rsidRPr="001E04C1">
        <w:rPr>
          <w:rFonts w:ascii="Times New Roman" w:hAnsi="Times New Roman" w:cs="Times New Roman"/>
          <w:sz w:val="28"/>
          <w:szCs w:val="24"/>
        </w:rPr>
        <w:t>этилбензол (его свойства показаны в пункте 3.1).</w:t>
      </w:r>
    </w:p>
    <w:p w:rsidR="00243CB1" w:rsidRPr="001E04C1" w:rsidRDefault="00243CB1" w:rsidP="001E04C1">
      <w:pPr>
        <w:spacing w:after="0" w:line="240" w:lineRule="auto"/>
        <w:ind w:firstLine="567"/>
        <w:jc w:val="both"/>
        <w:rPr>
          <w:rFonts w:ascii="Times New Roman" w:hAnsi="Times New Roman" w:cs="Times New Roman"/>
          <w:i/>
          <w:sz w:val="28"/>
          <w:szCs w:val="24"/>
          <w:u w:val="single"/>
        </w:rPr>
      </w:pPr>
      <w:r w:rsidRPr="001E04C1">
        <w:rPr>
          <w:rFonts w:ascii="Times New Roman" w:hAnsi="Times New Roman" w:cs="Times New Roman"/>
          <w:i/>
          <w:sz w:val="28"/>
          <w:szCs w:val="24"/>
          <w:u w:val="single"/>
        </w:rPr>
        <w:t>Механизм и кинетика процесса</w:t>
      </w:r>
    </w:p>
    <w:p w:rsidR="00243CB1" w:rsidRPr="001E04C1" w:rsidRDefault="00243CB1" w:rsidP="001E04C1">
      <w:pPr>
        <w:spacing w:after="0" w:line="240" w:lineRule="auto"/>
        <w:ind w:firstLine="567"/>
        <w:jc w:val="both"/>
        <w:rPr>
          <w:rFonts w:ascii="Times New Roman" w:hAnsi="Times New Roman" w:cs="Times New Roman"/>
          <w:color w:val="000000"/>
          <w:sz w:val="28"/>
          <w:szCs w:val="24"/>
          <w:shd w:val="clear" w:color="auto" w:fill="FFFFFF"/>
        </w:rPr>
      </w:pPr>
      <w:r w:rsidRPr="001E04C1">
        <w:rPr>
          <w:rFonts w:ascii="Times New Roman" w:hAnsi="Times New Roman" w:cs="Times New Roman"/>
          <w:sz w:val="28"/>
          <w:szCs w:val="24"/>
        </w:rPr>
        <w:t>Реакции получения стирола</w:t>
      </w:r>
      <w:r w:rsidRPr="001E04C1">
        <w:rPr>
          <w:rFonts w:ascii="Times New Roman" w:hAnsi="Times New Roman" w:cs="Times New Roman"/>
          <w:color w:val="000000"/>
          <w:sz w:val="28"/>
          <w:szCs w:val="24"/>
          <w:shd w:val="clear" w:color="auto" w:fill="FFFFFF"/>
        </w:rPr>
        <w:t>:</w:t>
      </w:r>
    </w:p>
    <w:p w:rsidR="00243CB1" w:rsidRPr="00243CB1" w:rsidRDefault="00243CB1" w:rsidP="00243CB1">
      <w:pPr>
        <w:spacing w:after="0" w:line="360" w:lineRule="auto"/>
        <w:ind w:firstLine="709"/>
        <w:jc w:val="both"/>
        <w:rPr>
          <w:rFonts w:ascii="Times New Roman" w:hAnsi="Times New Roman" w:cs="Times New Roman"/>
          <w:color w:val="000000"/>
          <w:sz w:val="24"/>
          <w:szCs w:val="24"/>
          <w:shd w:val="clear" w:color="auto" w:fill="FFFFFF"/>
        </w:rPr>
      </w:pPr>
      <w:r w:rsidRPr="00243CB1">
        <w:rPr>
          <w:rFonts w:ascii="Times New Roman" w:hAnsi="Times New Roman" w:cs="Times New Roman"/>
          <w:color w:val="000000"/>
          <w:sz w:val="24"/>
          <w:szCs w:val="24"/>
          <w:shd w:val="clear" w:color="auto" w:fill="FFFFFF"/>
        </w:rPr>
        <w:t xml:space="preserve"> </w:t>
      </w:r>
      <w:r w:rsidRPr="00243CB1">
        <w:rPr>
          <w:rFonts w:ascii="Times New Roman" w:hAnsi="Times New Roman" w:cs="Times New Roman"/>
          <w:noProof/>
          <w:color w:val="000000"/>
          <w:sz w:val="24"/>
          <w:szCs w:val="24"/>
          <w:shd w:val="clear" w:color="auto" w:fill="FFFFFF"/>
        </w:rPr>
        <w:drawing>
          <wp:inline distT="0" distB="0" distL="0" distR="0">
            <wp:extent cx="4413250" cy="1948180"/>
            <wp:effectExtent l="19050" t="0" r="6350"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srcRect/>
                    <a:stretch>
                      <a:fillRect/>
                    </a:stretch>
                  </pic:blipFill>
                  <pic:spPr bwMode="auto">
                    <a:xfrm>
                      <a:off x="0" y="0"/>
                      <a:ext cx="4413250" cy="1948180"/>
                    </a:xfrm>
                    <a:prstGeom prst="rect">
                      <a:avLst/>
                    </a:prstGeom>
                    <a:noFill/>
                    <a:ln w="9525">
                      <a:noFill/>
                      <a:miter lim="800000"/>
                      <a:headEnd/>
                      <a:tailEnd/>
                    </a:ln>
                  </pic:spPr>
                </pic:pic>
              </a:graphicData>
            </a:graphic>
          </wp:inline>
        </w:drawing>
      </w:r>
    </w:p>
    <w:p w:rsidR="00243CB1" w:rsidRPr="001E04C1" w:rsidRDefault="00243CB1" w:rsidP="001E04C1">
      <w:pPr>
        <w:tabs>
          <w:tab w:val="left" w:pos="5243"/>
        </w:tabs>
        <w:spacing w:after="0" w:line="240" w:lineRule="auto"/>
        <w:ind w:firstLine="567"/>
        <w:jc w:val="both"/>
        <w:rPr>
          <w:rFonts w:ascii="Times New Roman" w:hAnsi="Times New Roman" w:cs="Times New Roman"/>
          <w:color w:val="000000"/>
          <w:sz w:val="28"/>
          <w:szCs w:val="24"/>
          <w:shd w:val="clear" w:color="auto" w:fill="FFFFFF"/>
        </w:rPr>
      </w:pPr>
      <w:r w:rsidRPr="001E04C1">
        <w:rPr>
          <w:rFonts w:ascii="Times New Roman" w:hAnsi="Times New Roman" w:cs="Times New Roman"/>
          <w:color w:val="000000"/>
          <w:sz w:val="28"/>
          <w:szCs w:val="24"/>
          <w:shd w:val="clear" w:color="auto" w:fill="FFFFFF"/>
        </w:rPr>
        <w:t>Общая схема процесса:</w:t>
      </w:r>
    </w:p>
    <w:p w:rsidR="00243CB1" w:rsidRPr="00243CB1" w:rsidRDefault="00243CB1" w:rsidP="00243CB1">
      <w:pPr>
        <w:tabs>
          <w:tab w:val="left" w:pos="5243"/>
        </w:tabs>
        <w:spacing w:after="0" w:line="360" w:lineRule="auto"/>
        <w:ind w:firstLine="709"/>
        <w:jc w:val="both"/>
        <w:rPr>
          <w:rFonts w:ascii="Times New Roman" w:hAnsi="Times New Roman" w:cs="Times New Roman"/>
          <w:color w:val="000000"/>
          <w:sz w:val="24"/>
          <w:szCs w:val="24"/>
          <w:shd w:val="clear" w:color="auto" w:fill="FFFFFF"/>
        </w:rPr>
      </w:pPr>
      <w:r w:rsidRPr="00243CB1">
        <w:rPr>
          <w:rFonts w:ascii="Times New Roman" w:hAnsi="Times New Roman" w:cs="Times New Roman"/>
          <w:noProof/>
          <w:color w:val="000000"/>
          <w:sz w:val="24"/>
          <w:szCs w:val="24"/>
        </w:rPr>
        <w:drawing>
          <wp:inline distT="0" distB="0" distL="0" distR="0">
            <wp:extent cx="3618672" cy="1609082"/>
            <wp:effectExtent l="19050" t="0" r="828" b="0"/>
            <wp:docPr id="38" name="Рисунок 1" descr="C:\Users\ангел\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гел\Desktop\Безымянный.png"/>
                    <pic:cNvPicPr>
                      <a:picLocks noChangeAspect="1" noChangeArrowheads="1"/>
                    </pic:cNvPicPr>
                  </pic:nvPicPr>
                  <pic:blipFill>
                    <a:blip r:embed="rId92" cstate="print"/>
                    <a:srcRect/>
                    <a:stretch>
                      <a:fillRect/>
                    </a:stretch>
                  </pic:blipFill>
                  <pic:spPr bwMode="auto">
                    <a:xfrm>
                      <a:off x="0" y="0"/>
                      <a:ext cx="3629253" cy="1613787"/>
                    </a:xfrm>
                    <a:prstGeom prst="rect">
                      <a:avLst/>
                    </a:prstGeom>
                    <a:noFill/>
                    <a:ln w="9525">
                      <a:noFill/>
                      <a:miter lim="800000"/>
                      <a:headEnd/>
                      <a:tailEnd/>
                    </a:ln>
                  </pic:spPr>
                </pic:pic>
              </a:graphicData>
            </a:graphic>
          </wp:inline>
        </w:drawing>
      </w:r>
    </w:p>
    <w:p w:rsidR="00243CB1" w:rsidRPr="00AB5E94" w:rsidRDefault="00243CB1" w:rsidP="001E04C1">
      <w:pPr>
        <w:pStyle w:val="6"/>
        <w:shd w:val="clear" w:color="auto" w:fill="auto"/>
        <w:spacing w:line="240" w:lineRule="auto"/>
        <w:ind w:firstLine="567"/>
        <w:rPr>
          <w:rStyle w:val="11"/>
          <w:rFonts w:eastAsiaTheme="majorEastAsia"/>
          <w:spacing w:val="0"/>
          <w:sz w:val="28"/>
          <w:szCs w:val="24"/>
        </w:rPr>
      </w:pPr>
      <w:r w:rsidRPr="00AB5E94">
        <w:rPr>
          <w:rStyle w:val="11"/>
          <w:rFonts w:eastAsiaTheme="majorEastAsia"/>
          <w:spacing w:val="0"/>
          <w:sz w:val="28"/>
          <w:szCs w:val="24"/>
        </w:rPr>
        <w:t>При дегидрировании изопропилбензола побочно образуются этилбензол, стирол, толуол и бензол, из диэтилбензола - этилбензол, стирол, этилтолуол, метилстирол и др. По этой причине в полученном газе кроме водорода содержатся метан, этилен, этан и (за счет конверсии кокса) оксиды углерода.</w:t>
      </w:r>
    </w:p>
    <w:p w:rsidR="00243CB1" w:rsidRPr="00AB5E94" w:rsidRDefault="00243CB1" w:rsidP="001E04C1">
      <w:pPr>
        <w:pStyle w:val="6"/>
        <w:shd w:val="clear" w:color="auto" w:fill="auto"/>
        <w:spacing w:line="240" w:lineRule="auto"/>
        <w:ind w:firstLine="567"/>
        <w:rPr>
          <w:rStyle w:val="11"/>
          <w:rFonts w:eastAsiaTheme="majorEastAsia"/>
          <w:spacing w:val="0"/>
          <w:sz w:val="28"/>
          <w:szCs w:val="24"/>
        </w:rPr>
      </w:pPr>
      <w:r w:rsidRPr="00AB5E94">
        <w:rPr>
          <w:rStyle w:val="11"/>
          <w:rFonts w:eastAsiaTheme="majorEastAsia"/>
          <w:spacing w:val="0"/>
          <w:sz w:val="28"/>
          <w:szCs w:val="24"/>
        </w:rPr>
        <w:t>Дифференциальная селективность по стиролу выражается по уравнению:</w:t>
      </w:r>
    </w:p>
    <w:p w:rsidR="00243CB1" w:rsidRPr="00243CB1" w:rsidRDefault="00243CB1" w:rsidP="00243CB1">
      <w:pPr>
        <w:pStyle w:val="6"/>
        <w:shd w:val="clear" w:color="auto" w:fill="auto"/>
        <w:spacing w:line="360" w:lineRule="auto"/>
        <w:ind w:firstLine="709"/>
        <w:rPr>
          <w:sz w:val="24"/>
          <w:szCs w:val="24"/>
        </w:rPr>
      </w:pPr>
      <w:r w:rsidRPr="00243CB1">
        <w:rPr>
          <w:position w:val="-30"/>
          <w:sz w:val="24"/>
          <w:szCs w:val="24"/>
        </w:rPr>
        <w:object w:dxaOrig="4340" w:dyaOrig="680">
          <v:shape id="_x0000_i1032" type="#_x0000_t75" style="width:217.05pt;height:33.3pt" o:ole="">
            <v:imagedata r:id="rId93" o:title=""/>
          </v:shape>
          <o:OLEObject Type="Embed" ProgID="Equation.DSMT4" ShapeID="_x0000_i1032" DrawAspect="Content" ObjectID="_1542704075" r:id="rId94"/>
        </w:object>
      </w:r>
    </w:p>
    <w:p w:rsidR="00243CB1" w:rsidRPr="00AB5E94" w:rsidRDefault="00243CB1" w:rsidP="001E04C1">
      <w:pPr>
        <w:spacing w:after="0" w:line="240" w:lineRule="auto"/>
        <w:ind w:firstLine="567"/>
        <w:jc w:val="both"/>
        <w:rPr>
          <w:rStyle w:val="2pt"/>
          <w:rFonts w:eastAsiaTheme="minorHAnsi"/>
          <w:spacing w:val="0"/>
          <w:sz w:val="28"/>
          <w:szCs w:val="24"/>
        </w:rPr>
      </w:pPr>
      <w:r w:rsidRPr="00AB5E94">
        <w:rPr>
          <w:rStyle w:val="11"/>
          <w:rFonts w:eastAsiaTheme="majorEastAsia"/>
          <w:spacing w:val="0"/>
          <w:sz w:val="28"/>
          <w:szCs w:val="24"/>
        </w:rPr>
        <w:t xml:space="preserve">Видно, что селективность особенно падает, когда фактическая степень конверсии приближается к равновесной, то есть когда </w:t>
      </w:r>
      <w:r w:rsidRPr="00AB5E94">
        <w:rPr>
          <w:rStyle w:val="ad"/>
          <w:rFonts w:eastAsiaTheme="minorHAnsi"/>
          <w:sz w:val="28"/>
          <w:szCs w:val="24"/>
          <w:lang w:val="en-US"/>
        </w:rPr>
        <w:t>r</w:t>
      </w:r>
      <w:r w:rsidRPr="00AB5E94">
        <w:rPr>
          <w:rStyle w:val="ad"/>
          <w:rFonts w:eastAsiaTheme="minorHAnsi"/>
          <w:sz w:val="28"/>
          <w:szCs w:val="24"/>
          <w:vertAlign w:val="subscript"/>
        </w:rPr>
        <w:t>-1</w:t>
      </w:r>
      <w:r w:rsidRPr="00AB5E94">
        <w:rPr>
          <w:rStyle w:val="ad"/>
          <w:rFonts w:eastAsiaTheme="minorHAnsi"/>
          <w:sz w:val="28"/>
          <w:szCs w:val="24"/>
        </w:rPr>
        <w:t xml:space="preserve"> </w:t>
      </w:r>
      <w:r w:rsidRPr="00AB5E94">
        <w:rPr>
          <w:rStyle w:val="11"/>
          <w:rFonts w:eastAsiaTheme="majorEastAsia"/>
          <w:spacing w:val="0"/>
          <w:sz w:val="28"/>
          <w:szCs w:val="24"/>
        </w:rPr>
        <w:t xml:space="preserve">близка по величине к </w:t>
      </w:r>
      <w:r w:rsidRPr="00AB5E94">
        <w:rPr>
          <w:rStyle w:val="ad"/>
          <w:rFonts w:eastAsiaTheme="minorHAnsi"/>
          <w:sz w:val="28"/>
          <w:szCs w:val="24"/>
          <w:lang w:val="en-US"/>
        </w:rPr>
        <w:t>r</w:t>
      </w:r>
      <w:r w:rsidRPr="00AB5E94">
        <w:rPr>
          <w:rStyle w:val="ad"/>
          <w:rFonts w:eastAsiaTheme="minorHAnsi"/>
          <w:sz w:val="28"/>
          <w:szCs w:val="24"/>
          <w:vertAlign w:val="subscript"/>
        </w:rPr>
        <w:t>1</w:t>
      </w:r>
      <w:r w:rsidRPr="00AB5E94">
        <w:rPr>
          <w:rStyle w:val="ad"/>
          <w:rFonts w:eastAsiaTheme="minorHAnsi"/>
          <w:sz w:val="28"/>
          <w:szCs w:val="24"/>
        </w:rPr>
        <w:t>.</w:t>
      </w:r>
      <w:r w:rsidRPr="00AB5E94">
        <w:rPr>
          <w:rStyle w:val="11"/>
          <w:rFonts w:eastAsiaTheme="majorEastAsia"/>
          <w:spacing w:val="0"/>
          <w:sz w:val="28"/>
          <w:szCs w:val="24"/>
        </w:rPr>
        <w:t xml:space="preserve"> Разбавление паром, увеличивая равновесную степень конверсии, способствует росту селективности. Влияние температуры является двояким: с одной стороны, при ее повышении тоже растет равновесная степень конверсии, но, с другой, становятся более существенны некоторые побочные реакции, в </w:t>
      </w:r>
      <w:r w:rsidRPr="00AB5E94">
        <w:rPr>
          <w:rStyle w:val="11"/>
          <w:rFonts w:eastAsiaTheme="majorEastAsia"/>
          <w:spacing w:val="0"/>
          <w:sz w:val="28"/>
          <w:szCs w:val="24"/>
        </w:rPr>
        <w:lastRenderedPageBreak/>
        <w:t>том числе закоксовывание катализатора, снижающее его активность. В результате оптимальная температура дегидрирования для этилбензола 580-600 °С, для более реакционноспособного изопропилбензола 530-550 °С. Кроме того, при</w:t>
      </w:r>
      <w:r w:rsidR="00AB5E94">
        <w:rPr>
          <w:rStyle w:val="11"/>
          <w:rFonts w:eastAsiaTheme="majorEastAsia"/>
          <w:spacing w:val="0"/>
          <w:sz w:val="28"/>
          <w:szCs w:val="24"/>
        </w:rPr>
        <w:t xml:space="preserve"> </w:t>
      </w:r>
      <w:r w:rsidRPr="00AB5E94">
        <w:rPr>
          <w:rStyle w:val="11"/>
          <w:rFonts w:eastAsiaTheme="majorEastAsia"/>
          <w:spacing w:val="0"/>
          <w:sz w:val="28"/>
          <w:szCs w:val="24"/>
        </w:rPr>
        <w:t xml:space="preserve">каждых степени разбавления водяным паром и температуре существует оптимальная фактическая степень конверсии, определяемая экономическими соображениями. Надлежащий выбор катализатора и условий процесса позволяет получить селективность </w:t>
      </w:r>
      <w:r w:rsidRPr="00AB5E94">
        <w:rPr>
          <w:rStyle w:val="2pt"/>
          <w:rFonts w:eastAsiaTheme="minorHAnsi"/>
          <w:spacing w:val="0"/>
          <w:sz w:val="28"/>
          <w:szCs w:val="24"/>
        </w:rPr>
        <w:t>90 %.</w:t>
      </w:r>
    </w:p>
    <w:p w:rsidR="005946FE" w:rsidRPr="00AB5E94" w:rsidRDefault="005946FE" w:rsidP="001E04C1">
      <w:pPr>
        <w:spacing w:after="0" w:line="240" w:lineRule="auto"/>
        <w:ind w:firstLine="567"/>
        <w:jc w:val="both"/>
        <w:rPr>
          <w:rFonts w:ascii="Times New Roman" w:hAnsi="Times New Roman" w:cs="Times New Roman"/>
          <w:i/>
          <w:sz w:val="16"/>
          <w:szCs w:val="16"/>
          <w:u w:val="single"/>
        </w:rPr>
      </w:pPr>
    </w:p>
    <w:p w:rsidR="00243CB1" w:rsidRPr="00AB5E94" w:rsidRDefault="00243CB1" w:rsidP="001E04C1">
      <w:pPr>
        <w:spacing w:after="0" w:line="240" w:lineRule="auto"/>
        <w:ind w:firstLine="567"/>
        <w:jc w:val="both"/>
        <w:rPr>
          <w:rFonts w:ascii="Times New Roman" w:hAnsi="Times New Roman" w:cs="Times New Roman"/>
          <w:i/>
          <w:sz w:val="28"/>
          <w:szCs w:val="24"/>
          <w:u w:val="single"/>
        </w:rPr>
      </w:pPr>
      <w:r w:rsidRPr="00AB5E94">
        <w:rPr>
          <w:rFonts w:ascii="Times New Roman" w:hAnsi="Times New Roman" w:cs="Times New Roman"/>
          <w:i/>
          <w:sz w:val="28"/>
          <w:szCs w:val="24"/>
          <w:u w:val="single"/>
        </w:rPr>
        <w:t>Катализатор</w:t>
      </w:r>
    </w:p>
    <w:p w:rsidR="00243CB1" w:rsidRPr="00AB5E94" w:rsidRDefault="00243CB1" w:rsidP="001E04C1">
      <w:pPr>
        <w:spacing w:after="0" w:line="240" w:lineRule="auto"/>
        <w:ind w:firstLine="567"/>
        <w:jc w:val="both"/>
        <w:rPr>
          <w:rFonts w:ascii="Times New Roman" w:hAnsi="Times New Roman" w:cs="Times New Roman"/>
          <w:sz w:val="28"/>
          <w:szCs w:val="24"/>
        </w:rPr>
      </w:pPr>
      <w:r w:rsidRPr="00AB5E94">
        <w:rPr>
          <w:rFonts w:ascii="Times New Roman" w:hAnsi="Times New Roman" w:cs="Times New Roman"/>
          <w:sz w:val="28"/>
          <w:szCs w:val="24"/>
        </w:rPr>
        <w:t>В качестве гетерогенных катализаторов раньше применяли стирол-контакты на основе ZnO, но теперь используют только железооксидные катализаторы, содержащие 55-80 % Fe</w:t>
      </w:r>
      <w:r w:rsidRPr="00AB5E94">
        <w:rPr>
          <w:rFonts w:ascii="Times New Roman" w:hAnsi="Times New Roman" w:cs="Times New Roman"/>
          <w:sz w:val="28"/>
          <w:szCs w:val="24"/>
          <w:vertAlign w:val="subscript"/>
        </w:rPr>
        <w:t>2</w:t>
      </w:r>
      <w:r w:rsidRPr="00AB5E94">
        <w:rPr>
          <w:rFonts w:ascii="Times New Roman" w:hAnsi="Times New Roman" w:cs="Times New Roman"/>
          <w:sz w:val="28"/>
          <w:szCs w:val="24"/>
        </w:rPr>
        <w:t>0</w:t>
      </w:r>
      <w:r w:rsidRPr="00AB5E94">
        <w:rPr>
          <w:rFonts w:ascii="Times New Roman" w:hAnsi="Times New Roman" w:cs="Times New Roman"/>
          <w:sz w:val="28"/>
          <w:szCs w:val="24"/>
          <w:vertAlign w:val="subscript"/>
        </w:rPr>
        <w:t>3</w:t>
      </w:r>
      <w:r w:rsidRPr="00AB5E94">
        <w:rPr>
          <w:rFonts w:ascii="Times New Roman" w:hAnsi="Times New Roman" w:cs="Times New Roman"/>
          <w:sz w:val="28"/>
          <w:szCs w:val="24"/>
        </w:rPr>
        <w:t>, 28 % Сг</w:t>
      </w:r>
      <w:r w:rsidRPr="00AB5E94">
        <w:rPr>
          <w:rFonts w:ascii="Times New Roman" w:hAnsi="Times New Roman" w:cs="Times New Roman"/>
          <w:sz w:val="28"/>
          <w:szCs w:val="24"/>
          <w:vertAlign w:val="subscript"/>
        </w:rPr>
        <w:t>2</w:t>
      </w:r>
      <w:r w:rsidRPr="00AB5E94">
        <w:rPr>
          <w:rFonts w:ascii="Times New Roman" w:hAnsi="Times New Roman" w:cs="Times New Roman"/>
          <w:sz w:val="28"/>
          <w:szCs w:val="24"/>
        </w:rPr>
        <w:t>0</w:t>
      </w:r>
      <w:r w:rsidRPr="00AB5E94">
        <w:rPr>
          <w:rFonts w:ascii="Times New Roman" w:hAnsi="Times New Roman" w:cs="Times New Roman"/>
          <w:sz w:val="28"/>
          <w:szCs w:val="24"/>
          <w:vertAlign w:val="subscript"/>
        </w:rPr>
        <w:t>3</w:t>
      </w:r>
      <w:r w:rsidRPr="00AB5E94">
        <w:rPr>
          <w:rFonts w:ascii="Times New Roman" w:hAnsi="Times New Roman" w:cs="Times New Roman"/>
          <w:sz w:val="28"/>
          <w:szCs w:val="24"/>
        </w:rPr>
        <w:t>, 15-35 % К</w:t>
      </w:r>
      <w:r w:rsidRPr="00AB5E94">
        <w:rPr>
          <w:rFonts w:ascii="Times New Roman" w:hAnsi="Times New Roman" w:cs="Times New Roman"/>
          <w:sz w:val="28"/>
          <w:szCs w:val="24"/>
          <w:vertAlign w:val="subscript"/>
        </w:rPr>
        <w:t>2</w:t>
      </w:r>
      <w:r w:rsidRPr="00AB5E94">
        <w:rPr>
          <w:rFonts w:ascii="Times New Roman" w:hAnsi="Times New Roman" w:cs="Times New Roman"/>
          <w:sz w:val="28"/>
          <w:szCs w:val="24"/>
        </w:rPr>
        <w:t>СО</w:t>
      </w:r>
      <w:r w:rsidRPr="00AB5E94">
        <w:rPr>
          <w:rFonts w:ascii="Times New Roman" w:hAnsi="Times New Roman" w:cs="Times New Roman"/>
          <w:sz w:val="28"/>
          <w:szCs w:val="24"/>
          <w:vertAlign w:val="subscript"/>
        </w:rPr>
        <w:t>3</w:t>
      </w:r>
      <w:r w:rsidRPr="00AB5E94">
        <w:rPr>
          <w:rFonts w:ascii="Times New Roman" w:hAnsi="Times New Roman" w:cs="Times New Roman"/>
          <w:sz w:val="28"/>
          <w:szCs w:val="24"/>
        </w:rPr>
        <w:t>, и некоторые оксидные добавки. Считается, что К</w:t>
      </w:r>
      <w:r w:rsidRPr="00AB5E94">
        <w:rPr>
          <w:rFonts w:ascii="Times New Roman" w:hAnsi="Times New Roman" w:cs="Times New Roman"/>
          <w:sz w:val="28"/>
          <w:szCs w:val="24"/>
          <w:vertAlign w:val="subscript"/>
        </w:rPr>
        <w:t>2</w:t>
      </w:r>
      <w:r w:rsidRPr="00AB5E94">
        <w:rPr>
          <w:rFonts w:ascii="Times New Roman" w:hAnsi="Times New Roman" w:cs="Times New Roman"/>
          <w:sz w:val="28"/>
          <w:szCs w:val="24"/>
        </w:rPr>
        <w:t>СО</w:t>
      </w:r>
      <w:r w:rsidRPr="00AB5E94">
        <w:rPr>
          <w:rFonts w:ascii="Times New Roman" w:hAnsi="Times New Roman" w:cs="Times New Roman"/>
          <w:sz w:val="28"/>
          <w:szCs w:val="24"/>
          <w:vertAlign w:val="subscript"/>
        </w:rPr>
        <w:t>3</w:t>
      </w:r>
      <w:r w:rsidRPr="00AB5E94">
        <w:rPr>
          <w:rFonts w:ascii="Times New Roman" w:hAnsi="Times New Roman" w:cs="Times New Roman"/>
          <w:sz w:val="28"/>
          <w:szCs w:val="24"/>
        </w:rPr>
        <w:t xml:space="preserve"> способствует саморегенерации катализатора за счет конверсии углеродистых отложений водяным паром. Катализатор работает непрерывно в течение 1-2 месяцев, после чего его регенерируют, выжигая кокс воздухом; общий срок службы катализатора 1-2 года.</w:t>
      </w:r>
    </w:p>
    <w:p w:rsidR="005946FE" w:rsidRPr="005946FE" w:rsidRDefault="005946FE" w:rsidP="001E04C1">
      <w:pPr>
        <w:spacing w:after="0" w:line="240" w:lineRule="auto"/>
        <w:ind w:firstLine="567"/>
        <w:jc w:val="both"/>
        <w:rPr>
          <w:rFonts w:ascii="Times New Roman" w:hAnsi="Times New Roman" w:cs="Times New Roman"/>
          <w:i/>
          <w:sz w:val="16"/>
          <w:szCs w:val="16"/>
          <w:u w:val="single"/>
        </w:rPr>
      </w:pPr>
    </w:p>
    <w:p w:rsidR="00243CB1" w:rsidRPr="001E04C1" w:rsidRDefault="00243CB1" w:rsidP="001E04C1">
      <w:pPr>
        <w:spacing w:after="0" w:line="240" w:lineRule="auto"/>
        <w:ind w:firstLine="567"/>
        <w:jc w:val="both"/>
        <w:rPr>
          <w:rFonts w:ascii="Times New Roman" w:hAnsi="Times New Roman" w:cs="Times New Roman"/>
          <w:i/>
          <w:sz w:val="28"/>
          <w:szCs w:val="24"/>
          <w:u w:val="single"/>
        </w:rPr>
      </w:pPr>
      <w:r w:rsidRPr="001E04C1">
        <w:rPr>
          <w:rFonts w:ascii="Times New Roman" w:hAnsi="Times New Roman" w:cs="Times New Roman"/>
          <w:i/>
          <w:sz w:val="28"/>
          <w:szCs w:val="24"/>
          <w:u w:val="single"/>
        </w:rPr>
        <w:t>Термодинамические основы процесса</w:t>
      </w:r>
    </w:p>
    <w:p w:rsidR="00243CB1" w:rsidRPr="001E04C1" w:rsidRDefault="00243CB1" w:rsidP="001E04C1">
      <w:pPr>
        <w:spacing w:after="0" w:line="240" w:lineRule="auto"/>
        <w:ind w:firstLine="567"/>
        <w:jc w:val="both"/>
        <w:rPr>
          <w:rFonts w:ascii="Times New Roman" w:hAnsi="Times New Roman" w:cs="Times New Roman"/>
          <w:sz w:val="28"/>
          <w:szCs w:val="24"/>
        </w:rPr>
      </w:pPr>
      <w:r w:rsidRPr="001E04C1">
        <w:rPr>
          <w:rFonts w:ascii="Times New Roman" w:hAnsi="Times New Roman" w:cs="Times New Roman"/>
          <w:sz w:val="28"/>
          <w:szCs w:val="24"/>
        </w:rPr>
        <w:t xml:space="preserve">Процесс получения стирола из этилбензола является эндотермический. Тепловой эффект реакции равен 126 кДж/моль. Для дегидрирования этилбензола в стирол в основном применяются реакторы адиабатического типа, теплоносителем для которых служит перегретый водяной пар. Трубчатые реакторы используются редко. </w:t>
      </w:r>
    </w:p>
    <w:p w:rsidR="00243CB1" w:rsidRPr="001E04C1" w:rsidRDefault="00243CB1" w:rsidP="001E04C1">
      <w:pPr>
        <w:spacing w:after="0" w:line="240" w:lineRule="auto"/>
        <w:ind w:firstLine="567"/>
        <w:jc w:val="both"/>
        <w:rPr>
          <w:rFonts w:ascii="Times New Roman" w:hAnsi="Times New Roman" w:cs="Times New Roman"/>
          <w:sz w:val="28"/>
          <w:szCs w:val="24"/>
        </w:rPr>
      </w:pPr>
      <w:r w:rsidRPr="001E04C1">
        <w:rPr>
          <w:rFonts w:ascii="Times New Roman" w:hAnsi="Times New Roman" w:cs="Times New Roman"/>
          <w:sz w:val="28"/>
          <w:szCs w:val="24"/>
        </w:rPr>
        <w:t>Один из вариантов - трубчатый реактор, обогреваемый топочным газом. Его достоинство - близкий к изотермическому профиль температуры, что позволяет получать повышенную степень конверсии при хорошей селективности. Высокие металлоемкость и капитальные затраты на такой реактор привели, однако, к созданию других аппаратов - со сплошным слоем катализатора, не имеющих поверхностей теплообмена. Они работают в адиабатических условиях, и реакционная смесь по-степенно охлаждается, причем водяной пар играет здесь и роль аккумулятора тепла, не давая смеси чрезмерно охладиться. При получении стирола в единичном адиабатическом реакторе обычная степень конверсии этилбензола составляет 40 % с изменением температуры на входе и выходе из слоя катализатора от 600-620 до 540-570 °С при объемной скорости по жидкому этилбензолу 0,2-0,3 ч-1. Недостатки такого единичного реактора - существенное охлаждение смеси, вызывающее смещение равновесия в нежелательную сторону и зависящее от этого снижение скорости и селективности. Степень конверсии нельзя довести до значительной величины, и это повышает удельный расход пара.</w:t>
      </w:r>
    </w:p>
    <w:p w:rsidR="00243CB1" w:rsidRPr="001E04C1" w:rsidRDefault="00243CB1" w:rsidP="001E04C1">
      <w:pPr>
        <w:spacing w:after="0" w:line="240" w:lineRule="auto"/>
        <w:ind w:firstLine="567"/>
        <w:jc w:val="both"/>
        <w:rPr>
          <w:rFonts w:ascii="Times New Roman" w:hAnsi="Times New Roman" w:cs="Times New Roman"/>
          <w:sz w:val="28"/>
          <w:szCs w:val="24"/>
        </w:rPr>
      </w:pPr>
      <w:r w:rsidRPr="001E04C1">
        <w:rPr>
          <w:rFonts w:ascii="Times New Roman" w:hAnsi="Times New Roman" w:cs="Times New Roman"/>
          <w:sz w:val="28"/>
          <w:szCs w:val="24"/>
        </w:rPr>
        <w:t>На смещение равновесия влияют следующие факторы:</w:t>
      </w:r>
    </w:p>
    <w:p w:rsidR="00243CB1" w:rsidRPr="001E04C1" w:rsidRDefault="00243CB1" w:rsidP="001E04C1">
      <w:pPr>
        <w:spacing w:after="0" w:line="240" w:lineRule="auto"/>
        <w:ind w:firstLine="567"/>
        <w:jc w:val="both"/>
        <w:rPr>
          <w:rFonts w:ascii="Times New Roman" w:hAnsi="Times New Roman" w:cs="Times New Roman"/>
          <w:sz w:val="28"/>
          <w:szCs w:val="24"/>
        </w:rPr>
      </w:pPr>
      <w:r w:rsidRPr="001E04C1">
        <w:rPr>
          <w:rFonts w:ascii="Times New Roman" w:hAnsi="Times New Roman" w:cs="Times New Roman"/>
          <w:sz w:val="28"/>
          <w:szCs w:val="24"/>
        </w:rPr>
        <w:t>- температура;</w:t>
      </w:r>
    </w:p>
    <w:p w:rsidR="00243CB1" w:rsidRPr="001E04C1" w:rsidRDefault="00243CB1" w:rsidP="001E04C1">
      <w:pPr>
        <w:spacing w:after="0" w:line="240" w:lineRule="auto"/>
        <w:ind w:firstLine="567"/>
        <w:jc w:val="both"/>
        <w:rPr>
          <w:rFonts w:ascii="Times New Roman" w:hAnsi="Times New Roman" w:cs="Times New Roman"/>
          <w:sz w:val="28"/>
          <w:szCs w:val="24"/>
        </w:rPr>
      </w:pPr>
      <w:r w:rsidRPr="001E04C1">
        <w:rPr>
          <w:rFonts w:ascii="Times New Roman" w:hAnsi="Times New Roman" w:cs="Times New Roman"/>
          <w:sz w:val="28"/>
          <w:szCs w:val="24"/>
        </w:rPr>
        <w:t>- давление.</w:t>
      </w:r>
    </w:p>
    <w:p w:rsidR="00243CB1" w:rsidRPr="001E04C1" w:rsidRDefault="00243CB1" w:rsidP="001E04C1">
      <w:pPr>
        <w:spacing w:after="0" w:line="240" w:lineRule="auto"/>
        <w:ind w:firstLine="567"/>
        <w:jc w:val="both"/>
        <w:rPr>
          <w:rFonts w:ascii="Times New Roman" w:hAnsi="Times New Roman" w:cs="Times New Roman"/>
          <w:sz w:val="28"/>
          <w:szCs w:val="24"/>
        </w:rPr>
      </w:pPr>
      <w:r w:rsidRPr="001E04C1">
        <w:rPr>
          <w:rFonts w:ascii="Times New Roman" w:hAnsi="Times New Roman" w:cs="Times New Roman"/>
          <w:sz w:val="28"/>
          <w:szCs w:val="24"/>
        </w:rPr>
        <w:t xml:space="preserve">Поскольку реакция получения стирола является эндотермической, температура необходимо повышать. А так как из 1 моль исходного веществе </w:t>
      </w:r>
      <w:r w:rsidRPr="001E04C1">
        <w:rPr>
          <w:rFonts w:ascii="Times New Roman" w:hAnsi="Times New Roman" w:cs="Times New Roman"/>
          <w:sz w:val="28"/>
          <w:szCs w:val="24"/>
        </w:rPr>
        <w:lastRenderedPageBreak/>
        <w:t>образуется 2 моль продукта, то давление необходимо понижать. Катализатор ускоряет, как прямую реакцию, так и обратную.</w:t>
      </w:r>
    </w:p>
    <w:p w:rsidR="005946FE" w:rsidRPr="005946FE" w:rsidRDefault="005946FE" w:rsidP="001E04C1">
      <w:pPr>
        <w:spacing w:after="0" w:line="240" w:lineRule="auto"/>
        <w:ind w:firstLine="567"/>
        <w:jc w:val="both"/>
        <w:rPr>
          <w:rFonts w:ascii="Times New Roman" w:hAnsi="Times New Roman" w:cs="Times New Roman"/>
          <w:i/>
          <w:sz w:val="16"/>
          <w:szCs w:val="16"/>
          <w:u w:val="single"/>
        </w:rPr>
      </w:pPr>
    </w:p>
    <w:p w:rsidR="00243CB1" w:rsidRPr="001E04C1" w:rsidRDefault="00243CB1" w:rsidP="001E04C1">
      <w:pPr>
        <w:spacing w:after="0" w:line="240" w:lineRule="auto"/>
        <w:ind w:firstLine="567"/>
        <w:jc w:val="both"/>
        <w:rPr>
          <w:rFonts w:ascii="Times New Roman" w:hAnsi="Times New Roman" w:cs="Times New Roman"/>
          <w:i/>
          <w:sz w:val="28"/>
          <w:szCs w:val="24"/>
          <w:u w:val="single"/>
        </w:rPr>
      </w:pPr>
      <w:r w:rsidRPr="001E04C1">
        <w:rPr>
          <w:rFonts w:ascii="Times New Roman" w:hAnsi="Times New Roman" w:cs="Times New Roman"/>
          <w:i/>
          <w:sz w:val="28"/>
          <w:szCs w:val="24"/>
          <w:u w:val="single"/>
        </w:rPr>
        <w:t>Технологические основы процесса</w:t>
      </w:r>
    </w:p>
    <w:p w:rsidR="00243CB1" w:rsidRDefault="00243CB1" w:rsidP="00243CB1">
      <w:pPr>
        <w:spacing w:after="0" w:line="360" w:lineRule="auto"/>
        <w:jc w:val="both"/>
        <w:rPr>
          <w:rFonts w:ascii="Times New Roman" w:hAnsi="Times New Roman" w:cs="Times New Roman"/>
          <w:sz w:val="24"/>
          <w:szCs w:val="24"/>
        </w:rPr>
      </w:pPr>
      <w:r w:rsidRPr="00243CB1">
        <w:rPr>
          <w:rFonts w:ascii="Times New Roman" w:hAnsi="Times New Roman" w:cs="Times New Roman"/>
          <w:noProof/>
          <w:sz w:val="24"/>
          <w:szCs w:val="24"/>
        </w:rPr>
        <w:drawing>
          <wp:inline distT="0" distB="0" distL="0" distR="0">
            <wp:extent cx="5357495" cy="2405380"/>
            <wp:effectExtent l="19050" t="0" r="0"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srcRect/>
                    <a:stretch>
                      <a:fillRect/>
                    </a:stretch>
                  </pic:blipFill>
                  <pic:spPr bwMode="auto">
                    <a:xfrm>
                      <a:off x="0" y="0"/>
                      <a:ext cx="5357495" cy="2405380"/>
                    </a:xfrm>
                    <a:prstGeom prst="rect">
                      <a:avLst/>
                    </a:prstGeom>
                    <a:noFill/>
                    <a:ln w="9525">
                      <a:noFill/>
                      <a:miter lim="800000"/>
                      <a:headEnd/>
                      <a:tailEnd/>
                    </a:ln>
                  </pic:spPr>
                </pic:pic>
              </a:graphicData>
            </a:graphic>
          </wp:inline>
        </w:drawing>
      </w:r>
    </w:p>
    <w:p w:rsidR="005946FE" w:rsidRPr="005946FE" w:rsidRDefault="005946FE" w:rsidP="005946FE">
      <w:pPr>
        <w:spacing w:after="0" w:line="240" w:lineRule="auto"/>
        <w:jc w:val="center"/>
        <w:rPr>
          <w:rStyle w:val="11"/>
          <w:rFonts w:eastAsiaTheme="minorHAnsi"/>
          <w:color w:val="auto"/>
          <w:spacing w:val="0"/>
          <w:sz w:val="28"/>
          <w:szCs w:val="24"/>
          <w:shd w:val="clear" w:color="auto" w:fill="auto"/>
        </w:rPr>
      </w:pPr>
      <w:r w:rsidRPr="005946FE">
        <w:rPr>
          <w:rFonts w:ascii="Times New Roman" w:hAnsi="Times New Roman" w:cs="Times New Roman"/>
          <w:b/>
          <w:sz w:val="28"/>
          <w:szCs w:val="24"/>
        </w:rPr>
        <w:t>Рис.</w:t>
      </w:r>
      <w:r>
        <w:rPr>
          <w:rFonts w:ascii="Times New Roman" w:hAnsi="Times New Roman" w:cs="Times New Roman"/>
          <w:b/>
          <w:sz w:val="28"/>
          <w:szCs w:val="24"/>
        </w:rPr>
        <w:t xml:space="preserve"> </w:t>
      </w:r>
      <w:r w:rsidRPr="005946FE">
        <w:rPr>
          <w:rFonts w:ascii="Times New Roman" w:hAnsi="Times New Roman" w:cs="Times New Roman"/>
          <w:b/>
          <w:sz w:val="28"/>
          <w:szCs w:val="24"/>
        </w:rPr>
        <w:t>12.</w:t>
      </w:r>
      <w:r w:rsidRPr="005946FE">
        <w:rPr>
          <w:rFonts w:ascii="Times New Roman" w:hAnsi="Times New Roman" w:cs="Times New Roman"/>
          <w:sz w:val="28"/>
          <w:szCs w:val="24"/>
        </w:rPr>
        <w:t xml:space="preserve"> Реакционные узлы для дегидрирования этилбензола:</w:t>
      </w:r>
    </w:p>
    <w:p w:rsidR="00243CB1" w:rsidRPr="005946FE" w:rsidRDefault="00243CB1" w:rsidP="001E04C1">
      <w:pPr>
        <w:spacing w:after="0" w:line="240" w:lineRule="auto"/>
        <w:jc w:val="center"/>
        <w:rPr>
          <w:rFonts w:ascii="Times New Roman" w:hAnsi="Times New Roman" w:cs="Times New Roman"/>
          <w:sz w:val="28"/>
          <w:szCs w:val="24"/>
        </w:rPr>
      </w:pPr>
      <w:r w:rsidRPr="005946FE">
        <w:rPr>
          <w:rFonts w:ascii="Times New Roman" w:hAnsi="Times New Roman" w:cs="Times New Roman"/>
          <w:sz w:val="28"/>
          <w:szCs w:val="24"/>
        </w:rPr>
        <w:t>а - единичный реактор адиабатического типа; б - узел из двух реакторов с промежуточным подогревом смеси; в - реактор с несколькими слоями катализатора и секционированной подачей нагретого пара</w:t>
      </w:r>
    </w:p>
    <w:p w:rsidR="005946FE" w:rsidRPr="005946FE" w:rsidRDefault="005946FE" w:rsidP="001E04C1">
      <w:pPr>
        <w:spacing w:after="0" w:line="240" w:lineRule="auto"/>
        <w:jc w:val="center"/>
        <w:rPr>
          <w:rFonts w:ascii="Times New Roman" w:hAnsi="Times New Roman" w:cs="Times New Roman"/>
          <w:sz w:val="16"/>
          <w:szCs w:val="16"/>
        </w:rPr>
      </w:pPr>
    </w:p>
    <w:p w:rsidR="00243CB1" w:rsidRPr="005946FE" w:rsidRDefault="00243CB1" w:rsidP="001E04C1">
      <w:pPr>
        <w:spacing w:after="0" w:line="240" w:lineRule="auto"/>
        <w:ind w:firstLine="567"/>
        <w:jc w:val="both"/>
        <w:rPr>
          <w:rStyle w:val="11"/>
          <w:rFonts w:eastAsiaTheme="majorEastAsia"/>
          <w:color w:val="auto"/>
          <w:spacing w:val="0"/>
          <w:sz w:val="28"/>
          <w:szCs w:val="24"/>
        </w:rPr>
      </w:pPr>
      <w:r w:rsidRPr="005946FE">
        <w:rPr>
          <w:rStyle w:val="11"/>
          <w:rFonts w:eastAsiaTheme="majorEastAsia"/>
          <w:spacing w:val="0"/>
          <w:sz w:val="28"/>
          <w:szCs w:val="24"/>
        </w:rPr>
        <w:t>Реакционный узел дегидрирования алкилбензолов можно вы</w:t>
      </w:r>
      <w:r w:rsidRPr="005946FE">
        <w:rPr>
          <w:rStyle w:val="11"/>
          <w:rFonts w:eastAsiaTheme="majorEastAsia"/>
          <w:spacing w:val="0"/>
          <w:sz w:val="28"/>
          <w:szCs w:val="24"/>
        </w:rPr>
        <w:softHyphen/>
        <w:t>полнять разным образом. Один из вариантов - трубчатый реактор, обогреваемый топочным газом. Его достоинство - близкий к изотермическому профиль температуры, что позволяет получать повышенную степень конверсии при хорошей селективности. Высокие металлоемкость и капитальные затраты на такой реактор привели, однако, к созданию других аппаратов - со сплошным слоем катализатора, не имеющих поверхностей теплообмена (рисунок 12, а). Они работают в адиабатических условиях, и реакционная смесь постепенно охлаждается, причем водяной пар играет здесь и роль аккумулятора тепла, не давая смеси чрезмерно охладиться. При получении стирола в единичном адиабатическом реакторе обычная степень конверсии этилбензола составляет 40 % с изменением температуры на входе и выходе из слоя катализатора от 600-620 до 540-570 °С при объемной скорости по жидкому этилбензолу 0,2-0,3 ч</w:t>
      </w:r>
      <w:r w:rsidRPr="005946FE">
        <w:rPr>
          <w:rStyle w:val="11"/>
          <w:rFonts w:eastAsiaTheme="majorEastAsia"/>
          <w:spacing w:val="0"/>
          <w:sz w:val="28"/>
          <w:szCs w:val="24"/>
          <w:vertAlign w:val="superscript"/>
        </w:rPr>
        <w:t>-1</w:t>
      </w:r>
      <w:r w:rsidRPr="005946FE">
        <w:rPr>
          <w:rStyle w:val="11"/>
          <w:rFonts w:eastAsiaTheme="majorEastAsia"/>
          <w:spacing w:val="0"/>
          <w:sz w:val="28"/>
          <w:szCs w:val="24"/>
        </w:rPr>
        <w:t>. Недостатки такого единичного реактора - существенное охлаждение смеси, вызывающее смещение равновесия в нежелательную сторону и зависящее от этого снижение скорости и селективности. Степень конверсии нельзя довести до значительной величины, и это повышает удельный расход пара.</w:t>
      </w:r>
    </w:p>
    <w:p w:rsidR="00243CB1" w:rsidRPr="005946FE" w:rsidRDefault="00243CB1" w:rsidP="001E04C1">
      <w:pPr>
        <w:spacing w:after="0" w:line="240" w:lineRule="auto"/>
        <w:ind w:firstLine="567"/>
        <w:jc w:val="both"/>
        <w:rPr>
          <w:rStyle w:val="11"/>
          <w:rFonts w:eastAsiaTheme="majorEastAsia"/>
          <w:spacing w:val="0"/>
          <w:sz w:val="28"/>
          <w:szCs w:val="24"/>
        </w:rPr>
      </w:pPr>
      <w:r w:rsidRPr="005946FE">
        <w:rPr>
          <w:rStyle w:val="11"/>
          <w:rFonts w:eastAsiaTheme="majorEastAsia"/>
          <w:spacing w:val="0"/>
          <w:sz w:val="28"/>
          <w:szCs w:val="24"/>
        </w:rPr>
        <w:t xml:space="preserve">На новых установках применяют поэтому иные конструкции реакционного узла, приближающие процесс к изотермическому и лучше учитывающие особенности равновесия реакции. В одном из них (рисунок 12,б) имеются два реактора (или два слоя катализатора); охладившуюся в первом аппарате смесь до подачи во второй подогревают перегретым паром до 600-630 °С. Реактор, изображенный на рисунке 12,в, имеет два-три кольцевых слоя катализатора, причем в первый слой поступает весь этил- бензол, но лишь часть водяного </w:t>
      </w:r>
      <w:r w:rsidRPr="005946FE">
        <w:rPr>
          <w:rStyle w:val="11"/>
          <w:rFonts w:eastAsiaTheme="majorEastAsia"/>
          <w:spacing w:val="0"/>
          <w:sz w:val="28"/>
          <w:szCs w:val="24"/>
        </w:rPr>
        <w:lastRenderedPageBreak/>
        <w:t>пара. В пространство между слоями катализатора подают дополнительное количество перегретого пара; с его помощью повышается температура смеси, происходит ступенчатое разбавление смеси, что приводит к отклонению ее параметров от равновесного состояния и способствует росту скорости и селективности реакции. В этих новых установках при сохранении высокой селективности (89-90 %) достигаются большие степени конверсии (60-75 %) интенсивность процесса (объемная скорость 0,5-0,6 ч</w:t>
      </w:r>
      <w:r w:rsidRPr="005946FE">
        <w:rPr>
          <w:rStyle w:val="11"/>
          <w:rFonts w:eastAsiaTheme="majorEastAsia"/>
          <w:spacing w:val="0"/>
          <w:sz w:val="28"/>
          <w:szCs w:val="24"/>
          <w:vertAlign w:val="superscript"/>
        </w:rPr>
        <w:t>-1</w:t>
      </w:r>
      <w:r w:rsidRPr="005946FE">
        <w:rPr>
          <w:rStyle w:val="11"/>
          <w:rFonts w:eastAsiaTheme="majorEastAsia"/>
          <w:spacing w:val="0"/>
          <w:sz w:val="28"/>
          <w:szCs w:val="24"/>
        </w:rPr>
        <w:t>), снижается удельный расход пара.</w:t>
      </w:r>
    </w:p>
    <w:p w:rsidR="00243CB1" w:rsidRPr="005946FE" w:rsidRDefault="00243CB1" w:rsidP="001E04C1">
      <w:pPr>
        <w:spacing w:after="0" w:line="240" w:lineRule="auto"/>
        <w:ind w:firstLine="567"/>
        <w:jc w:val="both"/>
        <w:rPr>
          <w:rStyle w:val="ad"/>
          <w:rFonts w:eastAsiaTheme="minorHAnsi"/>
          <w:sz w:val="28"/>
          <w:szCs w:val="24"/>
        </w:rPr>
      </w:pPr>
      <w:r w:rsidRPr="005946FE">
        <w:rPr>
          <w:rStyle w:val="0pt"/>
          <w:rFonts w:eastAsia="Batang"/>
          <w:b w:val="0"/>
          <w:sz w:val="28"/>
          <w:szCs w:val="24"/>
        </w:rPr>
        <w:t>Технологическая схема производства стирола</w:t>
      </w:r>
      <w:r w:rsidRPr="005946FE">
        <w:rPr>
          <w:rStyle w:val="0pt"/>
          <w:rFonts w:eastAsia="Batang"/>
          <w:sz w:val="28"/>
          <w:szCs w:val="24"/>
        </w:rPr>
        <w:t xml:space="preserve"> </w:t>
      </w:r>
      <w:r w:rsidRPr="005946FE">
        <w:rPr>
          <w:rStyle w:val="11"/>
          <w:rFonts w:eastAsiaTheme="majorEastAsia"/>
          <w:spacing w:val="0"/>
          <w:sz w:val="28"/>
          <w:szCs w:val="24"/>
        </w:rPr>
        <w:t>изображена на рисунке 13.</w:t>
      </w:r>
      <w:r w:rsidRPr="005946FE">
        <w:rPr>
          <w:rStyle w:val="0pt"/>
          <w:rFonts w:eastAsia="Batang"/>
          <w:sz w:val="28"/>
          <w:szCs w:val="24"/>
        </w:rPr>
        <w:t xml:space="preserve"> </w:t>
      </w:r>
      <w:r w:rsidRPr="005946FE">
        <w:rPr>
          <w:rStyle w:val="11"/>
          <w:rFonts w:eastAsiaTheme="majorEastAsia"/>
          <w:spacing w:val="0"/>
          <w:sz w:val="28"/>
          <w:szCs w:val="24"/>
        </w:rPr>
        <w:t xml:space="preserve">Свежий и рециркулирующий этилбензол </w:t>
      </w:r>
      <w:r w:rsidRPr="005946FE">
        <w:rPr>
          <w:rStyle w:val="0pt"/>
          <w:rFonts w:eastAsia="Batang"/>
          <w:b w:val="0"/>
          <w:sz w:val="28"/>
          <w:szCs w:val="24"/>
        </w:rPr>
        <w:t>вместе</w:t>
      </w:r>
      <w:r w:rsidRPr="005946FE">
        <w:rPr>
          <w:rStyle w:val="0pt"/>
          <w:rFonts w:eastAsia="Batang"/>
          <w:sz w:val="28"/>
          <w:szCs w:val="24"/>
        </w:rPr>
        <w:t xml:space="preserve"> </w:t>
      </w:r>
      <w:r w:rsidRPr="005946FE">
        <w:rPr>
          <w:rStyle w:val="11"/>
          <w:rFonts w:eastAsiaTheme="majorEastAsia"/>
          <w:spacing w:val="0"/>
          <w:sz w:val="28"/>
          <w:szCs w:val="24"/>
        </w:rPr>
        <w:t xml:space="preserve">с небольшим количеством пара подают в теплообменники </w:t>
      </w:r>
      <w:r w:rsidRPr="005946FE">
        <w:rPr>
          <w:rStyle w:val="ad"/>
          <w:rFonts w:eastAsiaTheme="minorHAnsi"/>
          <w:sz w:val="28"/>
          <w:szCs w:val="24"/>
        </w:rPr>
        <w:t>3</w:t>
      </w:r>
      <w:r w:rsidRPr="005946FE">
        <w:rPr>
          <w:rStyle w:val="11"/>
          <w:rFonts w:eastAsiaTheme="majorEastAsia"/>
          <w:spacing w:val="0"/>
          <w:sz w:val="28"/>
          <w:szCs w:val="24"/>
        </w:rPr>
        <w:t xml:space="preserve"> и </w:t>
      </w:r>
      <w:r w:rsidRPr="005946FE">
        <w:rPr>
          <w:rStyle w:val="ad"/>
          <w:rFonts w:eastAsiaTheme="minorHAnsi"/>
          <w:sz w:val="28"/>
          <w:szCs w:val="24"/>
        </w:rPr>
        <w:t>4,</w:t>
      </w:r>
      <w:r w:rsidRPr="005946FE">
        <w:rPr>
          <w:rFonts w:ascii="Times New Roman" w:hAnsi="Times New Roman" w:cs="Times New Roman"/>
          <w:sz w:val="28"/>
          <w:szCs w:val="24"/>
        </w:rPr>
        <w:t xml:space="preserve"> </w:t>
      </w:r>
      <w:r w:rsidRPr="005946FE">
        <w:rPr>
          <w:rStyle w:val="11"/>
          <w:rFonts w:eastAsiaTheme="majorEastAsia"/>
          <w:spacing w:val="0"/>
          <w:sz w:val="28"/>
          <w:szCs w:val="24"/>
        </w:rPr>
        <w:t xml:space="preserve">где пары нагреваются горячей реакционной смесью до 520- 530 °С. Перегретый до 700 °С водяной пар вырабатывают в трубчатой печи </w:t>
      </w:r>
      <w:r w:rsidRPr="005946FE">
        <w:rPr>
          <w:rStyle w:val="ad"/>
          <w:rFonts w:eastAsiaTheme="minorHAnsi"/>
          <w:sz w:val="28"/>
          <w:szCs w:val="24"/>
        </w:rPr>
        <w:t>1,</w:t>
      </w:r>
      <w:r w:rsidRPr="005946FE">
        <w:rPr>
          <w:rStyle w:val="11"/>
          <w:rFonts w:eastAsiaTheme="majorEastAsia"/>
          <w:spacing w:val="0"/>
          <w:sz w:val="28"/>
          <w:szCs w:val="24"/>
        </w:rPr>
        <w:t xml:space="preserve"> откуда он поступает на смешение с парами этилбензола и затем в реактор </w:t>
      </w:r>
      <w:r w:rsidRPr="005946FE">
        <w:rPr>
          <w:rStyle w:val="ad"/>
          <w:rFonts w:eastAsiaTheme="minorHAnsi"/>
          <w:sz w:val="28"/>
          <w:szCs w:val="24"/>
        </w:rPr>
        <w:t>5.</w:t>
      </w:r>
    </w:p>
    <w:p w:rsidR="00243CB1" w:rsidRPr="00243CB1" w:rsidRDefault="00243CB1" w:rsidP="00243CB1">
      <w:pPr>
        <w:spacing w:after="0" w:line="360" w:lineRule="auto"/>
        <w:ind w:firstLine="709"/>
        <w:jc w:val="both"/>
        <w:rPr>
          <w:rFonts w:ascii="Times New Roman" w:hAnsi="Times New Roman" w:cs="Times New Roman"/>
          <w:color w:val="000000"/>
          <w:spacing w:val="10"/>
          <w:sz w:val="24"/>
          <w:szCs w:val="24"/>
          <w:shd w:val="clear" w:color="auto" w:fill="FFFFFF"/>
        </w:rPr>
      </w:pPr>
      <w:r w:rsidRPr="00243CB1">
        <w:rPr>
          <w:rFonts w:ascii="Times New Roman" w:hAnsi="Times New Roman" w:cs="Times New Roman"/>
          <w:noProof/>
          <w:color w:val="000000"/>
          <w:spacing w:val="10"/>
          <w:sz w:val="24"/>
          <w:szCs w:val="24"/>
          <w:shd w:val="clear" w:color="auto" w:fill="FFFFFF"/>
        </w:rPr>
        <w:drawing>
          <wp:inline distT="0" distB="0" distL="0" distR="0">
            <wp:extent cx="5514887" cy="2822713"/>
            <wp:effectExtent l="19050" t="0" r="0" b="0"/>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srcRect/>
                    <a:stretch>
                      <a:fillRect/>
                    </a:stretch>
                  </pic:blipFill>
                  <pic:spPr bwMode="auto">
                    <a:xfrm>
                      <a:off x="0" y="0"/>
                      <a:ext cx="5514565" cy="2822548"/>
                    </a:xfrm>
                    <a:prstGeom prst="rect">
                      <a:avLst/>
                    </a:prstGeom>
                    <a:noFill/>
                    <a:ln w="9525">
                      <a:noFill/>
                      <a:miter lim="800000"/>
                      <a:headEnd/>
                      <a:tailEnd/>
                    </a:ln>
                  </pic:spPr>
                </pic:pic>
              </a:graphicData>
            </a:graphic>
          </wp:inline>
        </w:drawing>
      </w:r>
    </w:p>
    <w:p w:rsidR="005946FE" w:rsidRPr="005946FE" w:rsidRDefault="005946FE" w:rsidP="005946FE">
      <w:pPr>
        <w:spacing w:after="0" w:line="240" w:lineRule="auto"/>
        <w:jc w:val="center"/>
        <w:rPr>
          <w:rStyle w:val="33"/>
          <w:rFonts w:eastAsiaTheme="minorHAnsi"/>
          <w:sz w:val="28"/>
          <w:szCs w:val="24"/>
        </w:rPr>
      </w:pPr>
      <w:r w:rsidRPr="005946FE">
        <w:rPr>
          <w:rStyle w:val="34"/>
          <w:rFonts w:eastAsiaTheme="minorHAnsi"/>
          <w:b/>
          <w:i w:val="0"/>
          <w:sz w:val="28"/>
          <w:szCs w:val="24"/>
        </w:rPr>
        <w:t>Рис. 13</w:t>
      </w:r>
      <w:r w:rsidRPr="005946FE">
        <w:rPr>
          <w:rStyle w:val="34"/>
          <w:rFonts w:eastAsiaTheme="minorHAnsi"/>
          <w:b/>
          <w:sz w:val="28"/>
          <w:szCs w:val="24"/>
        </w:rPr>
        <w:t>.</w:t>
      </w:r>
      <w:r w:rsidRPr="005946FE">
        <w:rPr>
          <w:rStyle w:val="33"/>
          <w:rFonts w:eastAsiaTheme="minorHAnsi"/>
          <w:sz w:val="28"/>
          <w:szCs w:val="24"/>
        </w:rPr>
        <w:t xml:space="preserve"> Технологическая схема производства стирола:</w:t>
      </w:r>
    </w:p>
    <w:p w:rsidR="005946FE" w:rsidRPr="005946FE" w:rsidRDefault="00243CB1" w:rsidP="005946FE">
      <w:pPr>
        <w:tabs>
          <w:tab w:val="right" w:pos="1349"/>
          <w:tab w:val="left" w:pos="1392"/>
        </w:tabs>
        <w:spacing w:after="0" w:line="240" w:lineRule="auto"/>
        <w:jc w:val="center"/>
        <w:rPr>
          <w:rStyle w:val="af3"/>
          <w:rFonts w:eastAsiaTheme="minorHAnsi"/>
          <w:sz w:val="28"/>
          <w:szCs w:val="24"/>
        </w:rPr>
      </w:pPr>
      <w:r w:rsidRPr="005946FE">
        <w:rPr>
          <w:rStyle w:val="af2"/>
          <w:rFonts w:eastAsiaTheme="minorHAnsi"/>
          <w:sz w:val="28"/>
          <w:szCs w:val="24"/>
        </w:rPr>
        <w:t>1</w:t>
      </w:r>
      <w:r w:rsidRPr="005946FE">
        <w:rPr>
          <w:rStyle w:val="af3"/>
          <w:rFonts w:eastAsiaTheme="minorHAnsi"/>
          <w:sz w:val="28"/>
          <w:szCs w:val="24"/>
        </w:rPr>
        <w:t xml:space="preserve"> - трубчатая печь; </w:t>
      </w:r>
      <w:r w:rsidRPr="005946FE">
        <w:rPr>
          <w:rStyle w:val="af2"/>
          <w:rFonts w:eastAsiaTheme="minorHAnsi"/>
          <w:sz w:val="28"/>
          <w:szCs w:val="24"/>
        </w:rPr>
        <w:t>2</w:t>
      </w:r>
      <w:r w:rsidRPr="005946FE">
        <w:rPr>
          <w:rStyle w:val="af3"/>
          <w:rFonts w:eastAsiaTheme="minorHAnsi"/>
          <w:sz w:val="28"/>
          <w:szCs w:val="24"/>
        </w:rPr>
        <w:t xml:space="preserve"> - котел-утилизатор; </w:t>
      </w:r>
      <w:r w:rsidRPr="005946FE">
        <w:rPr>
          <w:rStyle w:val="af2"/>
          <w:rFonts w:eastAsiaTheme="minorHAnsi"/>
          <w:sz w:val="28"/>
          <w:szCs w:val="24"/>
        </w:rPr>
        <w:t xml:space="preserve">3, 4 - </w:t>
      </w:r>
      <w:r w:rsidRPr="005946FE">
        <w:rPr>
          <w:rStyle w:val="af3"/>
          <w:rFonts w:eastAsiaTheme="minorHAnsi"/>
          <w:sz w:val="28"/>
          <w:szCs w:val="24"/>
        </w:rPr>
        <w:t>теплообменники;</w:t>
      </w:r>
    </w:p>
    <w:p w:rsidR="005946FE" w:rsidRPr="005946FE" w:rsidRDefault="00243CB1" w:rsidP="005946FE">
      <w:pPr>
        <w:tabs>
          <w:tab w:val="right" w:pos="1349"/>
          <w:tab w:val="left" w:pos="1392"/>
        </w:tabs>
        <w:spacing w:after="0" w:line="240" w:lineRule="auto"/>
        <w:jc w:val="center"/>
        <w:rPr>
          <w:rStyle w:val="af3"/>
          <w:rFonts w:eastAsiaTheme="minorHAnsi"/>
          <w:sz w:val="28"/>
          <w:szCs w:val="24"/>
        </w:rPr>
      </w:pPr>
      <w:r w:rsidRPr="005946FE">
        <w:rPr>
          <w:rStyle w:val="af2"/>
          <w:rFonts w:eastAsiaTheme="minorHAnsi"/>
          <w:sz w:val="28"/>
          <w:szCs w:val="24"/>
        </w:rPr>
        <w:t xml:space="preserve">5 - </w:t>
      </w:r>
      <w:r w:rsidRPr="005946FE">
        <w:rPr>
          <w:rStyle w:val="af3"/>
          <w:rFonts w:eastAsiaTheme="minorHAnsi"/>
          <w:sz w:val="28"/>
          <w:szCs w:val="24"/>
        </w:rPr>
        <w:t>реактор; 6 - хо</w:t>
      </w:r>
      <w:r w:rsidRPr="005946FE">
        <w:rPr>
          <w:rStyle w:val="af3"/>
          <w:rFonts w:eastAsiaTheme="minorHAnsi"/>
          <w:sz w:val="28"/>
          <w:szCs w:val="24"/>
        </w:rPr>
        <w:softHyphen/>
        <w:t xml:space="preserve">лодильники; 7, </w:t>
      </w:r>
      <w:r w:rsidRPr="005946FE">
        <w:rPr>
          <w:rStyle w:val="af2"/>
          <w:rFonts w:eastAsiaTheme="minorHAnsi"/>
          <w:sz w:val="28"/>
          <w:szCs w:val="24"/>
        </w:rPr>
        <w:t>8</w:t>
      </w:r>
      <w:r w:rsidRPr="005946FE">
        <w:rPr>
          <w:rStyle w:val="af3"/>
          <w:rFonts w:eastAsiaTheme="minorHAnsi"/>
          <w:sz w:val="28"/>
          <w:szCs w:val="24"/>
        </w:rPr>
        <w:t xml:space="preserve"> - сепараторы;</w:t>
      </w:r>
    </w:p>
    <w:p w:rsidR="00243CB1" w:rsidRDefault="00243CB1" w:rsidP="005946FE">
      <w:pPr>
        <w:tabs>
          <w:tab w:val="right" w:pos="1349"/>
          <w:tab w:val="left" w:pos="1392"/>
        </w:tabs>
        <w:spacing w:after="0" w:line="240" w:lineRule="auto"/>
        <w:jc w:val="center"/>
        <w:rPr>
          <w:rStyle w:val="af3"/>
          <w:rFonts w:eastAsiaTheme="minorHAnsi"/>
          <w:sz w:val="28"/>
          <w:szCs w:val="24"/>
        </w:rPr>
      </w:pPr>
      <w:r w:rsidRPr="005946FE">
        <w:rPr>
          <w:rStyle w:val="af2"/>
          <w:rFonts w:eastAsiaTheme="minorHAnsi"/>
          <w:sz w:val="28"/>
          <w:szCs w:val="24"/>
        </w:rPr>
        <w:t>9-12 -</w:t>
      </w:r>
      <w:r w:rsidRPr="005946FE">
        <w:rPr>
          <w:rStyle w:val="af3"/>
          <w:rFonts w:eastAsiaTheme="minorHAnsi"/>
          <w:sz w:val="28"/>
          <w:szCs w:val="24"/>
        </w:rPr>
        <w:t xml:space="preserve"> ректификационные колонны; </w:t>
      </w:r>
      <w:r w:rsidRPr="005946FE">
        <w:rPr>
          <w:rStyle w:val="af2"/>
          <w:rFonts w:eastAsiaTheme="minorHAnsi"/>
          <w:sz w:val="28"/>
          <w:szCs w:val="24"/>
        </w:rPr>
        <w:t xml:space="preserve">13 - </w:t>
      </w:r>
      <w:r w:rsidRPr="005946FE">
        <w:rPr>
          <w:rStyle w:val="af3"/>
          <w:rFonts w:eastAsiaTheme="minorHAnsi"/>
          <w:sz w:val="28"/>
          <w:szCs w:val="24"/>
        </w:rPr>
        <w:t xml:space="preserve">дефлегматоры; </w:t>
      </w:r>
      <w:r w:rsidRPr="005946FE">
        <w:rPr>
          <w:rStyle w:val="af2"/>
          <w:rFonts w:eastAsiaTheme="minorHAnsi"/>
          <w:sz w:val="28"/>
          <w:szCs w:val="24"/>
        </w:rPr>
        <w:t>14</w:t>
      </w:r>
      <w:r w:rsidRPr="005946FE">
        <w:rPr>
          <w:rStyle w:val="af3"/>
          <w:rFonts w:eastAsiaTheme="minorHAnsi"/>
          <w:sz w:val="28"/>
          <w:szCs w:val="24"/>
        </w:rPr>
        <w:t xml:space="preserve"> </w:t>
      </w:r>
      <w:r w:rsidR="005946FE">
        <w:rPr>
          <w:rStyle w:val="af3"/>
          <w:rFonts w:eastAsiaTheme="minorHAnsi"/>
          <w:sz w:val="28"/>
          <w:szCs w:val="24"/>
        </w:rPr>
        <w:t>–</w:t>
      </w:r>
      <w:r w:rsidRPr="005946FE">
        <w:rPr>
          <w:rStyle w:val="af3"/>
          <w:rFonts w:eastAsiaTheme="minorHAnsi"/>
          <w:sz w:val="28"/>
          <w:szCs w:val="24"/>
        </w:rPr>
        <w:t xml:space="preserve"> кипятильники</w:t>
      </w:r>
    </w:p>
    <w:p w:rsidR="005946FE" w:rsidRPr="005946FE" w:rsidRDefault="005946FE" w:rsidP="005946FE">
      <w:pPr>
        <w:tabs>
          <w:tab w:val="right" w:pos="1349"/>
          <w:tab w:val="left" w:pos="1392"/>
        </w:tabs>
        <w:spacing w:after="0" w:line="240" w:lineRule="auto"/>
        <w:jc w:val="center"/>
        <w:rPr>
          <w:rFonts w:ascii="Times New Roman" w:hAnsi="Times New Roman" w:cs="Times New Roman"/>
          <w:sz w:val="16"/>
          <w:szCs w:val="16"/>
        </w:rPr>
      </w:pPr>
    </w:p>
    <w:p w:rsidR="00243CB1" w:rsidRPr="005946FE" w:rsidRDefault="00243CB1" w:rsidP="001E04C1">
      <w:pPr>
        <w:spacing w:after="0" w:line="240" w:lineRule="auto"/>
        <w:ind w:firstLine="567"/>
        <w:jc w:val="both"/>
        <w:rPr>
          <w:rFonts w:ascii="Times New Roman" w:hAnsi="Times New Roman" w:cs="Times New Roman"/>
          <w:sz w:val="28"/>
          <w:szCs w:val="24"/>
        </w:rPr>
      </w:pPr>
      <w:r w:rsidRPr="005946FE">
        <w:rPr>
          <w:rStyle w:val="11"/>
          <w:rFonts w:eastAsiaTheme="majorEastAsia"/>
          <w:spacing w:val="0"/>
          <w:sz w:val="28"/>
          <w:szCs w:val="24"/>
        </w:rPr>
        <w:t>Реакционная смесь на выходе из реактора имеет температуру 560 °С. Она отдает свое тепло вначале в теплообменниках</w:t>
      </w:r>
      <w:r w:rsidRPr="005946FE">
        <w:rPr>
          <w:rFonts w:ascii="Times New Roman" w:hAnsi="Times New Roman" w:cs="Times New Roman"/>
          <w:sz w:val="28"/>
          <w:szCs w:val="24"/>
        </w:rPr>
        <w:t xml:space="preserve"> 4 </w:t>
      </w:r>
      <w:r w:rsidRPr="005946FE">
        <w:rPr>
          <w:rStyle w:val="11"/>
          <w:rFonts w:eastAsiaTheme="majorEastAsia"/>
          <w:spacing w:val="0"/>
          <w:sz w:val="28"/>
          <w:szCs w:val="24"/>
        </w:rPr>
        <w:t xml:space="preserve">и </w:t>
      </w:r>
      <w:r w:rsidRPr="005946FE">
        <w:rPr>
          <w:rStyle w:val="ad"/>
          <w:rFonts w:eastAsiaTheme="minorHAnsi"/>
          <w:sz w:val="28"/>
          <w:szCs w:val="24"/>
        </w:rPr>
        <w:t>3</w:t>
      </w:r>
      <w:r w:rsidRPr="005946FE">
        <w:rPr>
          <w:rStyle w:val="11"/>
          <w:rFonts w:eastAsiaTheme="majorEastAsia"/>
          <w:spacing w:val="0"/>
          <w:sz w:val="28"/>
          <w:szCs w:val="24"/>
        </w:rPr>
        <w:t xml:space="preserve"> для подогрева этилбензола и затем в котле-утилизаторе </w:t>
      </w:r>
      <w:r w:rsidRPr="005946FE">
        <w:rPr>
          <w:rStyle w:val="ad"/>
          <w:rFonts w:eastAsiaTheme="minorHAnsi"/>
          <w:sz w:val="28"/>
          <w:szCs w:val="24"/>
        </w:rPr>
        <w:t xml:space="preserve">2 </w:t>
      </w:r>
      <w:r w:rsidRPr="005946FE">
        <w:rPr>
          <w:rStyle w:val="11"/>
          <w:rFonts w:eastAsiaTheme="majorEastAsia"/>
          <w:spacing w:val="0"/>
          <w:sz w:val="28"/>
          <w:szCs w:val="24"/>
        </w:rPr>
        <w:t xml:space="preserve">для получения пара низкого давления (этот пар служит для испарения и разбавления этилбензола перед теплообменником </w:t>
      </w:r>
      <w:r w:rsidRPr="005946FE">
        <w:rPr>
          <w:rStyle w:val="ad"/>
          <w:rFonts w:eastAsiaTheme="minorHAnsi"/>
          <w:sz w:val="28"/>
          <w:szCs w:val="24"/>
        </w:rPr>
        <w:t>3),</w:t>
      </w:r>
      <w:r w:rsidRPr="005946FE">
        <w:rPr>
          <w:rStyle w:val="11"/>
          <w:rFonts w:eastAsiaTheme="majorEastAsia"/>
          <w:spacing w:val="0"/>
          <w:sz w:val="28"/>
          <w:szCs w:val="24"/>
        </w:rPr>
        <w:t xml:space="preserve"> Затем парогазовую смесь охлаждают в системе холодильников </w:t>
      </w:r>
      <w:r w:rsidRPr="005946FE">
        <w:rPr>
          <w:rStyle w:val="ad"/>
          <w:rFonts w:eastAsiaTheme="minorHAnsi"/>
          <w:sz w:val="28"/>
          <w:szCs w:val="24"/>
        </w:rPr>
        <w:t>6</w:t>
      </w:r>
      <w:r w:rsidRPr="005946FE">
        <w:rPr>
          <w:rStyle w:val="11"/>
          <w:rFonts w:eastAsiaTheme="majorEastAsia"/>
          <w:spacing w:val="0"/>
          <w:sz w:val="28"/>
          <w:szCs w:val="24"/>
        </w:rPr>
        <w:t xml:space="preserve"> водой и рассолом, отделяют в сепараторе 7 конденсат от </w:t>
      </w:r>
      <w:r w:rsidRPr="005946FE">
        <w:rPr>
          <w:rStyle w:val="ad"/>
          <w:rFonts w:eastAsiaTheme="minorHAnsi"/>
          <w:i w:val="0"/>
          <w:sz w:val="28"/>
          <w:szCs w:val="24"/>
        </w:rPr>
        <w:t>газа,</w:t>
      </w:r>
      <w:r w:rsidRPr="005946FE">
        <w:rPr>
          <w:rStyle w:val="11"/>
          <w:rFonts w:eastAsiaTheme="majorEastAsia"/>
          <w:spacing w:val="0"/>
          <w:sz w:val="28"/>
          <w:szCs w:val="24"/>
        </w:rPr>
        <w:t xml:space="preserve"> который поступает в линию топливного газа. После этого в сепараторе </w:t>
      </w:r>
      <w:r w:rsidRPr="005946FE">
        <w:rPr>
          <w:rStyle w:val="ad"/>
          <w:rFonts w:eastAsiaTheme="minorHAnsi"/>
          <w:sz w:val="28"/>
          <w:szCs w:val="24"/>
        </w:rPr>
        <w:t>8</w:t>
      </w:r>
      <w:r w:rsidRPr="005946FE">
        <w:rPr>
          <w:rStyle w:val="11"/>
          <w:rFonts w:eastAsiaTheme="majorEastAsia"/>
          <w:spacing w:val="0"/>
          <w:sz w:val="28"/>
          <w:szCs w:val="24"/>
        </w:rPr>
        <w:t xml:space="preserve"> конденсат разделяют на водную и органическую фазы. Последнюю, содержащую непревращенный этилбензол, стирол и побочные продукты (бензол, толуол), называют печным маслом. Оно поступает на ректификацию, которую оформляют с учетом довольно значительной склонности стирола к термической полимеризации. Чтобы ее предотвратить, используют ингибиторы (например, гидрохинон), </w:t>
      </w:r>
      <w:r w:rsidRPr="005946FE">
        <w:rPr>
          <w:rStyle w:val="11"/>
          <w:rFonts w:eastAsiaTheme="majorEastAsia"/>
          <w:spacing w:val="0"/>
          <w:sz w:val="28"/>
          <w:szCs w:val="24"/>
        </w:rPr>
        <w:lastRenderedPageBreak/>
        <w:t>снижают температуру перегонки за счет применения вакуума, сокращают время пребывания стиролсодержащих жидкостей в колоннах путем применения насадок, специальных конструкций кубов и т. д. Ректификация затрудняется также близостью температур кипе</w:t>
      </w:r>
      <w:r w:rsidRPr="005946FE">
        <w:rPr>
          <w:rStyle w:val="11"/>
          <w:rFonts w:eastAsiaTheme="majorEastAsia"/>
          <w:spacing w:val="0"/>
          <w:sz w:val="28"/>
          <w:szCs w:val="24"/>
        </w:rPr>
        <w:softHyphen/>
        <w:t>ния этилбензола (136 °С) и стирола (145 °С).</w:t>
      </w:r>
    </w:p>
    <w:p w:rsidR="00243CB1" w:rsidRPr="005946FE" w:rsidRDefault="00243CB1" w:rsidP="001E04C1">
      <w:pPr>
        <w:spacing w:after="0" w:line="240" w:lineRule="auto"/>
        <w:ind w:firstLine="567"/>
        <w:jc w:val="both"/>
        <w:rPr>
          <w:rFonts w:ascii="Times New Roman" w:hAnsi="Times New Roman" w:cs="Times New Roman"/>
          <w:sz w:val="28"/>
          <w:szCs w:val="24"/>
        </w:rPr>
      </w:pPr>
      <w:r w:rsidRPr="005946FE">
        <w:rPr>
          <w:rStyle w:val="11"/>
          <w:rFonts w:eastAsiaTheme="majorEastAsia"/>
          <w:spacing w:val="0"/>
          <w:sz w:val="28"/>
          <w:szCs w:val="24"/>
        </w:rPr>
        <w:t xml:space="preserve">Печное масло поступает в вакуум-ректификационную колонну </w:t>
      </w:r>
      <w:r w:rsidRPr="005946FE">
        <w:rPr>
          <w:rStyle w:val="ad"/>
          <w:rFonts w:eastAsiaTheme="minorHAnsi"/>
          <w:sz w:val="28"/>
          <w:szCs w:val="24"/>
        </w:rPr>
        <w:t>9,</w:t>
      </w:r>
      <w:r w:rsidRPr="005946FE">
        <w:rPr>
          <w:rStyle w:val="11"/>
          <w:rFonts w:eastAsiaTheme="majorEastAsia"/>
          <w:spacing w:val="0"/>
          <w:sz w:val="28"/>
          <w:szCs w:val="24"/>
        </w:rPr>
        <w:t xml:space="preserve"> где от него отгоняют бензол, толуол и большую часть этилбензола. Этот дистиллят в колонне </w:t>
      </w:r>
      <w:r w:rsidRPr="005946FE">
        <w:rPr>
          <w:rStyle w:val="ad"/>
          <w:rFonts w:eastAsiaTheme="minorHAnsi"/>
          <w:sz w:val="28"/>
          <w:szCs w:val="24"/>
        </w:rPr>
        <w:t>10</w:t>
      </w:r>
      <w:r w:rsidRPr="005946FE">
        <w:rPr>
          <w:rStyle w:val="11"/>
          <w:rFonts w:eastAsiaTheme="majorEastAsia"/>
          <w:spacing w:val="0"/>
          <w:sz w:val="28"/>
          <w:szCs w:val="24"/>
        </w:rPr>
        <w:t xml:space="preserve"> делят на бензол-толуольную фракцию (бентол) и этилбензол, возвращаемый на дегидрирование. Кубовую жидкость колонны </w:t>
      </w:r>
      <w:r w:rsidRPr="005946FE">
        <w:rPr>
          <w:rStyle w:val="ad"/>
          <w:rFonts w:eastAsiaTheme="minorHAnsi"/>
          <w:sz w:val="28"/>
          <w:szCs w:val="24"/>
        </w:rPr>
        <w:t>9,</w:t>
      </w:r>
      <w:r w:rsidRPr="005946FE">
        <w:rPr>
          <w:rStyle w:val="11"/>
          <w:rFonts w:eastAsiaTheme="majorEastAsia"/>
          <w:spacing w:val="0"/>
          <w:sz w:val="28"/>
          <w:szCs w:val="24"/>
        </w:rPr>
        <w:t xml:space="preserve"> содержащую стирол, направляют в вакуум-ректификационную колонну </w:t>
      </w:r>
      <w:r w:rsidRPr="005946FE">
        <w:rPr>
          <w:rStyle w:val="ad"/>
          <w:rFonts w:eastAsiaTheme="minorHAnsi"/>
          <w:sz w:val="28"/>
          <w:szCs w:val="24"/>
        </w:rPr>
        <w:t xml:space="preserve">11, </w:t>
      </w:r>
      <w:r w:rsidRPr="005946FE">
        <w:rPr>
          <w:rStyle w:val="11"/>
          <w:rFonts w:eastAsiaTheme="majorEastAsia"/>
          <w:spacing w:val="0"/>
          <w:sz w:val="28"/>
          <w:szCs w:val="24"/>
        </w:rPr>
        <w:t xml:space="preserve">где отгоняют остатки этилбензола вместе с некоторой частью стирола. Эту смесь возвращают на ректификацию в колонну </w:t>
      </w:r>
      <w:r w:rsidRPr="005946FE">
        <w:rPr>
          <w:rStyle w:val="ad"/>
          <w:rFonts w:eastAsiaTheme="minorHAnsi"/>
          <w:sz w:val="28"/>
          <w:szCs w:val="24"/>
        </w:rPr>
        <w:t xml:space="preserve">9. </w:t>
      </w:r>
      <w:r w:rsidRPr="005946FE">
        <w:rPr>
          <w:rStyle w:val="11"/>
          <w:rFonts w:eastAsiaTheme="majorEastAsia"/>
          <w:spacing w:val="0"/>
          <w:sz w:val="28"/>
          <w:szCs w:val="24"/>
        </w:rPr>
        <w:t xml:space="preserve">Кубовую жидкость колонны </w:t>
      </w:r>
      <w:r w:rsidRPr="005946FE">
        <w:rPr>
          <w:rStyle w:val="ad"/>
          <w:rFonts w:eastAsiaTheme="minorHAnsi"/>
          <w:sz w:val="28"/>
          <w:szCs w:val="24"/>
        </w:rPr>
        <w:t>11</w:t>
      </w:r>
      <w:r w:rsidRPr="005946FE">
        <w:rPr>
          <w:rStyle w:val="11"/>
          <w:rFonts w:eastAsiaTheme="majorEastAsia"/>
          <w:spacing w:val="0"/>
          <w:sz w:val="28"/>
          <w:szCs w:val="24"/>
        </w:rPr>
        <w:t xml:space="preserve"> подвергают заключительной ректификации в вакуумной колонне </w:t>
      </w:r>
      <w:r w:rsidRPr="005946FE">
        <w:rPr>
          <w:rStyle w:val="ad"/>
          <w:rFonts w:eastAsiaTheme="minorHAnsi"/>
          <w:sz w:val="28"/>
          <w:szCs w:val="24"/>
        </w:rPr>
        <w:t>12.</w:t>
      </w:r>
      <w:r w:rsidRPr="005946FE">
        <w:rPr>
          <w:rStyle w:val="11"/>
          <w:rFonts w:eastAsiaTheme="majorEastAsia"/>
          <w:spacing w:val="0"/>
          <w:sz w:val="28"/>
          <w:szCs w:val="24"/>
        </w:rPr>
        <w:t xml:space="preserve"> Дистиллятом является 99,8 %-й стирол, удовлетворяющий по качеству требованиям к этому мономеру. В кубе колонны остается тяжелый остаток, содержащий полимеры стирола. Из него в двух перегонных кубах (на схеме не изображены) периодически отгоняют более летучие вещества, возвращаемые на ректификацию в колонну </w:t>
      </w:r>
      <w:r w:rsidRPr="005946FE">
        <w:rPr>
          <w:rStyle w:val="ad"/>
          <w:rFonts w:eastAsiaTheme="minorHAnsi"/>
          <w:sz w:val="28"/>
          <w:szCs w:val="24"/>
        </w:rPr>
        <w:t>12.</w:t>
      </w:r>
    </w:p>
    <w:p w:rsidR="00243CB1" w:rsidRPr="005946FE" w:rsidRDefault="00243CB1" w:rsidP="001E04C1">
      <w:pPr>
        <w:spacing w:after="0" w:line="240" w:lineRule="auto"/>
        <w:ind w:firstLine="567"/>
        <w:jc w:val="both"/>
        <w:rPr>
          <w:rStyle w:val="11"/>
          <w:rFonts w:eastAsiaTheme="majorEastAsia"/>
          <w:spacing w:val="0"/>
          <w:sz w:val="28"/>
          <w:szCs w:val="24"/>
        </w:rPr>
      </w:pPr>
      <w:r w:rsidRPr="005946FE">
        <w:rPr>
          <w:rStyle w:val="11"/>
          <w:rFonts w:eastAsiaTheme="majorEastAsia"/>
          <w:spacing w:val="0"/>
          <w:sz w:val="28"/>
          <w:szCs w:val="24"/>
        </w:rPr>
        <w:t>Разрабатывается метод окислительного дегидрирования этилбензола, когда смесь водяного пара, паров этилбензола и кислорода пропускают через оксидные гетерогенные катализаторы при 600 °С. Это позволяет устранить обратимость и эндотермичность реакции, повысить степень конверсии этилбензола при сохранении хорошей селективности и снизить энергетические затраты. Способ аналогичен рассматриваемому ниже методу окислительного дегидрирования олефинов.</w:t>
      </w:r>
    </w:p>
    <w:p w:rsidR="005946FE" w:rsidRPr="005946FE" w:rsidRDefault="005946FE" w:rsidP="001E04C1">
      <w:pPr>
        <w:spacing w:after="0" w:line="240" w:lineRule="auto"/>
        <w:ind w:firstLine="567"/>
        <w:jc w:val="both"/>
        <w:rPr>
          <w:rStyle w:val="11"/>
          <w:rFonts w:eastAsiaTheme="majorEastAsia"/>
          <w:i/>
          <w:spacing w:val="0"/>
          <w:sz w:val="16"/>
          <w:szCs w:val="16"/>
          <w:u w:val="single"/>
        </w:rPr>
      </w:pPr>
    </w:p>
    <w:p w:rsidR="00243CB1" w:rsidRPr="005946FE" w:rsidRDefault="00243CB1" w:rsidP="001E04C1">
      <w:pPr>
        <w:spacing w:after="0" w:line="240" w:lineRule="auto"/>
        <w:ind w:firstLine="567"/>
        <w:jc w:val="both"/>
        <w:rPr>
          <w:rStyle w:val="11"/>
          <w:rFonts w:eastAsiaTheme="majorEastAsia"/>
          <w:i/>
          <w:spacing w:val="0"/>
          <w:sz w:val="28"/>
          <w:szCs w:val="24"/>
          <w:u w:val="single"/>
        </w:rPr>
      </w:pPr>
      <w:r w:rsidRPr="005946FE">
        <w:rPr>
          <w:rStyle w:val="11"/>
          <w:rFonts w:eastAsiaTheme="majorEastAsia"/>
          <w:i/>
          <w:spacing w:val="0"/>
          <w:sz w:val="28"/>
          <w:szCs w:val="24"/>
          <w:u w:val="single"/>
        </w:rPr>
        <w:t>Применение</w:t>
      </w:r>
    </w:p>
    <w:p w:rsidR="00243CB1" w:rsidRPr="005946FE" w:rsidRDefault="00162035" w:rsidP="001E04C1">
      <w:pPr>
        <w:spacing w:after="0" w:line="240" w:lineRule="auto"/>
        <w:ind w:firstLine="567"/>
        <w:jc w:val="both"/>
        <w:rPr>
          <w:rFonts w:ascii="Times New Roman" w:eastAsiaTheme="majorEastAsia" w:hAnsi="Times New Roman" w:cs="Times New Roman"/>
          <w:color w:val="000000"/>
          <w:sz w:val="28"/>
          <w:szCs w:val="24"/>
          <w:shd w:val="clear" w:color="auto" w:fill="FFFFFF"/>
        </w:rPr>
      </w:pPr>
      <w:r w:rsidRPr="005946FE">
        <w:rPr>
          <w:rFonts w:ascii="Times New Roman" w:eastAsiaTheme="majorEastAsia" w:hAnsi="Times New Roman" w:cs="Times New Roman"/>
          <w:color w:val="000000"/>
          <w:sz w:val="28"/>
          <w:szCs w:val="24"/>
          <w:shd w:val="clear" w:color="auto" w:fill="FFFFFF"/>
        </w:rPr>
        <w:t>Этилбензол применяется для производства:</w:t>
      </w:r>
    </w:p>
    <w:p w:rsidR="00162035" w:rsidRPr="005946FE" w:rsidRDefault="00162035" w:rsidP="001E04C1">
      <w:pPr>
        <w:spacing w:after="0" w:line="240" w:lineRule="auto"/>
        <w:ind w:firstLine="567"/>
        <w:jc w:val="both"/>
        <w:rPr>
          <w:rFonts w:ascii="Times New Roman" w:eastAsiaTheme="majorEastAsia" w:hAnsi="Times New Roman" w:cs="Times New Roman"/>
          <w:color w:val="000000"/>
          <w:sz w:val="28"/>
          <w:szCs w:val="24"/>
          <w:shd w:val="clear" w:color="auto" w:fill="FFFFFF"/>
        </w:rPr>
      </w:pPr>
      <w:r w:rsidRPr="005946FE">
        <w:rPr>
          <w:rFonts w:ascii="Times New Roman" w:eastAsiaTheme="majorEastAsia" w:hAnsi="Times New Roman" w:cs="Times New Roman"/>
          <w:color w:val="000000"/>
          <w:sz w:val="28"/>
          <w:szCs w:val="24"/>
          <w:shd w:val="clear" w:color="auto" w:fill="FFFFFF"/>
        </w:rPr>
        <w:t xml:space="preserve">- </w:t>
      </w:r>
      <w:r w:rsidR="00243CB1" w:rsidRPr="005946FE">
        <w:rPr>
          <w:rFonts w:ascii="Times New Roman" w:eastAsiaTheme="majorEastAsia" w:hAnsi="Times New Roman" w:cs="Times New Roman"/>
          <w:color w:val="000000"/>
          <w:sz w:val="28"/>
          <w:szCs w:val="24"/>
          <w:shd w:val="clear" w:color="auto" w:fill="FFFFFF"/>
        </w:rPr>
        <w:t>полистирола</w:t>
      </w:r>
      <w:r w:rsidR="005946FE">
        <w:rPr>
          <w:rFonts w:ascii="Times New Roman" w:eastAsiaTheme="majorEastAsia" w:hAnsi="Times New Roman" w:cs="Times New Roman"/>
          <w:color w:val="000000"/>
          <w:sz w:val="28"/>
          <w:szCs w:val="24"/>
          <w:shd w:val="clear" w:color="auto" w:fill="FFFFFF"/>
        </w:rPr>
        <w:t>;</w:t>
      </w:r>
    </w:p>
    <w:p w:rsidR="00162035" w:rsidRPr="005946FE" w:rsidRDefault="00162035" w:rsidP="001E04C1">
      <w:pPr>
        <w:spacing w:after="0" w:line="240" w:lineRule="auto"/>
        <w:ind w:firstLine="567"/>
        <w:jc w:val="both"/>
        <w:rPr>
          <w:rFonts w:ascii="Times New Roman" w:eastAsiaTheme="majorEastAsia" w:hAnsi="Times New Roman" w:cs="Times New Roman"/>
          <w:color w:val="000000"/>
          <w:sz w:val="28"/>
          <w:szCs w:val="24"/>
          <w:shd w:val="clear" w:color="auto" w:fill="FFFFFF"/>
        </w:rPr>
      </w:pPr>
      <w:r w:rsidRPr="005946FE">
        <w:rPr>
          <w:rFonts w:ascii="Times New Roman" w:eastAsiaTheme="majorEastAsia" w:hAnsi="Times New Roman" w:cs="Times New Roman"/>
          <w:color w:val="000000"/>
          <w:sz w:val="28"/>
          <w:szCs w:val="24"/>
          <w:shd w:val="clear" w:color="auto" w:fill="FFFFFF"/>
        </w:rPr>
        <w:t xml:space="preserve">- </w:t>
      </w:r>
      <w:r w:rsidR="005946FE">
        <w:rPr>
          <w:rFonts w:ascii="Times New Roman" w:eastAsiaTheme="majorEastAsia" w:hAnsi="Times New Roman" w:cs="Times New Roman"/>
          <w:color w:val="000000"/>
          <w:sz w:val="28"/>
          <w:szCs w:val="24"/>
          <w:shd w:val="clear" w:color="auto" w:fill="FFFFFF"/>
        </w:rPr>
        <w:t>АБС-пластиков;</w:t>
      </w:r>
    </w:p>
    <w:p w:rsidR="00162035" w:rsidRPr="005946FE" w:rsidRDefault="00162035" w:rsidP="001E04C1">
      <w:pPr>
        <w:spacing w:after="0" w:line="240" w:lineRule="auto"/>
        <w:ind w:firstLine="567"/>
        <w:jc w:val="both"/>
        <w:rPr>
          <w:rFonts w:ascii="Times New Roman" w:eastAsiaTheme="majorEastAsia" w:hAnsi="Times New Roman" w:cs="Times New Roman"/>
          <w:color w:val="000000"/>
          <w:sz w:val="28"/>
          <w:szCs w:val="24"/>
          <w:shd w:val="clear" w:color="auto" w:fill="FFFFFF"/>
        </w:rPr>
      </w:pPr>
      <w:r w:rsidRPr="005946FE">
        <w:rPr>
          <w:rFonts w:ascii="Times New Roman" w:eastAsiaTheme="majorEastAsia" w:hAnsi="Times New Roman" w:cs="Times New Roman"/>
          <w:color w:val="000000"/>
          <w:sz w:val="28"/>
          <w:szCs w:val="24"/>
          <w:shd w:val="clear" w:color="auto" w:fill="FFFFFF"/>
        </w:rPr>
        <w:t xml:space="preserve">- </w:t>
      </w:r>
      <w:r w:rsidR="00243CB1" w:rsidRPr="005946FE">
        <w:rPr>
          <w:rFonts w:ascii="Times New Roman" w:eastAsiaTheme="majorEastAsia" w:hAnsi="Times New Roman" w:cs="Times New Roman"/>
          <w:color w:val="000000"/>
          <w:sz w:val="28"/>
          <w:szCs w:val="24"/>
          <w:shd w:val="clear" w:color="auto" w:fill="FFFFFF"/>
        </w:rPr>
        <w:t>бутадиен-стирольны</w:t>
      </w:r>
      <w:r w:rsidR="009E31B7">
        <w:rPr>
          <w:rFonts w:ascii="Times New Roman" w:eastAsiaTheme="majorEastAsia" w:hAnsi="Times New Roman" w:cs="Times New Roman"/>
          <w:color w:val="000000"/>
          <w:sz w:val="28"/>
          <w:szCs w:val="24"/>
          <w:shd w:val="clear" w:color="auto" w:fill="FFFFFF"/>
        </w:rPr>
        <w:t>х каучуков, термоэластопластов;</w:t>
      </w:r>
    </w:p>
    <w:p w:rsidR="00162035" w:rsidRPr="005946FE" w:rsidRDefault="00162035" w:rsidP="001E04C1">
      <w:pPr>
        <w:spacing w:after="0" w:line="240" w:lineRule="auto"/>
        <w:ind w:firstLine="567"/>
        <w:jc w:val="both"/>
        <w:rPr>
          <w:rFonts w:ascii="Times New Roman" w:eastAsiaTheme="majorEastAsia" w:hAnsi="Times New Roman" w:cs="Times New Roman"/>
          <w:color w:val="000000"/>
          <w:sz w:val="28"/>
          <w:szCs w:val="24"/>
          <w:shd w:val="clear" w:color="auto" w:fill="FFFFFF"/>
        </w:rPr>
      </w:pPr>
      <w:r w:rsidRPr="005946FE">
        <w:rPr>
          <w:rFonts w:ascii="Times New Roman" w:eastAsiaTheme="majorEastAsia" w:hAnsi="Times New Roman" w:cs="Times New Roman"/>
          <w:color w:val="000000"/>
          <w:sz w:val="28"/>
          <w:szCs w:val="24"/>
          <w:shd w:val="clear" w:color="auto" w:fill="FFFFFF"/>
        </w:rPr>
        <w:t xml:space="preserve">- </w:t>
      </w:r>
      <w:r w:rsidR="00243CB1" w:rsidRPr="005946FE">
        <w:rPr>
          <w:rFonts w:ascii="Times New Roman" w:eastAsiaTheme="majorEastAsia" w:hAnsi="Times New Roman" w:cs="Times New Roman"/>
          <w:color w:val="000000"/>
          <w:sz w:val="28"/>
          <w:szCs w:val="24"/>
          <w:shd w:val="clear" w:color="auto" w:fill="FFFFFF"/>
        </w:rPr>
        <w:t>сополимер</w:t>
      </w:r>
      <w:r w:rsidRPr="005946FE">
        <w:rPr>
          <w:rFonts w:ascii="Times New Roman" w:eastAsiaTheme="majorEastAsia" w:hAnsi="Times New Roman" w:cs="Times New Roman"/>
          <w:color w:val="000000"/>
          <w:sz w:val="28"/>
          <w:szCs w:val="24"/>
          <w:shd w:val="clear" w:color="auto" w:fill="FFFFFF"/>
        </w:rPr>
        <w:t>а</w:t>
      </w:r>
      <w:r w:rsidR="00243CB1" w:rsidRPr="005946FE">
        <w:rPr>
          <w:rFonts w:ascii="Times New Roman" w:eastAsiaTheme="majorEastAsia" w:hAnsi="Times New Roman" w:cs="Times New Roman"/>
          <w:color w:val="000000"/>
          <w:sz w:val="28"/>
          <w:szCs w:val="24"/>
          <w:shd w:val="clear" w:color="auto" w:fill="FFFFFF"/>
        </w:rPr>
        <w:t xml:space="preserve"> с акрилонитрилом, винилхлоридом; </w:t>
      </w:r>
    </w:p>
    <w:p w:rsidR="00243CB1" w:rsidRPr="005946FE" w:rsidRDefault="00162035" w:rsidP="001E04C1">
      <w:pPr>
        <w:spacing w:after="0" w:line="240" w:lineRule="auto"/>
        <w:ind w:firstLine="567"/>
        <w:jc w:val="both"/>
        <w:rPr>
          <w:rFonts w:ascii="Times New Roman" w:eastAsiaTheme="majorEastAsia" w:hAnsi="Times New Roman" w:cs="Times New Roman"/>
          <w:color w:val="000000"/>
          <w:sz w:val="28"/>
          <w:szCs w:val="24"/>
          <w:shd w:val="clear" w:color="auto" w:fill="FFFFFF"/>
        </w:rPr>
      </w:pPr>
      <w:r w:rsidRPr="005946FE">
        <w:rPr>
          <w:rFonts w:ascii="Times New Roman" w:eastAsiaTheme="majorEastAsia" w:hAnsi="Times New Roman" w:cs="Times New Roman"/>
          <w:color w:val="000000"/>
          <w:sz w:val="28"/>
          <w:szCs w:val="24"/>
          <w:shd w:val="clear" w:color="auto" w:fill="FFFFFF"/>
        </w:rPr>
        <w:t>- сополимеров</w:t>
      </w:r>
      <w:r w:rsidR="00243CB1" w:rsidRPr="005946FE">
        <w:rPr>
          <w:rFonts w:ascii="Times New Roman" w:eastAsiaTheme="majorEastAsia" w:hAnsi="Times New Roman" w:cs="Times New Roman"/>
          <w:color w:val="000000"/>
          <w:sz w:val="28"/>
          <w:szCs w:val="24"/>
          <w:shd w:val="clear" w:color="auto" w:fill="FFFFFF"/>
        </w:rPr>
        <w:t xml:space="preserve"> с дивинилбензолом - сырье для ионообменных смол. </w:t>
      </w:r>
    </w:p>
    <w:p w:rsidR="005946FE" w:rsidRPr="005946FE" w:rsidRDefault="005946FE" w:rsidP="001E04C1">
      <w:pPr>
        <w:spacing w:after="0" w:line="240" w:lineRule="auto"/>
        <w:ind w:firstLine="567"/>
        <w:jc w:val="both"/>
        <w:rPr>
          <w:rFonts w:ascii="Times New Roman" w:eastAsiaTheme="majorEastAsia" w:hAnsi="Times New Roman" w:cs="Times New Roman"/>
          <w:i/>
          <w:color w:val="000000"/>
          <w:sz w:val="16"/>
          <w:szCs w:val="16"/>
          <w:u w:val="single"/>
          <w:shd w:val="clear" w:color="auto" w:fill="FFFFFF"/>
        </w:rPr>
      </w:pPr>
    </w:p>
    <w:p w:rsidR="00243CB1" w:rsidRPr="005946FE" w:rsidRDefault="00162035" w:rsidP="001E04C1">
      <w:pPr>
        <w:spacing w:after="0" w:line="240" w:lineRule="auto"/>
        <w:ind w:firstLine="567"/>
        <w:jc w:val="both"/>
        <w:rPr>
          <w:rFonts w:ascii="Times New Roman" w:eastAsiaTheme="majorEastAsia" w:hAnsi="Times New Roman" w:cs="Times New Roman"/>
          <w:color w:val="000000"/>
          <w:sz w:val="28"/>
          <w:szCs w:val="24"/>
          <w:shd w:val="clear" w:color="auto" w:fill="FFFFFF"/>
        </w:rPr>
      </w:pPr>
      <w:r w:rsidRPr="005946FE">
        <w:rPr>
          <w:rFonts w:ascii="Times New Roman" w:eastAsiaTheme="majorEastAsia" w:hAnsi="Times New Roman" w:cs="Times New Roman"/>
          <w:i/>
          <w:color w:val="000000"/>
          <w:sz w:val="28"/>
          <w:szCs w:val="24"/>
          <w:u w:val="single"/>
          <w:shd w:val="clear" w:color="auto" w:fill="FFFFFF"/>
        </w:rPr>
        <w:t>Производители</w:t>
      </w:r>
    </w:p>
    <w:p w:rsidR="00162035" w:rsidRPr="005946FE" w:rsidRDefault="00162035" w:rsidP="001E04C1">
      <w:pPr>
        <w:spacing w:after="0" w:line="240" w:lineRule="auto"/>
        <w:ind w:firstLine="567"/>
        <w:jc w:val="both"/>
        <w:rPr>
          <w:rFonts w:ascii="Times New Roman" w:eastAsiaTheme="majorEastAsia" w:hAnsi="Times New Roman" w:cs="Times New Roman"/>
          <w:color w:val="000000"/>
          <w:sz w:val="28"/>
          <w:szCs w:val="24"/>
          <w:shd w:val="clear" w:color="auto" w:fill="FFFFFF"/>
        </w:rPr>
      </w:pPr>
      <w:r w:rsidRPr="005946FE">
        <w:rPr>
          <w:rFonts w:ascii="Times New Roman" w:eastAsiaTheme="majorEastAsia" w:hAnsi="Times New Roman" w:cs="Times New Roman"/>
          <w:color w:val="000000"/>
          <w:sz w:val="28"/>
          <w:szCs w:val="24"/>
          <w:shd w:val="clear" w:color="auto" w:fill="FFFFFF"/>
        </w:rPr>
        <w:t>Основные производящие страны - США, Япония, ФРГ, Нидерланды.</w:t>
      </w:r>
    </w:p>
    <w:p w:rsidR="00162035" w:rsidRPr="005946FE" w:rsidRDefault="00162035" w:rsidP="001E04C1">
      <w:pPr>
        <w:spacing w:after="0" w:line="240" w:lineRule="auto"/>
        <w:ind w:firstLine="567"/>
        <w:jc w:val="both"/>
        <w:rPr>
          <w:rFonts w:ascii="Times New Roman" w:eastAsiaTheme="majorEastAsia" w:hAnsi="Times New Roman" w:cs="Times New Roman"/>
          <w:color w:val="000000"/>
          <w:sz w:val="28"/>
          <w:szCs w:val="24"/>
          <w:shd w:val="clear" w:color="auto" w:fill="FFFFFF"/>
        </w:rPr>
      </w:pPr>
      <w:r w:rsidRPr="005946FE">
        <w:rPr>
          <w:rFonts w:ascii="Times New Roman" w:eastAsiaTheme="majorEastAsia" w:hAnsi="Times New Roman" w:cs="Times New Roman"/>
          <w:color w:val="000000"/>
          <w:sz w:val="28"/>
          <w:szCs w:val="24"/>
          <w:shd w:val="clear" w:color="auto" w:fill="FFFFFF"/>
        </w:rPr>
        <w:t>На территории Российской Федерации находятся 5 предприятий по производству стирола. ПАО «Нижнекамскнефтехим», ОАО «Салаваторгсинтез», ЗАО «СИБУР-Химпром», ОАО «Пластик», ОАО «Ангарский завод полимеров».</w:t>
      </w:r>
    </w:p>
    <w:p w:rsidR="00162035" w:rsidRDefault="00162035" w:rsidP="00162035">
      <w:pPr>
        <w:spacing w:after="0" w:line="360" w:lineRule="auto"/>
        <w:ind w:firstLine="709"/>
        <w:jc w:val="both"/>
        <w:rPr>
          <w:rFonts w:ascii="Times New Roman" w:eastAsiaTheme="majorEastAsia" w:hAnsi="Times New Roman" w:cs="Times New Roman"/>
          <w:color w:val="000000"/>
          <w:sz w:val="24"/>
          <w:szCs w:val="24"/>
          <w:shd w:val="clear" w:color="auto" w:fill="FFFFFF"/>
        </w:rPr>
      </w:pPr>
    </w:p>
    <w:p w:rsidR="00AB5E94" w:rsidRDefault="00AB5E94" w:rsidP="00162035">
      <w:pPr>
        <w:spacing w:after="0" w:line="360" w:lineRule="auto"/>
        <w:ind w:firstLine="709"/>
        <w:jc w:val="both"/>
        <w:rPr>
          <w:rFonts w:ascii="Times New Roman" w:eastAsiaTheme="majorEastAsia" w:hAnsi="Times New Roman" w:cs="Times New Roman"/>
          <w:color w:val="000000"/>
          <w:sz w:val="24"/>
          <w:szCs w:val="24"/>
          <w:shd w:val="clear" w:color="auto" w:fill="FFFFFF"/>
        </w:rPr>
      </w:pPr>
    </w:p>
    <w:p w:rsidR="00AB5E94" w:rsidRDefault="00AB5E94" w:rsidP="00162035">
      <w:pPr>
        <w:spacing w:after="0" w:line="360" w:lineRule="auto"/>
        <w:ind w:firstLine="709"/>
        <w:jc w:val="both"/>
        <w:rPr>
          <w:rFonts w:ascii="Times New Roman" w:eastAsiaTheme="majorEastAsia" w:hAnsi="Times New Roman" w:cs="Times New Roman"/>
          <w:color w:val="000000"/>
          <w:sz w:val="24"/>
          <w:szCs w:val="24"/>
          <w:shd w:val="clear" w:color="auto" w:fill="FFFFFF"/>
        </w:rPr>
      </w:pPr>
    </w:p>
    <w:p w:rsidR="00AB5E94" w:rsidRPr="005946FE" w:rsidRDefault="00AB5E94" w:rsidP="00162035">
      <w:pPr>
        <w:spacing w:after="0" w:line="360" w:lineRule="auto"/>
        <w:ind w:firstLine="709"/>
        <w:jc w:val="both"/>
        <w:rPr>
          <w:rFonts w:ascii="Times New Roman" w:eastAsiaTheme="majorEastAsia" w:hAnsi="Times New Roman" w:cs="Times New Roman"/>
          <w:color w:val="000000"/>
          <w:sz w:val="24"/>
          <w:szCs w:val="24"/>
          <w:shd w:val="clear" w:color="auto" w:fill="FFFFFF"/>
        </w:rPr>
      </w:pPr>
    </w:p>
    <w:p w:rsidR="009E31B7" w:rsidRDefault="009E31B7" w:rsidP="001E04C1">
      <w:pPr>
        <w:spacing w:after="0" w:line="240" w:lineRule="auto"/>
        <w:jc w:val="center"/>
        <w:rPr>
          <w:rFonts w:ascii="Times New Roman" w:eastAsiaTheme="majorEastAsia" w:hAnsi="Times New Roman" w:cs="Times New Roman"/>
          <w:b/>
          <w:color w:val="000000"/>
          <w:sz w:val="24"/>
          <w:szCs w:val="24"/>
          <w:shd w:val="clear" w:color="auto" w:fill="FFFFFF"/>
        </w:rPr>
      </w:pPr>
    </w:p>
    <w:p w:rsidR="009E31B7" w:rsidRDefault="009E31B7" w:rsidP="001E04C1">
      <w:pPr>
        <w:spacing w:after="0" w:line="240" w:lineRule="auto"/>
        <w:jc w:val="center"/>
        <w:rPr>
          <w:rFonts w:ascii="Times New Roman" w:eastAsiaTheme="majorEastAsia" w:hAnsi="Times New Roman" w:cs="Times New Roman"/>
          <w:b/>
          <w:color w:val="000000"/>
          <w:sz w:val="24"/>
          <w:szCs w:val="24"/>
          <w:shd w:val="clear" w:color="auto" w:fill="FFFFFF"/>
        </w:rPr>
      </w:pPr>
    </w:p>
    <w:p w:rsidR="00162035" w:rsidRDefault="001E04C1" w:rsidP="001E04C1">
      <w:pPr>
        <w:spacing w:after="0" w:line="240" w:lineRule="auto"/>
        <w:jc w:val="center"/>
        <w:rPr>
          <w:rFonts w:ascii="Times New Roman" w:eastAsiaTheme="majorEastAsia" w:hAnsi="Times New Roman" w:cs="Times New Roman"/>
          <w:b/>
          <w:color w:val="000000"/>
          <w:sz w:val="28"/>
          <w:szCs w:val="28"/>
          <w:shd w:val="clear" w:color="auto" w:fill="FFFFFF"/>
        </w:rPr>
      </w:pPr>
      <w:r w:rsidRPr="009E31B7">
        <w:rPr>
          <w:rFonts w:ascii="Times New Roman" w:eastAsiaTheme="majorEastAsia" w:hAnsi="Times New Roman" w:cs="Times New Roman"/>
          <w:b/>
          <w:color w:val="000000"/>
          <w:sz w:val="28"/>
          <w:szCs w:val="28"/>
          <w:shd w:val="clear" w:color="auto" w:fill="FFFFFF"/>
        </w:rPr>
        <w:t xml:space="preserve">ГЛАВА </w:t>
      </w:r>
      <w:r w:rsidR="00162035" w:rsidRPr="009E31B7">
        <w:rPr>
          <w:rFonts w:ascii="Times New Roman" w:eastAsiaTheme="majorEastAsia" w:hAnsi="Times New Roman" w:cs="Times New Roman"/>
          <w:b/>
          <w:color w:val="000000"/>
          <w:sz w:val="28"/>
          <w:szCs w:val="28"/>
          <w:shd w:val="clear" w:color="auto" w:fill="FFFFFF"/>
        </w:rPr>
        <w:t xml:space="preserve">5. </w:t>
      </w:r>
      <w:r w:rsidRPr="009E31B7">
        <w:rPr>
          <w:rFonts w:ascii="Times New Roman" w:eastAsiaTheme="majorEastAsia" w:hAnsi="Times New Roman" w:cs="Times New Roman"/>
          <w:b/>
          <w:color w:val="000000"/>
          <w:sz w:val="28"/>
          <w:szCs w:val="28"/>
          <w:shd w:val="clear" w:color="auto" w:fill="FFFFFF"/>
        </w:rPr>
        <w:t>Процесс олигомеризации</w:t>
      </w:r>
    </w:p>
    <w:p w:rsidR="009E31B7" w:rsidRPr="009E31B7" w:rsidRDefault="009E31B7" w:rsidP="001E04C1">
      <w:pPr>
        <w:spacing w:after="0" w:line="240" w:lineRule="auto"/>
        <w:jc w:val="center"/>
        <w:rPr>
          <w:rFonts w:ascii="Times New Roman" w:eastAsiaTheme="majorEastAsia" w:hAnsi="Times New Roman" w:cs="Times New Roman"/>
          <w:b/>
          <w:color w:val="000000"/>
          <w:sz w:val="16"/>
          <w:szCs w:val="16"/>
          <w:shd w:val="clear" w:color="auto" w:fill="FFFFFF"/>
        </w:rPr>
      </w:pPr>
    </w:p>
    <w:p w:rsidR="00162035" w:rsidRDefault="00AC0935" w:rsidP="001E04C1">
      <w:pPr>
        <w:spacing w:after="0" w:line="240" w:lineRule="auto"/>
        <w:jc w:val="center"/>
        <w:rPr>
          <w:rFonts w:ascii="Times New Roman" w:eastAsiaTheme="majorEastAsia" w:hAnsi="Times New Roman" w:cs="Times New Roman"/>
          <w:b/>
          <w:color w:val="000000"/>
          <w:sz w:val="28"/>
          <w:szCs w:val="28"/>
          <w:shd w:val="clear" w:color="auto" w:fill="FFFFFF"/>
        </w:rPr>
      </w:pPr>
      <w:r w:rsidRPr="009E31B7">
        <w:rPr>
          <w:rFonts w:ascii="Times New Roman" w:eastAsiaTheme="majorEastAsia" w:hAnsi="Times New Roman" w:cs="Times New Roman"/>
          <w:b/>
          <w:color w:val="000000"/>
          <w:sz w:val="28"/>
          <w:szCs w:val="28"/>
          <w:shd w:val="clear" w:color="auto" w:fill="FFFFFF"/>
        </w:rPr>
        <w:t>5.1</w:t>
      </w:r>
      <w:r w:rsidR="009E31B7">
        <w:rPr>
          <w:rFonts w:ascii="Times New Roman" w:eastAsiaTheme="majorEastAsia" w:hAnsi="Times New Roman" w:cs="Times New Roman"/>
          <w:b/>
          <w:color w:val="000000"/>
          <w:sz w:val="28"/>
          <w:szCs w:val="28"/>
          <w:shd w:val="clear" w:color="auto" w:fill="FFFFFF"/>
        </w:rPr>
        <w:t>.</w:t>
      </w:r>
      <w:r w:rsidRPr="009E31B7">
        <w:rPr>
          <w:rFonts w:ascii="Times New Roman" w:eastAsiaTheme="majorEastAsia" w:hAnsi="Times New Roman" w:cs="Times New Roman"/>
          <w:b/>
          <w:color w:val="000000"/>
          <w:sz w:val="28"/>
          <w:szCs w:val="28"/>
          <w:shd w:val="clear" w:color="auto" w:fill="FFFFFF"/>
        </w:rPr>
        <w:t xml:space="preserve"> Производство α-олефинов олигомеризацией этилена</w:t>
      </w:r>
    </w:p>
    <w:p w:rsidR="009E31B7" w:rsidRPr="009E31B7" w:rsidRDefault="009E31B7" w:rsidP="001E04C1">
      <w:pPr>
        <w:spacing w:after="0" w:line="240" w:lineRule="auto"/>
        <w:jc w:val="center"/>
        <w:rPr>
          <w:rFonts w:ascii="Times New Roman" w:eastAsiaTheme="majorEastAsia" w:hAnsi="Times New Roman" w:cs="Times New Roman"/>
          <w:b/>
          <w:color w:val="000000"/>
          <w:sz w:val="16"/>
          <w:szCs w:val="16"/>
          <w:shd w:val="clear" w:color="auto" w:fill="FFFFFF"/>
        </w:rPr>
      </w:pPr>
    </w:p>
    <w:p w:rsidR="00AC0935" w:rsidRPr="005946FE" w:rsidRDefault="00AC0935" w:rsidP="001E04C1">
      <w:pPr>
        <w:spacing w:after="0" w:line="240" w:lineRule="auto"/>
        <w:ind w:firstLine="567"/>
        <w:jc w:val="both"/>
        <w:rPr>
          <w:rFonts w:ascii="Times New Roman" w:eastAsiaTheme="majorEastAsia" w:hAnsi="Times New Roman" w:cs="Times New Roman"/>
          <w:i/>
          <w:color w:val="000000"/>
          <w:sz w:val="28"/>
          <w:szCs w:val="24"/>
          <w:u w:val="single"/>
          <w:shd w:val="clear" w:color="auto" w:fill="FFFFFF"/>
        </w:rPr>
      </w:pPr>
      <w:r w:rsidRPr="005946FE">
        <w:rPr>
          <w:rFonts w:ascii="Times New Roman" w:eastAsiaTheme="majorEastAsia" w:hAnsi="Times New Roman" w:cs="Times New Roman"/>
          <w:i/>
          <w:color w:val="000000"/>
          <w:sz w:val="28"/>
          <w:szCs w:val="24"/>
          <w:u w:val="single"/>
          <w:shd w:val="clear" w:color="auto" w:fill="FFFFFF"/>
        </w:rPr>
        <w:t>Химизм и механизм процесса</w:t>
      </w:r>
    </w:p>
    <w:p w:rsidR="00AC0935" w:rsidRPr="005946FE" w:rsidRDefault="00AC0935" w:rsidP="001E04C1">
      <w:pPr>
        <w:spacing w:after="0" w:line="240" w:lineRule="auto"/>
        <w:ind w:firstLine="567"/>
        <w:jc w:val="both"/>
        <w:rPr>
          <w:rFonts w:ascii="Times New Roman" w:hAnsi="Times New Roman" w:cs="Times New Roman"/>
          <w:sz w:val="28"/>
          <w:szCs w:val="24"/>
        </w:rPr>
      </w:pPr>
      <w:r w:rsidRPr="005946FE">
        <w:rPr>
          <w:rFonts w:ascii="Times New Roman" w:hAnsi="Times New Roman" w:cs="Times New Roman"/>
          <w:sz w:val="28"/>
          <w:szCs w:val="24"/>
        </w:rPr>
        <w:t>Линейные α-олефины получают в виде широкой гаммы фракций, в том числе фракций С</w:t>
      </w:r>
      <w:r w:rsidRPr="005946FE">
        <w:rPr>
          <w:rFonts w:ascii="Times New Roman" w:hAnsi="Times New Roman" w:cs="Times New Roman"/>
          <w:sz w:val="28"/>
          <w:szCs w:val="24"/>
          <w:vertAlign w:val="subscript"/>
        </w:rPr>
        <w:t>6</w:t>
      </w:r>
      <w:r w:rsidRPr="005946FE">
        <w:rPr>
          <w:rFonts w:ascii="Times New Roman" w:hAnsi="Times New Roman" w:cs="Times New Roman"/>
          <w:sz w:val="28"/>
          <w:szCs w:val="24"/>
        </w:rPr>
        <w:t>-С</w:t>
      </w:r>
      <w:r w:rsidRPr="005946FE">
        <w:rPr>
          <w:rFonts w:ascii="Times New Roman" w:hAnsi="Times New Roman" w:cs="Times New Roman"/>
          <w:sz w:val="28"/>
          <w:szCs w:val="24"/>
          <w:vertAlign w:val="subscript"/>
        </w:rPr>
        <w:t>8</w:t>
      </w:r>
      <w:r w:rsidRPr="005946FE">
        <w:rPr>
          <w:rFonts w:ascii="Times New Roman" w:hAnsi="Times New Roman" w:cs="Times New Roman"/>
          <w:sz w:val="28"/>
          <w:szCs w:val="24"/>
        </w:rPr>
        <w:t>, С</w:t>
      </w:r>
      <w:r w:rsidRPr="005946FE">
        <w:rPr>
          <w:rFonts w:ascii="Times New Roman" w:hAnsi="Times New Roman" w:cs="Times New Roman"/>
          <w:sz w:val="28"/>
          <w:szCs w:val="24"/>
          <w:vertAlign w:val="subscript"/>
        </w:rPr>
        <w:t>8</w:t>
      </w:r>
      <w:r w:rsidRPr="005946FE">
        <w:rPr>
          <w:rFonts w:ascii="Times New Roman" w:hAnsi="Times New Roman" w:cs="Times New Roman"/>
          <w:sz w:val="28"/>
          <w:szCs w:val="24"/>
        </w:rPr>
        <w:t>-С</w:t>
      </w:r>
      <w:r w:rsidRPr="005946FE">
        <w:rPr>
          <w:rFonts w:ascii="Times New Roman" w:hAnsi="Times New Roman" w:cs="Times New Roman"/>
          <w:sz w:val="28"/>
          <w:szCs w:val="24"/>
          <w:vertAlign w:val="subscript"/>
        </w:rPr>
        <w:t xml:space="preserve">12 </w:t>
      </w:r>
      <w:r w:rsidRPr="005946FE">
        <w:rPr>
          <w:rFonts w:ascii="Times New Roman" w:hAnsi="Times New Roman" w:cs="Times New Roman"/>
          <w:sz w:val="28"/>
          <w:szCs w:val="24"/>
        </w:rPr>
        <w:t>, и С</w:t>
      </w:r>
      <w:r w:rsidRPr="005946FE">
        <w:rPr>
          <w:rFonts w:ascii="Times New Roman" w:hAnsi="Times New Roman" w:cs="Times New Roman"/>
          <w:sz w:val="28"/>
          <w:szCs w:val="24"/>
          <w:vertAlign w:val="subscript"/>
        </w:rPr>
        <w:t>12</w:t>
      </w:r>
      <w:r w:rsidRPr="005946FE">
        <w:rPr>
          <w:rFonts w:ascii="Times New Roman" w:hAnsi="Times New Roman" w:cs="Times New Roman"/>
          <w:sz w:val="28"/>
          <w:szCs w:val="24"/>
        </w:rPr>
        <w:t>-С</w:t>
      </w:r>
      <w:r w:rsidRPr="005946FE">
        <w:rPr>
          <w:rFonts w:ascii="Times New Roman" w:hAnsi="Times New Roman" w:cs="Times New Roman"/>
          <w:sz w:val="28"/>
          <w:szCs w:val="24"/>
          <w:vertAlign w:val="subscript"/>
        </w:rPr>
        <w:t>18</w:t>
      </w:r>
      <w:r w:rsidRPr="005946FE">
        <w:rPr>
          <w:rFonts w:ascii="Times New Roman" w:hAnsi="Times New Roman" w:cs="Times New Roman"/>
          <w:sz w:val="28"/>
          <w:szCs w:val="24"/>
        </w:rPr>
        <w:t>. Фракция олефинов С</w:t>
      </w:r>
      <w:r w:rsidRPr="005946FE">
        <w:rPr>
          <w:rFonts w:ascii="Times New Roman" w:hAnsi="Times New Roman" w:cs="Times New Roman"/>
          <w:sz w:val="28"/>
          <w:szCs w:val="24"/>
          <w:vertAlign w:val="subscript"/>
        </w:rPr>
        <w:t>6</w:t>
      </w:r>
      <w:r w:rsidRPr="005946FE">
        <w:rPr>
          <w:rFonts w:ascii="Times New Roman" w:hAnsi="Times New Roman" w:cs="Times New Roman"/>
          <w:sz w:val="28"/>
          <w:szCs w:val="24"/>
        </w:rPr>
        <w:t>-С</w:t>
      </w:r>
      <w:r w:rsidRPr="005946FE">
        <w:rPr>
          <w:rFonts w:ascii="Times New Roman" w:hAnsi="Times New Roman" w:cs="Times New Roman"/>
          <w:sz w:val="28"/>
          <w:szCs w:val="24"/>
          <w:vertAlign w:val="subscript"/>
        </w:rPr>
        <w:t>8</w:t>
      </w:r>
      <w:r w:rsidR="002E08FF">
        <w:rPr>
          <w:rFonts w:ascii="Times New Roman" w:hAnsi="Times New Roman" w:cs="Times New Roman"/>
          <w:sz w:val="28"/>
          <w:szCs w:val="24"/>
        </w:rPr>
        <w:t xml:space="preserve"> (</w:t>
      </w:r>
      <w:bookmarkStart w:id="2" w:name="_GoBack"/>
      <w:bookmarkEnd w:id="2"/>
      <w:r w:rsidRPr="005946FE">
        <w:rPr>
          <w:rFonts w:ascii="Times New Roman" w:hAnsi="Times New Roman" w:cs="Times New Roman"/>
          <w:sz w:val="28"/>
          <w:szCs w:val="24"/>
        </w:rPr>
        <w:t>50 % всех альфа-олефинов) используется как сомономер в производстве полиэтилена высокой плотности, линейного полиэтилена низкой плотности, полиэтилена сверхнизкой плотности, а также полиолефиновых эластомеров с</w:t>
      </w:r>
      <w:r w:rsidRPr="005946FE">
        <w:rPr>
          <w:rFonts w:ascii="Times New Roman" w:hAnsi="Times New Roman" w:cs="Times New Roman"/>
          <w:sz w:val="28"/>
          <w:szCs w:val="24"/>
          <w:vertAlign w:val="subscript"/>
        </w:rPr>
        <w:t xml:space="preserve"> </w:t>
      </w:r>
      <w:r w:rsidRPr="005946FE">
        <w:rPr>
          <w:rFonts w:ascii="Times New Roman" w:hAnsi="Times New Roman" w:cs="Times New Roman"/>
          <w:sz w:val="28"/>
          <w:szCs w:val="24"/>
        </w:rPr>
        <w:t xml:space="preserve"> повышенным содержанием одного из альфа-олефинов.</w:t>
      </w:r>
    </w:p>
    <w:p w:rsidR="00AC0935" w:rsidRPr="005946FE" w:rsidRDefault="00AC0935" w:rsidP="001E04C1">
      <w:pPr>
        <w:spacing w:after="0" w:line="240" w:lineRule="auto"/>
        <w:ind w:firstLine="567"/>
        <w:jc w:val="both"/>
        <w:rPr>
          <w:rFonts w:ascii="Times New Roman" w:hAnsi="Times New Roman" w:cs="Times New Roman"/>
          <w:sz w:val="28"/>
          <w:szCs w:val="24"/>
        </w:rPr>
      </w:pPr>
      <w:r w:rsidRPr="005946FE">
        <w:rPr>
          <w:rFonts w:ascii="Times New Roman" w:hAnsi="Times New Roman" w:cs="Times New Roman"/>
          <w:sz w:val="28"/>
          <w:szCs w:val="24"/>
        </w:rPr>
        <w:t>α-олефины С</w:t>
      </w:r>
      <w:r w:rsidRPr="005946FE">
        <w:rPr>
          <w:rFonts w:ascii="Times New Roman" w:hAnsi="Times New Roman" w:cs="Times New Roman"/>
          <w:sz w:val="28"/>
          <w:szCs w:val="24"/>
          <w:vertAlign w:val="subscript"/>
        </w:rPr>
        <w:t>10</w:t>
      </w:r>
      <w:r w:rsidRPr="005946FE">
        <w:rPr>
          <w:rFonts w:ascii="Times New Roman" w:hAnsi="Times New Roman" w:cs="Times New Roman"/>
          <w:sz w:val="28"/>
          <w:szCs w:val="24"/>
        </w:rPr>
        <w:t>-С</w:t>
      </w:r>
      <w:r w:rsidRPr="005946FE">
        <w:rPr>
          <w:rFonts w:ascii="Times New Roman" w:hAnsi="Times New Roman" w:cs="Times New Roman"/>
          <w:sz w:val="28"/>
          <w:szCs w:val="24"/>
          <w:vertAlign w:val="subscript"/>
        </w:rPr>
        <w:t>12</w:t>
      </w:r>
      <w:r w:rsidRPr="005946FE">
        <w:rPr>
          <w:rFonts w:ascii="Times New Roman" w:hAnsi="Times New Roman" w:cs="Times New Roman"/>
          <w:sz w:val="28"/>
          <w:szCs w:val="24"/>
        </w:rPr>
        <w:t xml:space="preserve">, превращаемые в полиальфаолефины, являются высококачественными смазками с низкой степенью летучести. </w:t>
      </w:r>
      <w:r w:rsidRPr="005946FE">
        <w:rPr>
          <w:rFonts w:ascii="Times New Roman" w:hAnsi="Times New Roman" w:cs="Times New Roman"/>
          <w:sz w:val="28"/>
          <w:szCs w:val="24"/>
          <w:vertAlign w:val="subscript"/>
        </w:rPr>
        <w:t xml:space="preserve"> </w:t>
      </w:r>
      <w:r w:rsidRPr="005946FE">
        <w:rPr>
          <w:rFonts w:ascii="Times New Roman" w:hAnsi="Times New Roman" w:cs="Times New Roman"/>
          <w:sz w:val="28"/>
          <w:szCs w:val="24"/>
        </w:rPr>
        <w:t>α-олефины С</w:t>
      </w:r>
      <w:r w:rsidRPr="005946FE">
        <w:rPr>
          <w:rFonts w:ascii="Times New Roman" w:hAnsi="Times New Roman" w:cs="Times New Roman"/>
          <w:sz w:val="28"/>
          <w:szCs w:val="24"/>
          <w:vertAlign w:val="subscript"/>
        </w:rPr>
        <w:t>16</w:t>
      </w:r>
      <w:r w:rsidRPr="005946FE">
        <w:rPr>
          <w:rFonts w:ascii="Times New Roman" w:hAnsi="Times New Roman" w:cs="Times New Roman"/>
          <w:sz w:val="28"/>
          <w:szCs w:val="24"/>
        </w:rPr>
        <w:t>-С</w:t>
      </w:r>
      <w:r w:rsidRPr="005946FE">
        <w:rPr>
          <w:rFonts w:ascii="Times New Roman" w:hAnsi="Times New Roman" w:cs="Times New Roman"/>
          <w:sz w:val="28"/>
          <w:szCs w:val="24"/>
          <w:vertAlign w:val="subscript"/>
        </w:rPr>
        <w:t>18</w:t>
      </w:r>
      <w:r w:rsidRPr="005946FE">
        <w:rPr>
          <w:rFonts w:ascii="Times New Roman" w:hAnsi="Times New Roman" w:cs="Times New Roman"/>
          <w:sz w:val="28"/>
          <w:szCs w:val="24"/>
        </w:rPr>
        <w:t xml:space="preserve"> предназначена для использования в производстве алкилсалицилатных присадок и синтетических жирных кислот.</w:t>
      </w:r>
    </w:p>
    <w:p w:rsidR="00AC0935" w:rsidRPr="005946FE" w:rsidRDefault="00AC0935" w:rsidP="001E04C1">
      <w:pPr>
        <w:tabs>
          <w:tab w:val="left" w:pos="5197"/>
        </w:tabs>
        <w:spacing w:after="0" w:line="240" w:lineRule="auto"/>
        <w:ind w:firstLine="567"/>
        <w:jc w:val="both"/>
        <w:rPr>
          <w:rFonts w:ascii="Times New Roman" w:hAnsi="Times New Roman" w:cs="Times New Roman"/>
          <w:color w:val="000000"/>
          <w:sz w:val="28"/>
          <w:szCs w:val="24"/>
        </w:rPr>
      </w:pPr>
      <w:r w:rsidRPr="005946FE">
        <w:rPr>
          <w:rFonts w:ascii="Times New Roman" w:hAnsi="Times New Roman" w:cs="Times New Roman"/>
          <w:sz w:val="28"/>
          <w:szCs w:val="24"/>
        </w:rPr>
        <w:t>На установке получения линейных α-олефинов протекают три основные реакции и ряд побочных. Основными химическими реакциями процесса получения линейных α-олефинов являются:</w:t>
      </w:r>
    </w:p>
    <w:p w:rsidR="00AC0935" w:rsidRPr="005946FE" w:rsidRDefault="00AC0935" w:rsidP="001E04C1">
      <w:pPr>
        <w:spacing w:after="0" w:line="240" w:lineRule="auto"/>
        <w:ind w:firstLine="567"/>
        <w:jc w:val="both"/>
        <w:rPr>
          <w:rFonts w:ascii="Times New Roman" w:hAnsi="Times New Roman" w:cs="Times New Roman"/>
          <w:sz w:val="28"/>
          <w:szCs w:val="24"/>
        </w:rPr>
      </w:pPr>
      <w:r w:rsidRPr="005946FE">
        <w:rPr>
          <w:rFonts w:ascii="Times New Roman" w:hAnsi="Times New Roman" w:cs="Times New Roman"/>
          <w:sz w:val="28"/>
          <w:szCs w:val="24"/>
        </w:rPr>
        <w:t>- реакция роста цепи;</w:t>
      </w:r>
    </w:p>
    <w:p w:rsidR="00AC0935" w:rsidRPr="005946FE" w:rsidRDefault="00AC0935" w:rsidP="001E04C1">
      <w:pPr>
        <w:spacing w:after="0" w:line="240" w:lineRule="auto"/>
        <w:ind w:firstLine="567"/>
        <w:jc w:val="both"/>
        <w:rPr>
          <w:rFonts w:ascii="Times New Roman" w:hAnsi="Times New Roman" w:cs="Times New Roman"/>
          <w:sz w:val="28"/>
          <w:szCs w:val="24"/>
        </w:rPr>
      </w:pPr>
      <w:r w:rsidRPr="005946FE">
        <w:rPr>
          <w:rFonts w:ascii="Times New Roman" w:hAnsi="Times New Roman" w:cs="Times New Roman"/>
          <w:sz w:val="28"/>
          <w:szCs w:val="24"/>
        </w:rPr>
        <w:t>- реакция вытеснения этиленом;</w:t>
      </w:r>
    </w:p>
    <w:p w:rsidR="00AC0935" w:rsidRPr="005946FE" w:rsidRDefault="00AC0935" w:rsidP="001E04C1">
      <w:pPr>
        <w:spacing w:after="0" w:line="240" w:lineRule="auto"/>
        <w:ind w:firstLine="567"/>
        <w:jc w:val="both"/>
        <w:rPr>
          <w:rFonts w:ascii="Times New Roman" w:hAnsi="Times New Roman" w:cs="Times New Roman"/>
          <w:sz w:val="28"/>
          <w:szCs w:val="24"/>
        </w:rPr>
      </w:pPr>
      <w:r w:rsidRPr="005946FE">
        <w:rPr>
          <w:rFonts w:ascii="Times New Roman" w:hAnsi="Times New Roman" w:cs="Times New Roman"/>
          <w:sz w:val="28"/>
          <w:szCs w:val="24"/>
        </w:rPr>
        <w:t xml:space="preserve">- реакция получения алкоголята. </w:t>
      </w:r>
    </w:p>
    <w:p w:rsidR="009E31B7" w:rsidRDefault="009E31B7" w:rsidP="001E04C1">
      <w:pPr>
        <w:spacing w:after="0" w:line="240" w:lineRule="auto"/>
        <w:ind w:firstLine="567"/>
        <w:jc w:val="both"/>
        <w:rPr>
          <w:rFonts w:ascii="Times New Roman" w:hAnsi="Times New Roman" w:cs="Times New Roman"/>
          <w:sz w:val="28"/>
          <w:szCs w:val="24"/>
        </w:rPr>
      </w:pPr>
    </w:p>
    <w:p w:rsidR="00AC0935" w:rsidRPr="001E04C1" w:rsidRDefault="00AC0935" w:rsidP="001E04C1">
      <w:pPr>
        <w:spacing w:after="0" w:line="240" w:lineRule="auto"/>
        <w:ind w:firstLine="567"/>
        <w:jc w:val="both"/>
        <w:rPr>
          <w:rFonts w:ascii="Times New Roman" w:hAnsi="Times New Roman" w:cs="Times New Roman"/>
          <w:sz w:val="28"/>
          <w:szCs w:val="24"/>
        </w:rPr>
      </w:pPr>
      <w:r w:rsidRPr="001E04C1">
        <w:rPr>
          <w:rFonts w:ascii="Times New Roman" w:hAnsi="Times New Roman" w:cs="Times New Roman"/>
          <w:sz w:val="28"/>
          <w:szCs w:val="24"/>
        </w:rPr>
        <w:t xml:space="preserve">1. </w:t>
      </w:r>
      <w:r w:rsidR="009E31B7">
        <w:rPr>
          <w:rFonts w:ascii="Times New Roman" w:hAnsi="Times New Roman" w:cs="Times New Roman"/>
          <w:sz w:val="28"/>
          <w:szCs w:val="24"/>
        </w:rPr>
        <w:t>Р</w:t>
      </w:r>
      <w:r w:rsidRPr="001E04C1">
        <w:rPr>
          <w:rFonts w:ascii="Times New Roman" w:hAnsi="Times New Roman" w:cs="Times New Roman"/>
          <w:sz w:val="28"/>
          <w:szCs w:val="24"/>
        </w:rPr>
        <w:t>ост цепи</w:t>
      </w:r>
    </w:p>
    <w:p w:rsidR="00AC0935" w:rsidRPr="00AC0935" w:rsidRDefault="0095794A" w:rsidP="00AC0935">
      <w:pPr>
        <w:spacing w:after="0"/>
        <w:ind w:firstLine="709"/>
        <w:jc w:val="both"/>
        <w:rPr>
          <w:rFonts w:ascii="Times New Roman" w:hAnsi="Times New Roman" w:cs="Times New Roman"/>
          <w:sz w:val="24"/>
          <w:szCs w:val="24"/>
          <w:vertAlign w:val="subscript"/>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0" allowOverlap="1">
                <wp:simplePos x="0" y="0"/>
                <wp:positionH relativeFrom="column">
                  <wp:posOffset>3031490</wp:posOffset>
                </wp:positionH>
                <wp:positionV relativeFrom="paragraph">
                  <wp:posOffset>117475</wp:posOffset>
                </wp:positionV>
                <wp:extent cx="640080" cy="182880"/>
                <wp:effectExtent l="8255" t="10160" r="8890" b="6985"/>
                <wp:wrapNone/>
                <wp:docPr id="292"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7pt,9.25pt" to="289.1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" o:allowincell="f"/>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0" allowOverlap="1">
                <wp:simplePos x="0" y="0"/>
                <wp:positionH relativeFrom="column">
                  <wp:posOffset>654050</wp:posOffset>
                </wp:positionH>
                <wp:positionV relativeFrom="paragraph">
                  <wp:posOffset>117475</wp:posOffset>
                </wp:positionV>
                <wp:extent cx="640080" cy="182880"/>
                <wp:effectExtent l="12065" t="10160" r="5080" b="6985"/>
                <wp:wrapNone/>
                <wp:docPr id="290"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9.25pt" to="101.9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" o:allowincell="f"/>
            </w:pict>
          </mc:Fallback>
        </mc:AlternateContent>
      </w:r>
      <w:r w:rsidR="00AC0935" w:rsidRPr="00AC0935">
        <w:rPr>
          <w:rFonts w:ascii="Times New Roman" w:hAnsi="Times New Roman" w:cs="Times New Roman"/>
          <w:sz w:val="24"/>
          <w:szCs w:val="24"/>
        </w:rPr>
        <w:tab/>
      </w:r>
      <w:r w:rsidR="00AC0935" w:rsidRPr="00AC0935">
        <w:rPr>
          <w:rFonts w:ascii="Times New Roman" w:hAnsi="Times New Roman" w:cs="Times New Roman"/>
          <w:sz w:val="24"/>
          <w:szCs w:val="24"/>
        </w:rPr>
        <w:tab/>
        <w:t>С</w:t>
      </w:r>
      <w:r w:rsidR="00AC0935" w:rsidRPr="00AC0935">
        <w:rPr>
          <w:rFonts w:ascii="Times New Roman" w:hAnsi="Times New Roman" w:cs="Times New Roman"/>
          <w:sz w:val="24"/>
          <w:szCs w:val="24"/>
          <w:vertAlign w:val="subscript"/>
        </w:rPr>
        <w:t>2</w:t>
      </w:r>
      <w:r w:rsidR="00AC0935" w:rsidRPr="00AC0935">
        <w:rPr>
          <w:rFonts w:ascii="Times New Roman" w:hAnsi="Times New Roman" w:cs="Times New Roman"/>
          <w:sz w:val="24"/>
          <w:szCs w:val="24"/>
        </w:rPr>
        <w:t>Н</w:t>
      </w:r>
      <w:r w:rsidR="00AC0935" w:rsidRPr="00AC0935">
        <w:rPr>
          <w:rFonts w:ascii="Times New Roman" w:hAnsi="Times New Roman" w:cs="Times New Roman"/>
          <w:sz w:val="24"/>
          <w:szCs w:val="24"/>
          <w:vertAlign w:val="subscript"/>
        </w:rPr>
        <w:t>5</w:t>
      </w:r>
      <w:r w:rsidR="00AC0935" w:rsidRPr="00AC0935">
        <w:rPr>
          <w:rFonts w:ascii="Times New Roman" w:hAnsi="Times New Roman" w:cs="Times New Roman"/>
          <w:sz w:val="24"/>
          <w:szCs w:val="24"/>
          <w:vertAlign w:val="subscript"/>
        </w:rPr>
        <w:tab/>
      </w:r>
      <w:r w:rsidR="00AC0935" w:rsidRPr="00AC0935">
        <w:rPr>
          <w:rFonts w:ascii="Times New Roman" w:hAnsi="Times New Roman" w:cs="Times New Roman"/>
          <w:sz w:val="24"/>
          <w:szCs w:val="24"/>
          <w:vertAlign w:val="subscript"/>
        </w:rPr>
        <w:tab/>
      </w:r>
      <w:r w:rsidR="00AC0935" w:rsidRPr="00AC0935">
        <w:rPr>
          <w:rFonts w:ascii="Times New Roman" w:hAnsi="Times New Roman" w:cs="Times New Roman"/>
          <w:sz w:val="24"/>
          <w:szCs w:val="24"/>
        </w:rPr>
        <w:tab/>
      </w:r>
      <w:r w:rsidR="00AC0935" w:rsidRPr="00AC0935">
        <w:rPr>
          <w:rFonts w:ascii="Times New Roman" w:hAnsi="Times New Roman" w:cs="Times New Roman"/>
          <w:sz w:val="24"/>
          <w:szCs w:val="24"/>
        </w:rPr>
        <w:tab/>
      </w:r>
      <w:r w:rsidR="00AC0935" w:rsidRPr="00AC0935">
        <w:rPr>
          <w:rFonts w:ascii="Times New Roman" w:hAnsi="Times New Roman" w:cs="Times New Roman"/>
          <w:sz w:val="24"/>
          <w:szCs w:val="24"/>
        </w:rPr>
        <w:tab/>
        <w:t>(С</w:t>
      </w:r>
      <w:r w:rsidR="00AC0935" w:rsidRPr="00AC0935">
        <w:rPr>
          <w:rFonts w:ascii="Times New Roman" w:hAnsi="Times New Roman" w:cs="Times New Roman"/>
          <w:sz w:val="24"/>
          <w:szCs w:val="24"/>
          <w:vertAlign w:val="subscript"/>
        </w:rPr>
        <w:t>2</w:t>
      </w:r>
      <w:r w:rsidR="00AC0935" w:rsidRPr="00AC0935">
        <w:rPr>
          <w:rFonts w:ascii="Times New Roman" w:hAnsi="Times New Roman" w:cs="Times New Roman"/>
          <w:sz w:val="24"/>
          <w:szCs w:val="24"/>
        </w:rPr>
        <w:t>Н</w:t>
      </w:r>
      <w:r w:rsidR="00AC0935" w:rsidRPr="00AC0935">
        <w:rPr>
          <w:rFonts w:ascii="Times New Roman" w:hAnsi="Times New Roman" w:cs="Times New Roman"/>
          <w:sz w:val="24"/>
          <w:szCs w:val="24"/>
          <w:vertAlign w:val="subscript"/>
        </w:rPr>
        <w:t>4</w:t>
      </w:r>
      <w:r w:rsidR="00AC0935" w:rsidRPr="00AC0935">
        <w:rPr>
          <w:rFonts w:ascii="Times New Roman" w:hAnsi="Times New Roman" w:cs="Times New Roman"/>
          <w:sz w:val="24"/>
          <w:szCs w:val="24"/>
        </w:rPr>
        <w:t>)</w:t>
      </w:r>
      <w:r w:rsidR="00AC0935" w:rsidRPr="00AC0935">
        <w:rPr>
          <w:rFonts w:ascii="Times New Roman" w:hAnsi="Times New Roman" w:cs="Times New Roman"/>
          <w:sz w:val="24"/>
          <w:szCs w:val="24"/>
          <w:lang w:val="en-US"/>
        </w:rPr>
        <w:t>n</w:t>
      </w:r>
      <w:r w:rsidR="00AC0935" w:rsidRPr="00AC0935">
        <w:rPr>
          <w:rFonts w:ascii="Times New Roman" w:hAnsi="Times New Roman" w:cs="Times New Roman"/>
          <w:sz w:val="24"/>
          <w:szCs w:val="24"/>
          <w:vertAlign w:val="subscript"/>
        </w:rPr>
        <w:t xml:space="preserve">1 </w:t>
      </w:r>
      <w:r w:rsidR="00AC0935" w:rsidRPr="00AC0935">
        <w:rPr>
          <w:rFonts w:ascii="Times New Roman" w:hAnsi="Times New Roman" w:cs="Times New Roman"/>
          <w:sz w:val="24"/>
          <w:szCs w:val="24"/>
        </w:rPr>
        <w:t>--- С</w:t>
      </w:r>
      <w:r w:rsidR="00AC0935" w:rsidRPr="00AC0935">
        <w:rPr>
          <w:rFonts w:ascii="Times New Roman" w:hAnsi="Times New Roman" w:cs="Times New Roman"/>
          <w:sz w:val="24"/>
          <w:szCs w:val="24"/>
          <w:vertAlign w:val="subscript"/>
        </w:rPr>
        <w:t>2</w:t>
      </w:r>
      <w:r w:rsidR="00AC0935" w:rsidRPr="00AC0935">
        <w:rPr>
          <w:rFonts w:ascii="Times New Roman" w:hAnsi="Times New Roman" w:cs="Times New Roman"/>
          <w:sz w:val="24"/>
          <w:szCs w:val="24"/>
        </w:rPr>
        <w:t>Н</w:t>
      </w:r>
      <w:r w:rsidR="00AC0935" w:rsidRPr="00AC0935">
        <w:rPr>
          <w:rFonts w:ascii="Times New Roman" w:hAnsi="Times New Roman" w:cs="Times New Roman"/>
          <w:sz w:val="24"/>
          <w:szCs w:val="24"/>
          <w:vertAlign w:val="subscript"/>
        </w:rPr>
        <w:t>5</w:t>
      </w:r>
    </w:p>
    <w:p w:rsidR="00AC0935" w:rsidRPr="00AC0935" w:rsidRDefault="0095794A" w:rsidP="00AC0935">
      <w:pPr>
        <w:spacing w:after="0"/>
        <w:ind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0" allowOverlap="1">
                <wp:simplePos x="0" y="0"/>
                <wp:positionH relativeFrom="column">
                  <wp:posOffset>745490</wp:posOffset>
                </wp:positionH>
                <wp:positionV relativeFrom="paragraph">
                  <wp:posOffset>99060</wp:posOffset>
                </wp:positionV>
                <wp:extent cx="548640" cy="0"/>
                <wp:effectExtent l="8255" t="12700" r="5080" b="6350"/>
                <wp:wrapNone/>
                <wp:docPr id="289"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pt,7.8pt" to="101.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2R6FQIAACo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" o:allowincell="f"/>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0" allowOverlap="1">
                <wp:simplePos x="0" y="0"/>
                <wp:positionH relativeFrom="column">
                  <wp:posOffset>3031490</wp:posOffset>
                </wp:positionH>
                <wp:positionV relativeFrom="paragraph">
                  <wp:posOffset>99060</wp:posOffset>
                </wp:positionV>
                <wp:extent cx="548640" cy="182880"/>
                <wp:effectExtent l="8255" t="12700" r="5080" b="13970"/>
                <wp:wrapNone/>
                <wp:docPr id="28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7pt,7.8pt" to="281.9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" o:allowincell="f"/>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0" allowOverlap="1">
                <wp:simplePos x="0" y="0"/>
                <wp:positionH relativeFrom="column">
                  <wp:posOffset>3122930</wp:posOffset>
                </wp:positionH>
                <wp:positionV relativeFrom="paragraph">
                  <wp:posOffset>99060</wp:posOffset>
                </wp:positionV>
                <wp:extent cx="457200" cy="0"/>
                <wp:effectExtent l="13970" t="12700" r="5080" b="6350"/>
                <wp:wrapNone/>
                <wp:docPr id="95"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9pt,7.8pt" to="281.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VJEg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" o:allowincell="f"/>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0" allowOverlap="1">
                <wp:simplePos x="0" y="0"/>
                <wp:positionH relativeFrom="column">
                  <wp:posOffset>654050</wp:posOffset>
                </wp:positionH>
                <wp:positionV relativeFrom="paragraph">
                  <wp:posOffset>99060</wp:posOffset>
                </wp:positionV>
                <wp:extent cx="640080" cy="182880"/>
                <wp:effectExtent l="12065" t="12700" r="5080" b="13970"/>
                <wp:wrapNone/>
                <wp:docPr id="9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7.8pt" to="101.9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" o:allowincell="f"/>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0" allowOverlap="1">
                <wp:simplePos x="0" y="0"/>
                <wp:positionH relativeFrom="column">
                  <wp:posOffset>2391410</wp:posOffset>
                </wp:positionH>
                <wp:positionV relativeFrom="paragraph">
                  <wp:posOffset>99060</wp:posOffset>
                </wp:positionV>
                <wp:extent cx="274320" cy="0"/>
                <wp:effectExtent l="6350" t="60325" r="14605" b="53975"/>
                <wp:wrapNone/>
                <wp:docPr id="9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pt,7.8pt" to="209.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" o:allowincell="f">
                <v:stroke endarrow="block"/>
              </v:line>
            </w:pict>
          </mc:Fallback>
        </mc:AlternateContent>
      </w:r>
      <w:r w:rsidR="00AC0935" w:rsidRPr="00AC0935">
        <w:rPr>
          <w:rFonts w:ascii="Times New Roman" w:hAnsi="Times New Roman" w:cs="Times New Roman"/>
          <w:sz w:val="24"/>
          <w:szCs w:val="24"/>
          <w:lang w:val="en-US"/>
        </w:rPr>
        <w:t>Al</w:t>
      </w:r>
      <w:r w:rsidR="00AC0935" w:rsidRPr="00AC0935">
        <w:rPr>
          <w:rFonts w:ascii="Times New Roman" w:hAnsi="Times New Roman" w:cs="Times New Roman"/>
          <w:sz w:val="24"/>
          <w:szCs w:val="24"/>
        </w:rPr>
        <w:tab/>
      </w:r>
      <w:r w:rsidR="00AC0935" w:rsidRPr="00AC0935">
        <w:rPr>
          <w:rFonts w:ascii="Times New Roman" w:hAnsi="Times New Roman" w:cs="Times New Roman"/>
          <w:sz w:val="24"/>
          <w:szCs w:val="24"/>
        </w:rPr>
        <w:tab/>
        <w:t>С</w:t>
      </w:r>
      <w:r w:rsidR="00AC0935" w:rsidRPr="00AC0935">
        <w:rPr>
          <w:rFonts w:ascii="Times New Roman" w:hAnsi="Times New Roman" w:cs="Times New Roman"/>
          <w:sz w:val="24"/>
          <w:szCs w:val="24"/>
          <w:vertAlign w:val="subscript"/>
        </w:rPr>
        <w:t>2</w:t>
      </w:r>
      <w:r w:rsidR="00AC0935" w:rsidRPr="00AC0935">
        <w:rPr>
          <w:rFonts w:ascii="Times New Roman" w:hAnsi="Times New Roman" w:cs="Times New Roman"/>
          <w:sz w:val="24"/>
          <w:szCs w:val="24"/>
        </w:rPr>
        <w:t>Н</w:t>
      </w:r>
      <w:r w:rsidR="00AC0935" w:rsidRPr="00AC0935">
        <w:rPr>
          <w:rFonts w:ascii="Times New Roman" w:hAnsi="Times New Roman" w:cs="Times New Roman"/>
          <w:sz w:val="24"/>
          <w:szCs w:val="24"/>
          <w:vertAlign w:val="subscript"/>
        </w:rPr>
        <w:t>5</w:t>
      </w:r>
      <w:r w:rsidR="00AC0935" w:rsidRPr="00AC0935">
        <w:rPr>
          <w:rFonts w:ascii="Times New Roman" w:hAnsi="Times New Roman" w:cs="Times New Roman"/>
          <w:sz w:val="24"/>
          <w:szCs w:val="24"/>
        </w:rPr>
        <w:t xml:space="preserve"> + </w:t>
      </w:r>
      <w:r w:rsidR="00AC0935" w:rsidRPr="00AC0935">
        <w:rPr>
          <w:rFonts w:ascii="Times New Roman" w:hAnsi="Times New Roman" w:cs="Times New Roman"/>
          <w:sz w:val="24"/>
          <w:szCs w:val="24"/>
          <w:lang w:val="en-US"/>
        </w:rPr>
        <w:t>n</w:t>
      </w:r>
      <w:r w:rsidR="00AC0935" w:rsidRPr="00AC0935">
        <w:rPr>
          <w:rFonts w:ascii="Times New Roman" w:hAnsi="Times New Roman" w:cs="Times New Roman"/>
          <w:sz w:val="24"/>
          <w:szCs w:val="24"/>
        </w:rPr>
        <w:t xml:space="preserve"> С</w:t>
      </w:r>
      <w:r w:rsidR="00AC0935" w:rsidRPr="00AC0935">
        <w:rPr>
          <w:rFonts w:ascii="Times New Roman" w:hAnsi="Times New Roman" w:cs="Times New Roman"/>
          <w:sz w:val="24"/>
          <w:szCs w:val="24"/>
          <w:vertAlign w:val="subscript"/>
        </w:rPr>
        <w:t>2</w:t>
      </w:r>
      <w:r w:rsidR="00AC0935" w:rsidRPr="00AC0935">
        <w:rPr>
          <w:rFonts w:ascii="Times New Roman" w:hAnsi="Times New Roman" w:cs="Times New Roman"/>
          <w:sz w:val="24"/>
          <w:szCs w:val="24"/>
        </w:rPr>
        <w:t>Н</w:t>
      </w:r>
      <w:r w:rsidR="00AC0935" w:rsidRPr="00AC0935">
        <w:rPr>
          <w:rFonts w:ascii="Times New Roman" w:hAnsi="Times New Roman" w:cs="Times New Roman"/>
          <w:sz w:val="24"/>
          <w:szCs w:val="24"/>
          <w:vertAlign w:val="subscript"/>
        </w:rPr>
        <w:t xml:space="preserve">4                   </w:t>
      </w:r>
      <w:r w:rsidR="00AC0935" w:rsidRPr="00AC0935">
        <w:rPr>
          <w:rFonts w:ascii="Times New Roman" w:hAnsi="Times New Roman" w:cs="Times New Roman"/>
          <w:sz w:val="24"/>
          <w:szCs w:val="24"/>
          <w:lang w:val="en-US"/>
        </w:rPr>
        <w:t>Al</w:t>
      </w:r>
      <w:r w:rsidR="00AC0935" w:rsidRPr="00AC0935">
        <w:rPr>
          <w:rFonts w:ascii="Times New Roman" w:hAnsi="Times New Roman" w:cs="Times New Roman"/>
          <w:sz w:val="24"/>
          <w:szCs w:val="24"/>
        </w:rPr>
        <w:tab/>
      </w:r>
      <w:r w:rsidR="00AC0935" w:rsidRPr="00AC0935">
        <w:rPr>
          <w:rFonts w:ascii="Times New Roman" w:hAnsi="Times New Roman" w:cs="Times New Roman"/>
          <w:sz w:val="24"/>
          <w:szCs w:val="24"/>
        </w:rPr>
        <w:tab/>
        <w:t>(С</w:t>
      </w:r>
      <w:r w:rsidR="00AC0935" w:rsidRPr="00AC0935">
        <w:rPr>
          <w:rFonts w:ascii="Times New Roman" w:hAnsi="Times New Roman" w:cs="Times New Roman"/>
          <w:sz w:val="24"/>
          <w:szCs w:val="24"/>
          <w:vertAlign w:val="subscript"/>
        </w:rPr>
        <w:t>2</w:t>
      </w:r>
      <w:r w:rsidR="00AC0935" w:rsidRPr="00AC0935">
        <w:rPr>
          <w:rFonts w:ascii="Times New Roman" w:hAnsi="Times New Roman" w:cs="Times New Roman"/>
          <w:sz w:val="24"/>
          <w:szCs w:val="24"/>
        </w:rPr>
        <w:t>Н</w:t>
      </w:r>
      <w:r w:rsidR="00AC0935" w:rsidRPr="00AC0935">
        <w:rPr>
          <w:rFonts w:ascii="Times New Roman" w:hAnsi="Times New Roman" w:cs="Times New Roman"/>
          <w:sz w:val="24"/>
          <w:szCs w:val="24"/>
          <w:vertAlign w:val="subscript"/>
        </w:rPr>
        <w:t>4</w:t>
      </w:r>
      <w:r w:rsidR="00AC0935" w:rsidRPr="00AC0935">
        <w:rPr>
          <w:rFonts w:ascii="Times New Roman" w:hAnsi="Times New Roman" w:cs="Times New Roman"/>
          <w:sz w:val="24"/>
          <w:szCs w:val="24"/>
        </w:rPr>
        <w:t>)</w:t>
      </w:r>
      <w:r w:rsidR="00AC0935" w:rsidRPr="00AC0935">
        <w:rPr>
          <w:rFonts w:ascii="Times New Roman" w:hAnsi="Times New Roman" w:cs="Times New Roman"/>
          <w:sz w:val="24"/>
          <w:szCs w:val="24"/>
          <w:lang w:val="en-US"/>
        </w:rPr>
        <w:t>n</w:t>
      </w:r>
      <w:r w:rsidR="00AC0935" w:rsidRPr="00AC0935">
        <w:rPr>
          <w:rFonts w:ascii="Times New Roman" w:hAnsi="Times New Roman" w:cs="Times New Roman"/>
          <w:sz w:val="24"/>
          <w:szCs w:val="24"/>
          <w:vertAlign w:val="subscript"/>
        </w:rPr>
        <w:t>2</w:t>
      </w:r>
      <w:r w:rsidR="00AC0935" w:rsidRPr="00AC0935">
        <w:rPr>
          <w:rFonts w:ascii="Times New Roman" w:hAnsi="Times New Roman" w:cs="Times New Roman"/>
          <w:sz w:val="24"/>
          <w:szCs w:val="24"/>
        </w:rPr>
        <w:t>--- С</w:t>
      </w:r>
      <w:r w:rsidR="00AC0935" w:rsidRPr="00AC0935">
        <w:rPr>
          <w:rFonts w:ascii="Times New Roman" w:hAnsi="Times New Roman" w:cs="Times New Roman"/>
          <w:sz w:val="24"/>
          <w:szCs w:val="24"/>
          <w:vertAlign w:val="subscript"/>
        </w:rPr>
        <w:t>2</w:t>
      </w:r>
      <w:r w:rsidR="00AC0935" w:rsidRPr="00AC0935">
        <w:rPr>
          <w:rFonts w:ascii="Times New Roman" w:hAnsi="Times New Roman" w:cs="Times New Roman"/>
          <w:sz w:val="24"/>
          <w:szCs w:val="24"/>
        </w:rPr>
        <w:t>Н</w:t>
      </w:r>
      <w:r w:rsidR="00AC0935" w:rsidRPr="00AC0935">
        <w:rPr>
          <w:rFonts w:ascii="Times New Roman" w:hAnsi="Times New Roman" w:cs="Times New Roman"/>
          <w:sz w:val="24"/>
          <w:szCs w:val="24"/>
          <w:vertAlign w:val="subscript"/>
        </w:rPr>
        <w:t>5</w:t>
      </w:r>
    </w:p>
    <w:p w:rsidR="00AC0935" w:rsidRPr="00AC0935" w:rsidRDefault="00AC0935" w:rsidP="00AC0935">
      <w:pPr>
        <w:spacing w:after="0"/>
        <w:ind w:firstLine="709"/>
        <w:jc w:val="both"/>
        <w:rPr>
          <w:rFonts w:ascii="Times New Roman" w:hAnsi="Times New Roman" w:cs="Times New Roman"/>
          <w:sz w:val="24"/>
          <w:szCs w:val="24"/>
          <w:vertAlign w:val="subscript"/>
        </w:rPr>
      </w:pPr>
      <w:r w:rsidRPr="00AC0935">
        <w:rPr>
          <w:rFonts w:ascii="Times New Roman" w:hAnsi="Times New Roman" w:cs="Times New Roman"/>
          <w:sz w:val="24"/>
          <w:szCs w:val="24"/>
        </w:rPr>
        <w:tab/>
      </w:r>
      <w:r w:rsidRPr="00AC0935">
        <w:rPr>
          <w:rFonts w:ascii="Times New Roman" w:hAnsi="Times New Roman" w:cs="Times New Roman"/>
          <w:sz w:val="24"/>
          <w:szCs w:val="24"/>
        </w:rPr>
        <w:tab/>
        <w:t>С</w:t>
      </w:r>
      <w:r w:rsidRPr="00AC0935">
        <w:rPr>
          <w:rFonts w:ascii="Times New Roman" w:hAnsi="Times New Roman" w:cs="Times New Roman"/>
          <w:sz w:val="24"/>
          <w:szCs w:val="24"/>
          <w:vertAlign w:val="subscript"/>
        </w:rPr>
        <w:t>2</w:t>
      </w:r>
      <w:r w:rsidRPr="00AC0935">
        <w:rPr>
          <w:rFonts w:ascii="Times New Roman" w:hAnsi="Times New Roman" w:cs="Times New Roman"/>
          <w:sz w:val="24"/>
          <w:szCs w:val="24"/>
        </w:rPr>
        <w:t>Н</w:t>
      </w:r>
      <w:r w:rsidRPr="00AC0935">
        <w:rPr>
          <w:rFonts w:ascii="Times New Roman" w:hAnsi="Times New Roman" w:cs="Times New Roman"/>
          <w:sz w:val="24"/>
          <w:szCs w:val="24"/>
          <w:vertAlign w:val="subscript"/>
        </w:rPr>
        <w:t>5</w:t>
      </w:r>
      <w:r w:rsidRPr="00AC0935">
        <w:rPr>
          <w:rFonts w:ascii="Times New Roman" w:hAnsi="Times New Roman" w:cs="Times New Roman"/>
          <w:sz w:val="24"/>
          <w:szCs w:val="24"/>
          <w:vertAlign w:val="subscript"/>
        </w:rPr>
        <w:tab/>
      </w:r>
      <w:r w:rsidRPr="00AC0935">
        <w:rPr>
          <w:rFonts w:ascii="Times New Roman" w:hAnsi="Times New Roman" w:cs="Times New Roman"/>
          <w:sz w:val="24"/>
          <w:szCs w:val="24"/>
          <w:vertAlign w:val="subscript"/>
        </w:rPr>
        <w:tab/>
      </w:r>
      <w:r w:rsidRPr="00AC0935">
        <w:rPr>
          <w:rFonts w:ascii="Times New Roman" w:hAnsi="Times New Roman" w:cs="Times New Roman"/>
          <w:sz w:val="24"/>
          <w:szCs w:val="24"/>
          <w:vertAlign w:val="subscript"/>
        </w:rPr>
        <w:tab/>
      </w:r>
      <w:r w:rsidRPr="00AC0935">
        <w:rPr>
          <w:rFonts w:ascii="Times New Roman" w:hAnsi="Times New Roman" w:cs="Times New Roman"/>
          <w:sz w:val="24"/>
          <w:szCs w:val="24"/>
          <w:vertAlign w:val="subscript"/>
        </w:rPr>
        <w:tab/>
      </w:r>
      <w:r w:rsidRPr="00AC0935">
        <w:rPr>
          <w:rFonts w:ascii="Times New Roman" w:hAnsi="Times New Roman" w:cs="Times New Roman"/>
          <w:sz w:val="24"/>
          <w:szCs w:val="24"/>
          <w:vertAlign w:val="subscript"/>
        </w:rPr>
        <w:tab/>
      </w:r>
      <w:r w:rsidRPr="00AC0935">
        <w:rPr>
          <w:rFonts w:ascii="Times New Roman" w:hAnsi="Times New Roman" w:cs="Times New Roman"/>
          <w:sz w:val="24"/>
          <w:szCs w:val="24"/>
        </w:rPr>
        <w:t>(С</w:t>
      </w:r>
      <w:r w:rsidRPr="00AC0935">
        <w:rPr>
          <w:rFonts w:ascii="Times New Roman" w:hAnsi="Times New Roman" w:cs="Times New Roman"/>
          <w:sz w:val="24"/>
          <w:szCs w:val="24"/>
          <w:vertAlign w:val="subscript"/>
        </w:rPr>
        <w:t>2</w:t>
      </w:r>
      <w:r w:rsidRPr="00AC0935">
        <w:rPr>
          <w:rFonts w:ascii="Times New Roman" w:hAnsi="Times New Roman" w:cs="Times New Roman"/>
          <w:sz w:val="24"/>
          <w:szCs w:val="24"/>
        </w:rPr>
        <w:t>Н</w:t>
      </w:r>
      <w:r w:rsidRPr="00AC0935">
        <w:rPr>
          <w:rFonts w:ascii="Times New Roman" w:hAnsi="Times New Roman" w:cs="Times New Roman"/>
          <w:sz w:val="24"/>
          <w:szCs w:val="24"/>
          <w:vertAlign w:val="subscript"/>
        </w:rPr>
        <w:t>4</w:t>
      </w:r>
      <w:r w:rsidRPr="00AC0935">
        <w:rPr>
          <w:rFonts w:ascii="Times New Roman" w:hAnsi="Times New Roman" w:cs="Times New Roman"/>
          <w:sz w:val="24"/>
          <w:szCs w:val="24"/>
        </w:rPr>
        <w:t>)</w:t>
      </w:r>
      <w:r w:rsidRPr="00AC0935">
        <w:rPr>
          <w:rFonts w:ascii="Times New Roman" w:hAnsi="Times New Roman" w:cs="Times New Roman"/>
          <w:sz w:val="24"/>
          <w:szCs w:val="24"/>
          <w:lang w:val="en-US"/>
        </w:rPr>
        <w:t>n</w:t>
      </w:r>
      <w:r w:rsidRPr="00AC0935">
        <w:rPr>
          <w:rFonts w:ascii="Times New Roman" w:hAnsi="Times New Roman" w:cs="Times New Roman"/>
          <w:sz w:val="24"/>
          <w:szCs w:val="24"/>
          <w:vertAlign w:val="subscript"/>
        </w:rPr>
        <w:t xml:space="preserve">3 </w:t>
      </w:r>
      <w:r w:rsidRPr="00AC0935">
        <w:rPr>
          <w:rFonts w:ascii="Times New Roman" w:hAnsi="Times New Roman" w:cs="Times New Roman"/>
          <w:sz w:val="24"/>
          <w:szCs w:val="24"/>
        </w:rPr>
        <w:t>--- С</w:t>
      </w:r>
      <w:r w:rsidRPr="00AC0935">
        <w:rPr>
          <w:rFonts w:ascii="Times New Roman" w:hAnsi="Times New Roman" w:cs="Times New Roman"/>
          <w:sz w:val="24"/>
          <w:szCs w:val="24"/>
          <w:vertAlign w:val="subscript"/>
        </w:rPr>
        <w:t>2</w:t>
      </w:r>
      <w:r w:rsidRPr="00AC0935">
        <w:rPr>
          <w:rFonts w:ascii="Times New Roman" w:hAnsi="Times New Roman" w:cs="Times New Roman"/>
          <w:sz w:val="24"/>
          <w:szCs w:val="24"/>
        </w:rPr>
        <w:t>Н</w:t>
      </w:r>
      <w:r w:rsidRPr="00AC0935">
        <w:rPr>
          <w:rFonts w:ascii="Times New Roman" w:hAnsi="Times New Roman" w:cs="Times New Roman"/>
          <w:sz w:val="24"/>
          <w:szCs w:val="24"/>
          <w:vertAlign w:val="subscript"/>
        </w:rPr>
        <w:t>5</w:t>
      </w:r>
    </w:p>
    <w:p w:rsidR="00AC0935" w:rsidRPr="00AC0935" w:rsidRDefault="00AC0935" w:rsidP="00AC0935">
      <w:pPr>
        <w:spacing w:after="0" w:line="240" w:lineRule="auto"/>
        <w:jc w:val="both"/>
        <w:rPr>
          <w:rFonts w:ascii="Times New Roman" w:hAnsi="Times New Roman" w:cs="Times New Roman"/>
          <w:sz w:val="24"/>
          <w:szCs w:val="24"/>
        </w:rPr>
      </w:pPr>
    </w:p>
    <w:p w:rsidR="009E31B7" w:rsidRDefault="009E31B7" w:rsidP="001E04C1">
      <w:pPr>
        <w:spacing w:after="0" w:line="240" w:lineRule="auto"/>
        <w:ind w:firstLine="567"/>
        <w:jc w:val="both"/>
        <w:rPr>
          <w:rFonts w:ascii="Times New Roman" w:hAnsi="Times New Roman" w:cs="Times New Roman"/>
          <w:sz w:val="28"/>
          <w:szCs w:val="24"/>
        </w:rPr>
      </w:pPr>
    </w:p>
    <w:p w:rsidR="00AC0935" w:rsidRPr="001E04C1" w:rsidRDefault="00AC0935" w:rsidP="001E04C1">
      <w:pPr>
        <w:spacing w:after="0" w:line="240" w:lineRule="auto"/>
        <w:ind w:firstLine="567"/>
        <w:jc w:val="both"/>
        <w:rPr>
          <w:rFonts w:ascii="Times New Roman" w:hAnsi="Times New Roman" w:cs="Times New Roman"/>
          <w:sz w:val="28"/>
          <w:szCs w:val="24"/>
        </w:rPr>
      </w:pPr>
      <w:r w:rsidRPr="001E04C1">
        <w:rPr>
          <w:rFonts w:ascii="Times New Roman" w:hAnsi="Times New Roman" w:cs="Times New Roman"/>
          <w:sz w:val="28"/>
          <w:szCs w:val="24"/>
        </w:rPr>
        <w:t>2. Вытеснение этиленом</w:t>
      </w:r>
    </w:p>
    <w:p w:rsidR="00AC0935" w:rsidRPr="00AC0935" w:rsidRDefault="0095794A" w:rsidP="00AC0935">
      <w:pPr>
        <w:spacing w:after="0" w:line="240" w:lineRule="auto"/>
        <w:ind w:firstLine="709"/>
        <w:jc w:val="both"/>
        <w:rPr>
          <w:rFonts w:ascii="Times New Roman" w:hAnsi="Times New Roman" w:cs="Times New Roman"/>
          <w:sz w:val="24"/>
          <w:szCs w:val="24"/>
          <w:vertAlign w:val="subscript"/>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3931920</wp:posOffset>
                </wp:positionH>
                <wp:positionV relativeFrom="paragraph">
                  <wp:posOffset>61595</wp:posOffset>
                </wp:positionV>
                <wp:extent cx="640080" cy="182880"/>
                <wp:effectExtent l="13335" t="5715" r="13335" b="11430"/>
                <wp:wrapNone/>
                <wp:docPr id="92"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4.85pt" to="5in,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0" allowOverlap="1">
                <wp:simplePos x="0" y="0"/>
                <wp:positionH relativeFrom="column">
                  <wp:posOffset>654050</wp:posOffset>
                </wp:positionH>
                <wp:positionV relativeFrom="paragraph">
                  <wp:posOffset>61595</wp:posOffset>
                </wp:positionV>
                <wp:extent cx="640080" cy="182880"/>
                <wp:effectExtent l="12065" t="5715" r="5080" b="11430"/>
                <wp:wrapNone/>
                <wp:docPr id="9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4.85pt" to="101.9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" o:allowincell="f"/>
            </w:pict>
          </mc:Fallback>
        </mc:AlternateContent>
      </w:r>
      <w:r w:rsidR="00AC0935" w:rsidRPr="00AC0935">
        <w:rPr>
          <w:rFonts w:ascii="Times New Roman" w:hAnsi="Times New Roman" w:cs="Times New Roman"/>
          <w:sz w:val="24"/>
          <w:szCs w:val="24"/>
        </w:rPr>
        <w:t xml:space="preserve">                        (С</w:t>
      </w:r>
      <w:r w:rsidR="00AC0935" w:rsidRPr="00AC0935">
        <w:rPr>
          <w:rFonts w:ascii="Times New Roman" w:hAnsi="Times New Roman" w:cs="Times New Roman"/>
          <w:sz w:val="24"/>
          <w:szCs w:val="24"/>
          <w:vertAlign w:val="subscript"/>
        </w:rPr>
        <w:t>2</w:t>
      </w:r>
      <w:r w:rsidR="00AC0935" w:rsidRPr="00AC0935">
        <w:rPr>
          <w:rFonts w:ascii="Times New Roman" w:hAnsi="Times New Roman" w:cs="Times New Roman"/>
          <w:sz w:val="24"/>
          <w:szCs w:val="24"/>
        </w:rPr>
        <w:t>Н</w:t>
      </w:r>
      <w:r w:rsidR="00AC0935" w:rsidRPr="00AC0935">
        <w:rPr>
          <w:rFonts w:ascii="Times New Roman" w:hAnsi="Times New Roman" w:cs="Times New Roman"/>
          <w:sz w:val="24"/>
          <w:szCs w:val="24"/>
          <w:vertAlign w:val="subscript"/>
        </w:rPr>
        <w:t>4</w:t>
      </w:r>
      <w:r w:rsidR="00AC0935" w:rsidRPr="00AC0935">
        <w:rPr>
          <w:rFonts w:ascii="Times New Roman" w:hAnsi="Times New Roman" w:cs="Times New Roman"/>
          <w:sz w:val="24"/>
          <w:szCs w:val="24"/>
        </w:rPr>
        <w:t>)</w:t>
      </w:r>
      <w:r w:rsidR="00AC0935" w:rsidRPr="00AC0935">
        <w:rPr>
          <w:rFonts w:ascii="Times New Roman" w:hAnsi="Times New Roman" w:cs="Times New Roman"/>
          <w:sz w:val="24"/>
          <w:szCs w:val="24"/>
          <w:lang w:val="en-US"/>
        </w:rPr>
        <w:t>n</w:t>
      </w:r>
      <w:r w:rsidR="00AC0935" w:rsidRPr="00AC0935">
        <w:rPr>
          <w:rFonts w:ascii="Times New Roman" w:hAnsi="Times New Roman" w:cs="Times New Roman"/>
          <w:sz w:val="24"/>
          <w:szCs w:val="24"/>
          <w:vertAlign w:val="subscript"/>
        </w:rPr>
        <w:t xml:space="preserve">1 </w:t>
      </w:r>
      <w:r w:rsidR="00AC0935" w:rsidRPr="00AC0935">
        <w:rPr>
          <w:rFonts w:ascii="Times New Roman" w:hAnsi="Times New Roman" w:cs="Times New Roman"/>
          <w:sz w:val="24"/>
          <w:szCs w:val="24"/>
        </w:rPr>
        <w:t>--- С</w:t>
      </w:r>
      <w:r w:rsidR="00AC0935" w:rsidRPr="00AC0935">
        <w:rPr>
          <w:rFonts w:ascii="Times New Roman" w:hAnsi="Times New Roman" w:cs="Times New Roman"/>
          <w:sz w:val="24"/>
          <w:szCs w:val="24"/>
          <w:vertAlign w:val="subscript"/>
        </w:rPr>
        <w:t>2</w:t>
      </w:r>
      <w:r w:rsidR="00AC0935" w:rsidRPr="00AC0935">
        <w:rPr>
          <w:rFonts w:ascii="Times New Roman" w:hAnsi="Times New Roman" w:cs="Times New Roman"/>
          <w:sz w:val="24"/>
          <w:szCs w:val="24"/>
        </w:rPr>
        <w:t>Н</w:t>
      </w:r>
      <w:r w:rsidR="00AC0935" w:rsidRPr="00AC0935">
        <w:rPr>
          <w:rFonts w:ascii="Times New Roman" w:hAnsi="Times New Roman" w:cs="Times New Roman"/>
          <w:sz w:val="24"/>
          <w:szCs w:val="24"/>
          <w:vertAlign w:val="subscript"/>
        </w:rPr>
        <w:t>5</w:t>
      </w:r>
      <w:r w:rsidR="00AC0935" w:rsidRPr="00AC0935">
        <w:rPr>
          <w:rFonts w:ascii="Times New Roman" w:hAnsi="Times New Roman" w:cs="Times New Roman"/>
          <w:sz w:val="24"/>
          <w:szCs w:val="24"/>
          <w:vertAlign w:val="subscript"/>
        </w:rPr>
        <w:tab/>
      </w:r>
      <w:r w:rsidR="00AC0935" w:rsidRPr="00AC0935">
        <w:rPr>
          <w:rFonts w:ascii="Times New Roman" w:hAnsi="Times New Roman" w:cs="Times New Roman"/>
          <w:sz w:val="24"/>
          <w:szCs w:val="24"/>
          <w:vertAlign w:val="subscript"/>
        </w:rPr>
        <w:tab/>
      </w:r>
      <w:r w:rsidR="00AC0935" w:rsidRPr="00AC0935">
        <w:rPr>
          <w:rFonts w:ascii="Times New Roman" w:hAnsi="Times New Roman" w:cs="Times New Roman"/>
          <w:sz w:val="24"/>
          <w:szCs w:val="24"/>
          <w:vertAlign w:val="subscript"/>
        </w:rPr>
        <w:tab/>
      </w:r>
      <w:r w:rsidR="00AC0935" w:rsidRPr="00AC0935">
        <w:rPr>
          <w:rFonts w:ascii="Times New Roman" w:hAnsi="Times New Roman" w:cs="Times New Roman"/>
          <w:sz w:val="24"/>
          <w:szCs w:val="24"/>
          <w:vertAlign w:val="subscript"/>
        </w:rPr>
        <w:tab/>
        <w:t xml:space="preserve">                  </w:t>
      </w:r>
      <w:r w:rsidR="00AC0935" w:rsidRPr="00AC0935">
        <w:rPr>
          <w:rFonts w:ascii="Times New Roman" w:hAnsi="Times New Roman" w:cs="Times New Roman"/>
          <w:sz w:val="24"/>
          <w:szCs w:val="24"/>
        </w:rPr>
        <w:t>С</w:t>
      </w:r>
      <w:r w:rsidR="00AC0935" w:rsidRPr="00AC0935">
        <w:rPr>
          <w:rFonts w:ascii="Times New Roman" w:hAnsi="Times New Roman" w:cs="Times New Roman"/>
          <w:sz w:val="24"/>
          <w:szCs w:val="24"/>
          <w:vertAlign w:val="subscript"/>
        </w:rPr>
        <w:t>2</w:t>
      </w:r>
      <w:r w:rsidR="00AC0935" w:rsidRPr="00AC0935">
        <w:rPr>
          <w:rFonts w:ascii="Times New Roman" w:hAnsi="Times New Roman" w:cs="Times New Roman"/>
          <w:sz w:val="24"/>
          <w:szCs w:val="24"/>
        </w:rPr>
        <w:t>Н</w:t>
      </w:r>
      <w:r w:rsidR="00AC0935" w:rsidRPr="00AC0935">
        <w:rPr>
          <w:rFonts w:ascii="Times New Roman" w:hAnsi="Times New Roman" w:cs="Times New Roman"/>
          <w:sz w:val="24"/>
          <w:szCs w:val="24"/>
          <w:vertAlign w:val="subscript"/>
        </w:rPr>
        <w:t>5</w:t>
      </w:r>
    </w:p>
    <w:p w:rsidR="00AC0935" w:rsidRPr="00AC0935" w:rsidRDefault="0095794A" w:rsidP="00AC0935">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3429000</wp:posOffset>
                </wp:positionH>
                <wp:positionV relativeFrom="paragraph">
                  <wp:posOffset>69215</wp:posOffset>
                </wp:positionV>
                <wp:extent cx="274320" cy="0"/>
                <wp:effectExtent l="5715" t="55245" r="15240" b="59055"/>
                <wp:wrapNone/>
                <wp:docPr id="90"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45pt" to="29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upzKQIAAEs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">
                <v:stroke endarrow="block"/>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4000500</wp:posOffset>
                </wp:positionH>
                <wp:positionV relativeFrom="paragraph">
                  <wp:posOffset>69215</wp:posOffset>
                </wp:positionV>
                <wp:extent cx="640080" cy="0"/>
                <wp:effectExtent l="5715" t="7620" r="11430" b="11430"/>
                <wp:wrapNone/>
                <wp:docPr id="8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5.45pt" to="365.4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p2Ew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3931920</wp:posOffset>
                </wp:positionH>
                <wp:positionV relativeFrom="paragraph">
                  <wp:posOffset>69215</wp:posOffset>
                </wp:positionV>
                <wp:extent cx="640080" cy="182880"/>
                <wp:effectExtent l="13335" t="7620" r="13335" b="9525"/>
                <wp:wrapNone/>
                <wp:docPr id="8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5.45pt" to="5in,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0" allowOverlap="1">
                <wp:simplePos x="0" y="0"/>
                <wp:positionH relativeFrom="column">
                  <wp:posOffset>654050</wp:posOffset>
                </wp:positionH>
                <wp:positionV relativeFrom="paragraph">
                  <wp:posOffset>69215</wp:posOffset>
                </wp:positionV>
                <wp:extent cx="640080" cy="182880"/>
                <wp:effectExtent l="12065" t="7620" r="5080" b="9525"/>
                <wp:wrapNone/>
                <wp:docPr id="8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5.45pt" to="101.9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" o:allowincell="f"/>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0" allowOverlap="1">
                <wp:simplePos x="0" y="0"/>
                <wp:positionH relativeFrom="column">
                  <wp:posOffset>654050</wp:posOffset>
                </wp:positionH>
                <wp:positionV relativeFrom="paragraph">
                  <wp:posOffset>69215</wp:posOffset>
                </wp:positionV>
                <wp:extent cx="640080" cy="0"/>
                <wp:effectExtent l="12065" t="7620" r="5080" b="11430"/>
                <wp:wrapNone/>
                <wp:docPr id="86"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5.45pt" to="101.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7NEwIAACk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" o:allowincell="f"/>
            </w:pict>
          </mc:Fallback>
        </mc:AlternateContent>
      </w:r>
      <w:r w:rsidR="00AC0935" w:rsidRPr="00AC0935">
        <w:rPr>
          <w:rFonts w:ascii="Times New Roman" w:hAnsi="Times New Roman" w:cs="Times New Roman"/>
          <w:sz w:val="24"/>
          <w:szCs w:val="24"/>
          <w:lang w:val="en-US"/>
        </w:rPr>
        <w:t>Al</w:t>
      </w:r>
      <w:r w:rsidR="00AC0935" w:rsidRPr="00AC0935">
        <w:rPr>
          <w:rFonts w:ascii="Times New Roman" w:hAnsi="Times New Roman" w:cs="Times New Roman"/>
          <w:sz w:val="24"/>
          <w:szCs w:val="24"/>
        </w:rPr>
        <w:tab/>
      </w:r>
      <w:r w:rsidR="00AC0935" w:rsidRPr="00AC0935">
        <w:rPr>
          <w:rFonts w:ascii="Times New Roman" w:hAnsi="Times New Roman" w:cs="Times New Roman"/>
          <w:sz w:val="24"/>
          <w:szCs w:val="24"/>
        </w:rPr>
        <w:tab/>
        <w:t>(С</w:t>
      </w:r>
      <w:r w:rsidR="00AC0935" w:rsidRPr="00AC0935">
        <w:rPr>
          <w:rFonts w:ascii="Times New Roman" w:hAnsi="Times New Roman" w:cs="Times New Roman"/>
          <w:sz w:val="24"/>
          <w:szCs w:val="24"/>
          <w:vertAlign w:val="subscript"/>
        </w:rPr>
        <w:t>2</w:t>
      </w:r>
      <w:r w:rsidR="00AC0935" w:rsidRPr="00AC0935">
        <w:rPr>
          <w:rFonts w:ascii="Times New Roman" w:hAnsi="Times New Roman" w:cs="Times New Roman"/>
          <w:sz w:val="24"/>
          <w:szCs w:val="24"/>
        </w:rPr>
        <w:t>Н</w:t>
      </w:r>
      <w:r w:rsidR="00AC0935" w:rsidRPr="00AC0935">
        <w:rPr>
          <w:rFonts w:ascii="Times New Roman" w:hAnsi="Times New Roman" w:cs="Times New Roman"/>
          <w:sz w:val="24"/>
          <w:szCs w:val="24"/>
          <w:vertAlign w:val="subscript"/>
        </w:rPr>
        <w:t>4</w:t>
      </w:r>
      <w:r w:rsidR="00AC0935" w:rsidRPr="00AC0935">
        <w:rPr>
          <w:rFonts w:ascii="Times New Roman" w:hAnsi="Times New Roman" w:cs="Times New Roman"/>
          <w:sz w:val="24"/>
          <w:szCs w:val="24"/>
        </w:rPr>
        <w:t>)</w:t>
      </w:r>
      <w:r w:rsidR="00AC0935" w:rsidRPr="00AC0935">
        <w:rPr>
          <w:rFonts w:ascii="Times New Roman" w:hAnsi="Times New Roman" w:cs="Times New Roman"/>
          <w:sz w:val="24"/>
          <w:szCs w:val="24"/>
          <w:lang w:val="en-US"/>
        </w:rPr>
        <w:t>n</w:t>
      </w:r>
      <w:r w:rsidR="00AC0935" w:rsidRPr="00AC0935">
        <w:rPr>
          <w:rFonts w:ascii="Times New Roman" w:hAnsi="Times New Roman" w:cs="Times New Roman"/>
          <w:sz w:val="24"/>
          <w:szCs w:val="24"/>
          <w:vertAlign w:val="subscript"/>
        </w:rPr>
        <w:t>2</w:t>
      </w:r>
      <w:r w:rsidR="00AC0935" w:rsidRPr="00AC0935">
        <w:rPr>
          <w:rFonts w:ascii="Times New Roman" w:hAnsi="Times New Roman" w:cs="Times New Roman"/>
          <w:sz w:val="24"/>
          <w:szCs w:val="24"/>
        </w:rPr>
        <w:t>--- С</w:t>
      </w:r>
      <w:r w:rsidR="00AC0935" w:rsidRPr="00AC0935">
        <w:rPr>
          <w:rFonts w:ascii="Times New Roman" w:hAnsi="Times New Roman" w:cs="Times New Roman"/>
          <w:sz w:val="24"/>
          <w:szCs w:val="24"/>
          <w:vertAlign w:val="subscript"/>
        </w:rPr>
        <w:t>2</w:t>
      </w:r>
      <w:r w:rsidR="00AC0935" w:rsidRPr="00AC0935">
        <w:rPr>
          <w:rFonts w:ascii="Times New Roman" w:hAnsi="Times New Roman" w:cs="Times New Roman"/>
          <w:sz w:val="24"/>
          <w:szCs w:val="24"/>
        </w:rPr>
        <w:t>Н</w:t>
      </w:r>
      <w:r w:rsidR="00AC0935" w:rsidRPr="00AC0935">
        <w:rPr>
          <w:rFonts w:ascii="Times New Roman" w:hAnsi="Times New Roman" w:cs="Times New Roman"/>
          <w:sz w:val="24"/>
          <w:szCs w:val="24"/>
          <w:vertAlign w:val="subscript"/>
        </w:rPr>
        <w:t xml:space="preserve">5      </w:t>
      </w:r>
      <w:r w:rsidR="00AC0935" w:rsidRPr="00AC0935">
        <w:rPr>
          <w:rFonts w:ascii="Times New Roman" w:hAnsi="Times New Roman" w:cs="Times New Roman"/>
          <w:sz w:val="24"/>
          <w:szCs w:val="24"/>
        </w:rPr>
        <w:t>+   3 С</w:t>
      </w:r>
      <w:r w:rsidR="00AC0935" w:rsidRPr="00AC0935">
        <w:rPr>
          <w:rFonts w:ascii="Times New Roman" w:hAnsi="Times New Roman" w:cs="Times New Roman"/>
          <w:sz w:val="24"/>
          <w:szCs w:val="24"/>
          <w:vertAlign w:val="subscript"/>
        </w:rPr>
        <w:t>2</w:t>
      </w:r>
      <w:r w:rsidR="00AC0935" w:rsidRPr="00AC0935">
        <w:rPr>
          <w:rFonts w:ascii="Times New Roman" w:hAnsi="Times New Roman" w:cs="Times New Roman"/>
          <w:sz w:val="24"/>
          <w:szCs w:val="24"/>
        </w:rPr>
        <w:t>Н</w:t>
      </w:r>
      <w:r w:rsidR="00AC0935" w:rsidRPr="00AC0935">
        <w:rPr>
          <w:rFonts w:ascii="Times New Roman" w:hAnsi="Times New Roman" w:cs="Times New Roman"/>
          <w:sz w:val="24"/>
          <w:szCs w:val="24"/>
          <w:vertAlign w:val="subscript"/>
        </w:rPr>
        <w:t xml:space="preserve">4  </w:t>
      </w:r>
      <w:r w:rsidR="00AC0935" w:rsidRPr="00AC0935">
        <w:rPr>
          <w:rFonts w:ascii="Times New Roman" w:hAnsi="Times New Roman" w:cs="Times New Roman"/>
          <w:sz w:val="24"/>
          <w:szCs w:val="24"/>
          <w:lang w:val="en-US"/>
        </w:rPr>
        <w:t>Al</w:t>
      </w:r>
      <w:r w:rsidR="00AC0935" w:rsidRPr="00AC0935">
        <w:rPr>
          <w:rFonts w:ascii="Times New Roman" w:hAnsi="Times New Roman" w:cs="Times New Roman"/>
          <w:sz w:val="24"/>
          <w:szCs w:val="24"/>
        </w:rPr>
        <w:tab/>
      </w:r>
      <w:r w:rsidR="00AC0935" w:rsidRPr="00AC0935">
        <w:rPr>
          <w:rFonts w:ascii="Times New Roman" w:hAnsi="Times New Roman" w:cs="Times New Roman"/>
          <w:sz w:val="24"/>
          <w:szCs w:val="24"/>
        </w:rPr>
        <w:tab/>
        <w:t xml:space="preserve">                С</w:t>
      </w:r>
      <w:r w:rsidR="00AC0935" w:rsidRPr="00AC0935">
        <w:rPr>
          <w:rFonts w:ascii="Times New Roman" w:hAnsi="Times New Roman" w:cs="Times New Roman"/>
          <w:sz w:val="24"/>
          <w:szCs w:val="24"/>
          <w:vertAlign w:val="subscript"/>
        </w:rPr>
        <w:t>2</w:t>
      </w:r>
      <w:r w:rsidR="00AC0935" w:rsidRPr="00AC0935">
        <w:rPr>
          <w:rFonts w:ascii="Times New Roman" w:hAnsi="Times New Roman" w:cs="Times New Roman"/>
          <w:sz w:val="24"/>
          <w:szCs w:val="24"/>
        </w:rPr>
        <w:t>Н</w:t>
      </w:r>
      <w:r w:rsidR="00AC0935" w:rsidRPr="00AC0935">
        <w:rPr>
          <w:rFonts w:ascii="Times New Roman" w:hAnsi="Times New Roman" w:cs="Times New Roman"/>
          <w:sz w:val="24"/>
          <w:szCs w:val="24"/>
          <w:vertAlign w:val="subscript"/>
        </w:rPr>
        <w:t>5</w:t>
      </w:r>
      <w:r w:rsidR="00AC0935" w:rsidRPr="00AC0935">
        <w:rPr>
          <w:rFonts w:ascii="Times New Roman" w:hAnsi="Times New Roman" w:cs="Times New Roman"/>
          <w:sz w:val="24"/>
          <w:szCs w:val="24"/>
        </w:rPr>
        <w:t xml:space="preserve">    +</w:t>
      </w:r>
    </w:p>
    <w:p w:rsidR="00AC0935" w:rsidRPr="00AC0935" w:rsidRDefault="00AC0935" w:rsidP="00AC0935">
      <w:pPr>
        <w:spacing w:after="0" w:line="240" w:lineRule="auto"/>
        <w:ind w:firstLine="709"/>
        <w:jc w:val="both"/>
        <w:rPr>
          <w:rFonts w:ascii="Times New Roman" w:hAnsi="Times New Roman" w:cs="Times New Roman"/>
          <w:sz w:val="24"/>
          <w:szCs w:val="24"/>
          <w:vertAlign w:val="subscript"/>
        </w:rPr>
      </w:pPr>
      <w:r w:rsidRPr="00AC0935">
        <w:rPr>
          <w:rFonts w:ascii="Times New Roman" w:hAnsi="Times New Roman" w:cs="Times New Roman"/>
          <w:sz w:val="24"/>
          <w:szCs w:val="24"/>
        </w:rPr>
        <w:tab/>
      </w:r>
      <w:r w:rsidRPr="00AC0935">
        <w:rPr>
          <w:rFonts w:ascii="Times New Roman" w:hAnsi="Times New Roman" w:cs="Times New Roman"/>
          <w:sz w:val="24"/>
          <w:szCs w:val="24"/>
        </w:rPr>
        <w:tab/>
        <w:t>(С</w:t>
      </w:r>
      <w:r w:rsidRPr="00AC0935">
        <w:rPr>
          <w:rFonts w:ascii="Times New Roman" w:hAnsi="Times New Roman" w:cs="Times New Roman"/>
          <w:sz w:val="24"/>
          <w:szCs w:val="24"/>
          <w:vertAlign w:val="subscript"/>
        </w:rPr>
        <w:t>2</w:t>
      </w:r>
      <w:r w:rsidRPr="00AC0935">
        <w:rPr>
          <w:rFonts w:ascii="Times New Roman" w:hAnsi="Times New Roman" w:cs="Times New Roman"/>
          <w:sz w:val="24"/>
          <w:szCs w:val="24"/>
        </w:rPr>
        <w:t>Н</w:t>
      </w:r>
      <w:r w:rsidRPr="00AC0935">
        <w:rPr>
          <w:rFonts w:ascii="Times New Roman" w:hAnsi="Times New Roman" w:cs="Times New Roman"/>
          <w:sz w:val="24"/>
          <w:szCs w:val="24"/>
          <w:vertAlign w:val="subscript"/>
        </w:rPr>
        <w:t>4</w:t>
      </w:r>
      <w:r w:rsidRPr="00AC0935">
        <w:rPr>
          <w:rFonts w:ascii="Times New Roman" w:hAnsi="Times New Roman" w:cs="Times New Roman"/>
          <w:sz w:val="24"/>
          <w:szCs w:val="24"/>
        </w:rPr>
        <w:t>)</w:t>
      </w:r>
      <w:r w:rsidRPr="00AC0935">
        <w:rPr>
          <w:rFonts w:ascii="Times New Roman" w:hAnsi="Times New Roman" w:cs="Times New Roman"/>
          <w:sz w:val="24"/>
          <w:szCs w:val="24"/>
          <w:lang w:val="en-US"/>
        </w:rPr>
        <w:t>n</w:t>
      </w:r>
      <w:r w:rsidRPr="00AC0935">
        <w:rPr>
          <w:rFonts w:ascii="Times New Roman" w:hAnsi="Times New Roman" w:cs="Times New Roman"/>
          <w:sz w:val="24"/>
          <w:szCs w:val="24"/>
          <w:vertAlign w:val="subscript"/>
        </w:rPr>
        <w:t xml:space="preserve">3 </w:t>
      </w:r>
      <w:r w:rsidRPr="00AC0935">
        <w:rPr>
          <w:rFonts w:ascii="Times New Roman" w:hAnsi="Times New Roman" w:cs="Times New Roman"/>
          <w:sz w:val="24"/>
          <w:szCs w:val="24"/>
        </w:rPr>
        <w:t>--- С</w:t>
      </w:r>
      <w:r w:rsidRPr="00AC0935">
        <w:rPr>
          <w:rFonts w:ascii="Times New Roman" w:hAnsi="Times New Roman" w:cs="Times New Roman"/>
          <w:sz w:val="24"/>
          <w:szCs w:val="24"/>
          <w:vertAlign w:val="subscript"/>
        </w:rPr>
        <w:t>2</w:t>
      </w:r>
      <w:r w:rsidRPr="00AC0935">
        <w:rPr>
          <w:rFonts w:ascii="Times New Roman" w:hAnsi="Times New Roman" w:cs="Times New Roman"/>
          <w:sz w:val="24"/>
          <w:szCs w:val="24"/>
        </w:rPr>
        <w:t>Н</w:t>
      </w:r>
      <w:r w:rsidRPr="00AC0935">
        <w:rPr>
          <w:rFonts w:ascii="Times New Roman" w:hAnsi="Times New Roman" w:cs="Times New Roman"/>
          <w:sz w:val="24"/>
          <w:szCs w:val="24"/>
          <w:vertAlign w:val="subscript"/>
        </w:rPr>
        <w:t>5</w:t>
      </w:r>
      <w:r w:rsidRPr="00AC0935">
        <w:rPr>
          <w:rFonts w:ascii="Times New Roman" w:hAnsi="Times New Roman" w:cs="Times New Roman"/>
          <w:sz w:val="24"/>
          <w:szCs w:val="24"/>
          <w:vertAlign w:val="subscript"/>
        </w:rPr>
        <w:tab/>
      </w:r>
      <w:r w:rsidRPr="00AC0935">
        <w:rPr>
          <w:rFonts w:ascii="Times New Roman" w:hAnsi="Times New Roman" w:cs="Times New Roman"/>
          <w:sz w:val="24"/>
          <w:szCs w:val="24"/>
          <w:vertAlign w:val="subscript"/>
        </w:rPr>
        <w:tab/>
      </w:r>
      <w:r w:rsidRPr="00AC0935">
        <w:rPr>
          <w:rFonts w:ascii="Times New Roman" w:hAnsi="Times New Roman" w:cs="Times New Roman"/>
          <w:sz w:val="24"/>
          <w:szCs w:val="24"/>
          <w:vertAlign w:val="subscript"/>
        </w:rPr>
        <w:tab/>
      </w:r>
      <w:r w:rsidRPr="00AC0935">
        <w:rPr>
          <w:rFonts w:ascii="Times New Roman" w:hAnsi="Times New Roman" w:cs="Times New Roman"/>
          <w:sz w:val="24"/>
          <w:szCs w:val="24"/>
          <w:vertAlign w:val="subscript"/>
        </w:rPr>
        <w:tab/>
        <w:t xml:space="preserve">                   </w:t>
      </w:r>
      <w:r w:rsidRPr="00AC0935">
        <w:rPr>
          <w:rFonts w:ascii="Times New Roman" w:hAnsi="Times New Roman" w:cs="Times New Roman"/>
          <w:sz w:val="24"/>
          <w:szCs w:val="24"/>
        </w:rPr>
        <w:t>С</w:t>
      </w:r>
      <w:r w:rsidRPr="00AC0935">
        <w:rPr>
          <w:rFonts w:ascii="Times New Roman" w:hAnsi="Times New Roman" w:cs="Times New Roman"/>
          <w:sz w:val="24"/>
          <w:szCs w:val="24"/>
          <w:vertAlign w:val="subscript"/>
        </w:rPr>
        <w:t>2</w:t>
      </w:r>
      <w:r w:rsidRPr="00AC0935">
        <w:rPr>
          <w:rFonts w:ascii="Times New Roman" w:hAnsi="Times New Roman" w:cs="Times New Roman"/>
          <w:sz w:val="24"/>
          <w:szCs w:val="24"/>
        </w:rPr>
        <w:t>Н</w:t>
      </w:r>
      <w:r w:rsidRPr="00AC0935">
        <w:rPr>
          <w:rFonts w:ascii="Times New Roman" w:hAnsi="Times New Roman" w:cs="Times New Roman"/>
          <w:sz w:val="24"/>
          <w:szCs w:val="24"/>
          <w:vertAlign w:val="subscript"/>
        </w:rPr>
        <w:t>5</w:t>
      </w:r>
    </w:p>
    <w:p w:rsidR="00AC0935" w:rsidRPr="00AC0935" w:rsidRDefault="00AC0935" w:rsidP="00AC0935">
      <w:pPr>
        <w:spacing w:after="0" w:line="240" w:lineRule="auto"/>
        <w:ind w:firstLine="709"/>
        <w:jc w:val="both"/>
        <w:rPr>
          <w:rFonts w:ascii="Times New Roman" w:hAnsi="Times New Roman" w:cs="Times New Roman"/>
          <w:sz w:val="24"/>
          <w:szCs w:val="24"/>
        </w:rPr>
      </w:pPr>
    </w:p>
    <w:p w:rsidR="00AC0935" w:rsidRPr="00AC0935" w:rsidRDefault="00AC0935" w:rsidP="00AC0935">
      <w:pPr>
        <w:spacing w:after="0" w:line="240" w:lineRule="auto"/>
        <w:ind w:firstLine="709"/>
        <w:jc w:val="both"/>
        <w:rPr>
          <w:rFonts w:ascii="Times New Roman" w:hAnsi="Times New Roman" w:cs="Times New Roman"/>
          <w:sz w:val="24"/>
          <w:szCs w:val="24"/>
        </w:rPr>
      </w:pPr>
      <w:r w:rsidRPr="00AC0935">
        <w:rPr>
          <w:rFonts w:ascii="Times New Roman" w:hAnsi="Times New Roman" w:cs="Times New Roman"/>
          <w:sz w:val="24"/>
          <w:szCs w:val="24"/>
        </w:rPr>
        <w:t xml:space="preserve"> + (С</w:t>
      </w:r>
      <w:r w:rsidRPr="00AC0935">
        <w:rPr>
          <w:rFonts w:ascii="Times New Roman" w:hAnsi="Times New Roman" w:cs="Times New Roman"/>
          <w:sz w:val="24"/>
          <w:szCs w:val="24"/>
          <w:vertAlign w:val="subscript"/>
        </w:rPr>
        <w:t>2</w:t>
      </w:r>
      <w:r w:rsidRPr="00AC0935">
        <w:rPr>
          <w:rFonts w:ascii="Times New Roman" w:hAnsi="Times New Roman" w:cs="Times New Roman"/>
          <w:sz w:val="24"/>
          <w:szCs w:val="24"/>
        </w:rPr>
        <w:t>Н</w:t>
      </w:r>
      <w:r w:rsidRPr="00AC0935">
        <w:rPr>
          <w:rFonts w:ascii="Times New Roman" w:hAnsi="Times New Roman" w:cs="Times New Roman"/>
          <w:sz w:val="24"/>
          <w:szCs w:val="24"/>
          <w:vertAlign w:val="subscript"/>
        </w:rPr>
        <w:t>4</w:t>
      </w:r>
      <w:r w:rsidRPr="00AC0935">
        <w:rPr>
          <w:rFonts w:ascii="Times New Roman" w:hAnsi="Times New Roman" w:cs="Times New Roman"/>
          <w:sz w:val="24"/>
          <w:szCs w:val="24"/>
        </w:rPr>
        <w:t>)</w:t>
      </w:r>
      <w:r w:rsidRPr="00AC0935">
        <w:rPr>
          <w:rFonts w:ascii="Times New Roman" w:hAnsi="Times New Roman" w:cs="Times New Roman"/>
          <w:sz w:val="24"/>
          <w:szCs w:val="24"/>
          <w:lang w:val="en-US"/>
        </w:rPr>
        <w:t>n</w:t>
      </w:r>
      <w:r w:rsidRPr="00AC0935">
        <w:rPr>
          <w:rFonts w:ascii="Times New Roman" w:hAnsi="Times New Roman" w:cs="Times New Roman"/>
          <w:sz w:val="24"/>
          <w:szCs w:val="24"/>
          <w:vertAlign w:val="subscript"/>
        </w:rPr>
        <w:t xml:space="preserve">1 </w:t>
      </w:r>
      <w:r w:rsidRPr="00AC0935">
        <w:rPr>
          <w:rFonts w:ascii="Times New Roman" w:hAnsi="Times New Roman" w:cs="Times New Roman"/>
          <w:sz w:val="24"/>
          <w:szCs w:val="24"/>
        </w:rPr>
        <w:t>- С</w:t>
      </w:r>
      <w:r w:rsidRPr="00AC0935">
        <w:rPr>
          <w:rFonts w:ascii="Times New Roman" w:hAnsi="Times New Roman" w:cs="Times New Roman"/>
          <w:sz w:val="24"/>
          <w:szCs w:val="24"/>
          <w:vertAlign w:val="subscript"/>
        </w:rPr>
        <w:t>2</w:t>
      </w:r>
      <w:r w:rsidRPr="00AC0935">
        <w:rPr>
          <w:rFonts w:ascii="Times New Roman" w:hAnsi="Times New Roman" w:cs="Times New Roman"/>
          <w:sz w:val="24"/>
          <w:szCs w:val="24"/>
        </w:rPr>
        <w:t>Н</w:t>
      </w:r>
      <w:r w:rsidRPr="00AC0935">
        <w:rPr>
          <w:rFonts w:ascii="Times New Roman" w:hAnsi="Times New Roman" w:cs="Times New Roman"/>
          <w:sz w:val="24"/>
          <w:szCs w:val="24"/>
          <w:vertAlign w:val="subscript"/>
        </w:rPr>
        <w:t>4</w:t>
      </w:r>
      <w:r w:rsidRPr="00AC0935">
        <w:rPr>
          <w:rFonts w:ascii="Times New Roman" w:hAnsi="Times New Roman" w:cs="Times New Roman"/>
          <w:sz w:val="24"/>
          <w:szCs w:val="24"/>
        </w:rPr>
        <w:t xml:space="preserve">  +   (С</w:t>
      </w:r>
      <w:r w:rsidRPr="00AC0935">
        <w:rPr>
          <w:rFonts w:ascii="Times New Roman" w:hAnsi="Times New Roman" w:cs="Times New Roman"/>
          <w:sz w:val="24"/>
          <w:szCs w:val="24"/>
          <w:vertAlign w:val="subscript"/>
        </w:rPr>
        <w:t>2</w:t>
      </w:r>
      <w:r w:rsidRPr="00AC0935">
        <w:rPr>
          <w:rFonts w:ascii="Times New Roman" w:hAnsi="Times New Roman" w:cs="Times New Roman"/>
          <w:sz w:val="24"/>
          <w:szCs w:val="24"/>
        </w:rPr>
        <w:t>Н</w:t>
      </w:r>
      <w:r w:rsidRPr="00AC0935">
        <w:rPr>
          <w:rFonts w:ascii="Times New Roman" w:hAnsi="Times New Roman" w:cs="Times New Roman"/>
          <w:sz w:val="24"/>
          <w:szCs w:val="24"/>
          <w:vertAlign w:val="subscript"/>
        </w:rPr>
        <w:t>4</w:t>
      </w:r>
      <w:r w:rsidRPr="00AC0935">
        <w:rPr>
          <w:rFonts w:ascii="Times New Roman" w:hAnsi="Times New Roman" w:cs="Times New Roman"/>
          <w:sz w:val="24"/>
          <w:szCs w:val="24"/>
        </w:rPr>
        <w:t>)</w:t>
      </w:r>
      <w:r w:rsidRPr="00AC0935">
        <w:rPr>
          <w:rFonts w:ascii="Times New Roman" w:hAnsi="Times New Roman" w:cs="Times New Roman"/>
          <w:sz w:val="24"/>
          <w:szCs w:val="24"/>
          <w:lang w:val="en-US"/>
        </w:rPr>
        <w:t>n</w:t>
      </w:r>
      <w:r w:rsidRPr="00AC0935">
        <w:rPr>
          <w:rFonts w:ascii="Times New Roman" w:hAnsi="Times New Roman" w:cs="Times New Roman"/>
          <w:sz w:val="24"/>
          <w:szCs w:val="24"/>
          <w:vertAlign w:val="subscript"/>
        </w:rPr>
        <w:t xml:space="preserve">2 </w:t>
      </w:r>
      <w:r w:rsidRPr="00AC0935">
        <w:rPr>
          <w:rFonts w:ascii="Times New Roman" w:hAnsi="Times New Roman" w:cs="Times New Roman"/>
          <w:sz w:val="24"/>
          <w:szCs w:val="24"/>
        </w:rPr>
        <w:t>-С</w:t>
      </w:r>
      <w:r w:rsidRPr="00AC0935">
        <w:rPr>
          <w:rFonts w:ascii="Times New Roman" w:hAnsi="Times New Roman" w:cs="Times New Roman"/>
          <w:sz w:val="24"/>
          <w:szCs w:val="24"/>
          <w:vertAlign w:val="subscript"/>
        </w:rPr>
        <w:t>2</w:t>
      </w:r>
      <w:r w:rsidRPr="00AC0935">
        <w:rPr>
          <w:rFonts w:ascii="Times New Roman" w:hAnsi="Times New Roman" w:cs="Times New Roman"/>
          <w:sz w:val="24"/>
          <w:szCs w:val="24"/>
        </w:rPr>
        <w:t>Н</w:t>
      </w:r>
      <w:r w:rsidRPr="00AC0935">
        <w:rPr>
          <w:rFonts w:ascii="Times New Roman" w:hAnsi="Times New Roman" w:cs="Times New Roman"/>
          <w:sz w:val="24"/>
          <w:szCs w:val="24"/>
          <w:vertAlign w:val="subscript"/>
        </w:rPr>
        <w:t>4</w:t>
      </w:r>
      <w:r w:rsidRPr="00AC0935">
        <w:rPr>
          <w:rFonts w:ascii="Times New Roman" w:hAnsi="Times New Roman" w:cs="Times New Roman"/>
          <w:sz w:val="24"/>
          <w:szCs w:val="24"/>
        </w:rPr>
        <w:t xml:space="preserve">   +   (С</w:t>
      </w:r>
      <w:r w:rsidRPr="00AC0935">
        <w:rPr>
          <w:rFonts w:ascii="Times New Roman" w:hAnsi="Times New Roman" w:cs="Times New Roman"/>
          <w:sz w:val="24"/>
          <w:szCs w:val="24"/>
          <w:vertAlign w:val="subscript"/>
        </w:rPr>
        <w:t>2</w:t>
      </w:r>
      <w:r w:rsidRPr="00AC0935">
        <w:rPr>
          <w:rFonts w:ascii="Times New Roman" w:hAnsi="Times New Roman" w:cs="Times New Roman"/>
          <w:sz w:val="24"/>
          <w:szCs w:val="24"/>
        </w:rPr>
        <w:t>Н</w:t>
      </w:r>
      <w:r w:rsidRPr="00AC0935">
        <w:rPr>
          <w:rFonts w:ascii="Times New Roman" w:hAnsi="Times New Roman" w:cs="Times New Roman"/>
          <w:sz w:val="24"/>
          <w:szCs w:val="24"/>
          <w:vertAlign w:val="subscript"/>
        </w:rPr>
        <w:t>4</w:t>
      </w:r>
      <w:r w:rsidRPr="00AC0935">
        <w:rPr>
          <w:rFonts w:ascii="Times New Roman" w:hAnsi="Times New Roman" w:cs="Times New Roman"/>
          <w:sz w:val="24"/>
          <w:szCs w:val="24"/>
        </w:rPr>
        <w:t>)</w:t>
      </w:r>
      <w:r w:rsidRPr="00AC0935">
        <w:rPr>
          <w:rFonts w:ascii="Times New Roman" w:hAnsi="Times New Roman" w:cs="Times New Roman"/>
          <w:sz w:val="24"/>
          <w:szCs w:val="24"/>
          <w:lang w:val="en-US"/>
        </w:rPr>
        <w:t>n</w:t>
      </w:r>
      <w:r w:rsidRPr="00AC0935">
        <w:rPr>
          <w:rFonts w:ascii="Times New Roman" w:hAnsi="Times New Roman" w:cs="Times New Roman"/>
          <w:sz w:val="24"/>
          <w:szCs w:val="24"/>
          <w:vertAlign w:val="subscript"/>
        </w:rPr>
        <w:t xml:space="preserve">3 </w:t>
      </w:r>
      <w:r w:rsidRPr="00AC0935">
        <w:rPr>
          <w:rFonts w:ascii="Times New Roman" w:hAnsi="Times New Roman" w:cs="Times New Roman"/>
          <w:sz w:val="24"/>
          <w:szCs w:val="24"/>
        </w:rPr>
        <w:t>-С</w:t>
      </w:r>
      <w:r w:rsidRPr="00AC0935">
        <w:rPr>
          <w:rFonts w:ascii="Times New Roman" w:hAnsi="Times New Roman" w:cs="Times New Roman"/>
          <w:sz w:val="24"/>
          <w:szCs w:val="24"/>
          <w:vertAlign w:val="subscript"/>
        </w:rPr>
        <w:t>2</w:t>
      </w:r>
      <w:r w:rsidRPr="00AC0935">
        <w:rPr>
          <w:rFonts w:ascii="Times New Roman" w:hAnsi="Times New Roman" w:cs="Times New Roman"/>
          <w:sz w:val="24"/>
          <w:szCs w:val="24"/>
        </w:rPr>
        <w:t>Н</w:t>
      </w:r>
      <w:r w:rsidRPr="00AC0935">
        <w:rPr>
          <w:rFonts w:ascii="Times New Roman" w:hAnsi="Times New Roman" w:cs="Times New Roman"/>
          <w:sz w:val="24"/>
          <w:szCs w:val="24"/>
          <w:vertAlign w:val="subscript"/>
        </w:rPr>
        <w:t>4</w:t>
      </w:r>
      <w:r w:rsidRPr="00AC0935">
        <w:rPr>
          <w:rFonts w:ascii="Times New Roman" w:hAnsi="Times New Roman" w:cs="Times New Roman"/>
          <w:sz w:val="24"/>
          <w:szCs w:val="24"/>
        </w:rPr>
        <w:t>.</w:t>
      </w:r>
    </w:p>
    <w:p w:rsidR="00AC0935" w:rsidRPr="00AC0935" w:rsidRDefault="00AC0935" w:rsidP="00AC0935">
      <w:pPr>
        <w:spacing w:after="0" w:line="240" w:lineRule="auto"/>
        <w:jc w:val="both"/>
        <w:rPr>
          <w:rFonts w:ascii="Times New Roman" w:hAnsi="Times New Roman" w:cs="Times New Roman"/>
          <w:sz w:val="24"/>
          <w:szCs w:val="24"/>
        </w:rPr>
      </w:pPr>
    </w:p>
    <w:p w:rsidR="009E31B7" w:rsidRDefault="009E31B7" w:rsidP="001E04C1">
      <w:pPr>
        <w:spacing w:after="0" w:line="240" w:lineRule="auto"/>
        <w:ind w:firstLine="567"/>
        <w:jc w:val="both"/>
        <w:rPr>
          <w:rFonts w:ascii="Times New Roman" w:hAnsi="Times New Roman" w:cs="Times New Roman"/>
          <w:sz w:val="28"/>
          <w:szCs w:val="24"/>
        </w:rPr>
      </w:pPr>
    </w:p>
    <w:p w:rsidR="00AC0935" w:rsidRPr="001E04C1" w:rsidRDefault="00AC0935" w:rsidP="001E04C1">
      <w:pPr>
        <w:spacing w:after="0" w:line="240" w:lineRule="auto"/>
        <w:ind w:firstLine="567"/>
        <w:jc w:val="both"/>
        <w:rPr>
          <w:rFonts w:ascii="Times New Roman" w:hAnsi="Times New Roman" w:cs="Times New Roman"/>
          <w:sz w:val="28"/>
          <w:szCs w:val="24"/>
        </w:rPr>
      </w:pPr>
      <w:r w:rsidRPr="001E04C1">
        <w:rPr>
          <w:rFonts w:ascii="Times New Roman" w:hAnsi="Times New Roman" w:cs="Times New Roman"/>
          <w:sz w:val="28"/>
          <w:szCs w:val="24"/>
        </w:rPr>
        <w:t>3. Реакция получения алкоголята</w:t>
      </w:r>
    </w:p>
    <w:p w:rsidR="00AC0935" w:rsidRPr="00AC0935" w:rsidRDefault="0095794A" w:rsidP="00AC0935">
      <w:pPr>
        <w:spacing w:after="0" w:line="240" w:lineRule="auto"/>
        <w:ind w:firstLine="709"/>
        <w:jc w:val="both"/>
        <w:rPr>
          <w:rFonts w:ascii="Times New Roman" w:hAnsi="Times New Roman" w:cs="Times New Roman"/>
          <w:sz w:val="24"/>
          <w:szCs w:val="24"/>
          <w:vertAlign w:val="subscript"/>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0" allowOverlap="1">
                <wp:simplePos x="0" y="0"/>
                <wp:positionH relativeFrom="column">
                  <wp:posOffset>2757170</wp:posOffset>
                </wp:positionH>
                <wp:positionV relativeFrom="paragraph">
                  <wp:posOffset>53340</wp:posOffset>
                </wp:positionV>
                <wp:extent cx="640080" cy="182880"/>
                <wp:effectExtent l="10160" t="5080" r="6985" b="12065"/>
                <wp:wrapNone/>
                <wp:docPr id="8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1pt,4.2pt" to="267.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" o:allowincell="f"/>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0" allowOverlap="1">
                <wp:simplePos x="0" y="0"/>
                <wp:positionH relativeFrom="column">
                  <wp:posOffset>654050</wp:posOffset>
                </wp:positionH>
                <wp:positionV relativeFrom="paragraph">
                  <wp:posOffset>61595</wp:posOffset>
                </wp:positionV>
                <wp:extent cx="640080" cy="182880"/>
                <wp:effectExtent l="12065" t="13335" r="5080" b="13335"/>
                <wp:wrapNone/>
                <wp:docPr id="84"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4.85pt" to="101.9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" o:allowincell="f"/>
            </w:pict>
          </mc:Fallback>
        </mc:AlternateContent>
      </w:r>
      <w:r w:rsidR="00AC0935" w:rsidRPr="00AC0935">
        <w:rPr>
          <w:rFonts w:ascii="Times New Roman" w:hAnsi="Times New Roman" w:cs="Times New Roman"/>
          <w:sz w:val="24"/>
          <w:szCs w:val="24"/>
        </w:rPr>
        <w:t xml:space="preserve">                      </w:t>
      </w:r>
      <w:r w:rsidR="00AC0935" w:rsidRPr="00AC0935">
        <w:rPr>
          <w:rFonts w:ascii="Times New Roman" w:hAnsi="Times New Roman" w:cs="Times New Roman"/>
          <w:sz w:val="24"/>
          <w:szCs w:val="24"/>
          <w:lang w:val="en-US"/>
        </w:rPr>
        <w:t>R</w:t>
      </w:r>
      <w:r w:rsidR="00AC0935" w:rsidRPr="00AC0935">
        <w:rPr>
          <w:rFonts w:ascii="Times New Roman" w:hAnsi="Times New Roman" w:cs="Times New Roman"/>
          <w:sz w:val="24"/>
          <w:szCs w:val="24"/>
          <w:vertAlign w:val="subscript"/>
        </w:rPr>
        <w:t>1</w:t>
      </w:r>
      <w:r w:rsidR="00AC0935" w:rsidRPr="00AC0935">
        <w:rPr>
          <w:rFonts w:ascii="Times New Roman" w:hAnsi="Times New Roman" w:cs="Times New Roman"/>
          <w:sz w:val="24"/>
          <w:szCs w:val="24"/>
          <w:vertAlign w:val="subscript"/>
        </w:rPr>
        <w:tab/>
      </w:r>
      <w:r w:rsidR="00AC0935" w:rsidRPr="00AC0935">
        <w:rPr>
          <w:rFonts w:ascii="Times New Roman" w:hAnsi="Times New Roman" w:cs="Times New Roman"/>
          <w:sz w:val="24"/>
          <w:szCs w:val="24"/>
          <w:vertAlign w:val="subscript"/>
        </w:rPr>
        <w:tab/>
      </w:r>
      <w:r w:rsidR="00AC0935" w:rsidRPr="00AC0935">
        <w:rPr>
          <w:rFonts w:ascii="Times New Roman" w:hAnsi="Times New Roman" w:cs="Times New Roman"/>
          <w:sz w:val="24"/>
          <w:szCs w:val="24"/>
          <w:vertAlign w:val="subscript"/>
        </w:rPr>
        <w:tab/>
      </w:r>
      <w:r w:rsidR="00AC0935" w:rsidRPr="00AC0935">
        <w:rPr>
          <w:rFonts w:ascii="Times New Roman" w:hAnsi="Times New Roman" w:cs="Times New Roman"/>
          <w:sz w:val="24"/>
          <w:szCs w:val="24"/>
          <w:vertAlign w:val="subscript"/>
        </w:rPr>
        <w:tab/>
        <w:t xml:space="preserve">         </w:t>
      </w:r>
      <w:r w:rsidR="00AC0935" w:rsidRPr="00AC0935">
        <w:rPr>
          <w:rFonts w:ascii="Times New Roman" w:hAnsi="Times New Roman" w:cs="Times New Roman"/>
          <w:sz w:val="24"/>
          <w:szCs w:val="24"/>
          <w:lang w:val="en-US"/>
        </w:rPr>
        <w:t>R</w:t>
      </w:r>
      <w:r w:rsidR="00AC0935" w:rsidRPr="00AC0935">
        <w:rPr>
          <w:rFonts w:ascii="Times New Roman" w:hAnsi="Times New Roman" w:cs="Times New Roman"/>
          <w:sz w:val="24"/>
          <w:szCs w:val="24"/>
          <w:vertAlign w:val="subscript"/>
        </w:rPr>
        <w:t>1</w:t>
      </w:r>
      <w:r w:rsidR="00AC0935" w:rsidRPr="00AC0935">
        <w:rPr>
          <w:rFonts w:ascii="Times New Roman" w:hAnsi="Times New Roman" w:cs="Times New Roman"/>
          <w:sz w:val="24"/>
          <w:szCs w:val="24"/>
        </w:rPr>
        <w:tab/>
      </w:r>
    </w:p>
    <w:p w:rsidR="00AC0935" w:rsidRPr="00AC0935" w:rsidRDefault="0095794A" w:rsidP="00AC0935">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0" allowOverlap="1">
                <wp:simplePos x="0" y="0"/>
                <wp:positionH relativeFrom="column">
                  <wp:posOffset>2848610</wp:posOffset>
                </wp:positionH>
                <wp:positionV relativeFrom="paragraph">
                  <wp:posOffset>60960</wp:posOffset>
                </wp:positionV>
                <wp:extent cx="548640" cy="0"/>
                <wp:effectExtent l="6350" t="6985" r="6985" b="12065"/>
                <wp:wrapNone/>
                <wp:docPr id="8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3pt,4.8pt" to="267.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65EwIAACk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" o:allowincell="f"/>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0" allowOverlap="1">
                <wp:simplePos x="0" y="0"/>
                <wp:positionH relativeFrom="column">
                  <wp:posOffset>2757170</wp:posOffset>
                </wp:positionH>
                <wp:positionV relativeFrom="paragraph">
                  <wp:posOffset>60960</wp:posOffset>
                </wp:positionV>
                <wp:extent cx="640080" cy="182880"/>
                <wp:effectExtent l="10160" t="6985" r="6985" b="10160"/>
                <wp:wrapNone/>
                <wp:docPr id="82"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1pt,4.8pt" to="26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" o:allowincell="f"/>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0" allowOverlap="1">
                <wp:simplePos x="0" y="0"/>
                <wp:positionH relativeFrom="column">
                  <wp:posOffset>2208530</wp:posOffset>
                </wp:positionH>
                <wp:positionV relativeFrom="paragraph">
                  <wp:posOffset>60960</wp:posOffset>
                </wp:positionV>
                <wp:extent cx="274320" cy="0"/>
                <wp:effectExtent l="13970" t="54610" r="16510" b="59690"/>
                <wp:wrapNone/>
                <wp:docPr id="81"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9pt,4.8pt" to="19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muKwIAAEw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" o:allowincell="f">
                <v:stroke endarrow="block"/>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0" allowOverlap="1">
                <wp:simplePos x="0" y="0"/>
                <wp:positionH relativeFrom="column">
                  <wp:posOffset>654050</wp:posOffset>
                </wp:positionH>
                <wp:positionV relativeFrom="paragraph">
                  <wp:posOffset>69215</wp:posOffset>
                </wp:positionV>
                <wp:extent cx="640080" cy="182880"/>
                <wp:effectExtent l="12065" t="5715" r="5080" b="11430"/>
                <wp:wrapNone/>
                <wp:docPr id="80"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5.45pt" to="101.9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" o:allowincell="f"/>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0" allowOverlap="1">
                <wp:simplePos x="0" y="0"/>
                <wp:positionH relativeFrom="column">
                  <wp:posOffset>654050</wp:posOffset>
                </wp:positionH>
                <wp:positionV relativeFrom="paragraph">
                  <wp:posOffset>69215</wp:posOffset>
                </wp:positionV>
                <wp:extent cx="640080" cy="0"/>
                <wp:effectExtent l="12065" t="5715" r="5080" b="13335"/>
                <wp:wrapNone/>
                <wp:docPr id="79"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5.45pt" to="101.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8e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" o:allowincell="f"/>
            </w:pict>
          </mc:Fallback>
        </mc:AlternateContent>
      </w:r>
      <w:r w:rsidR="00AC0935" w:rsidRPr="00AC0935">
        <w:rPr>
          <w:rFonts w:ascii="Times New Roman" w:hAnsi="Times New Roman" w:cs="Times New Roman"/>
          <w:sz w:val="24"/>
          <w:szCs w:val="24"/>
          <w:lang w:val="en-US"/>
        </w:rPr>
        <w:t>Al</w:t>
      </w:r>
      <w:r w:rsidR="00AC0935" w:rsidRPr="00AC0935">
        <w:rPr>
          <w:rFonts w:ascii="Times New Roman" w:hAnsi="Times New Roman" w:cs="Times New Roman"/>
          <w:sz w:val="24"/>
          <w:szCs w:val="24"/>
          <w:lang w:val="en-US"/>
        </w:rPr>
        <w:tab/>
      </w:r>
      <w:r w:rsidR="00AC0935" w:rsidRPr="00AC0935">
        <w:rPr>
          <w:rFonts w:ascii="Times New Roman" w:hAnsi="Times New Roman" w:cs="Times New Roman"/>
          <w:sz w:val="24"/>
          <w:szCs w:val="24"/>
          <w:lang w:val="en-US"/>
        </w:rPr>
        <w:tab/>
        <w:t>R</w:t>
      </w:r>
      <w:r w:rsidR="00AC0935" w:rsidRPr="00AC0935">
        <w:rPr>
          <w:rFonts w:ascii="Times New Roman" w:hAnsi="Times New Roman" w:cs="Times New Roman"/>
          <w:sz w:val="24"/>
          <w:szCs w:val="24"/>
          <w:vertAlign w:val="subscript"/>
          <w:lang w:val="en-US"/>
        </w:rPr>
        <w:t xml:space="preserve">2  </w:t>
      </w:r>
      <w:r w:rsidR="00AC0935" w:rsidRPr="00AC0935">
        <w:rPr>
          <w:rFonts w:ascii="Times New Roman" w:hAnsi="Times New Roman" w:cs="Times New Roman"/>
          <w:sz w:val="24"/>
          <w:szCs w:val="24"/>
          <w:vertAlign w:val="subscript"/>
          <w:lang w:val="en-US"/>
        </w:rPr>
        <w:tab/>
      </w:r>
      <w:r w:rsidR="00AC0935" w:rsidRPr="00AC0935">
        <w:rPr>
          <w:rFonts w:ascii="Times New Roman" w:hAnsi="Times New Roman" w:cs="Times New Roman"/>
          <w:sz w:val="24"/>
          <w:szCs w:val="24"/>
          <w:lang w:val="en-US"/>
        </w:rPr>
        <w:t xml:space="preserve">+ </w:t>
      </w:r>
      <w:r w:rsidR="00AC0935" w:rsidRPr="00AC0935">
        <w:rPr>
          <w:rFonts w:ascii="Times New Roman" w:hAnsi="Times New Roman" w:cs="Times New Roman"/>
          <w:sz w:val="24"/>
          <w:szCs w:val="24"/>
        </w:rPr>
        <w:t>О</w:t>
      </w:r>
      <w:r w:rsidR="00AC0935" w:rsidRPr="00AC0935">
        <w:rPr>
          <w:rFonts w:ascii="Times New Roman" w:hAnsi="Times New Roman" w:cs="Times New Roman"/>
          <w:sz w:val="24"/>
          <w:szCs w:val="24"/>
          <w:vertAlign w:val="subscript"/>
          <w:lang w:val="en-US"/>
        </w:rPr>
        <w:t xml:space="preserve">2 </w:t>
      </w:r>
      <w:r w:rsidR="00AC0935" w:rsidRPr="00AC0935">
        <w:rPr>
          <w:rFonts w:ascii="Times New Roman" w:hAnsi="Times New Roman" w:cs="Times New Roman"/>
          <w:sz w:val="24"/>
          <w:szCs w:val="24"/>
          <w:vertAlign w:val="subscript"/>
          <w:lang w:val="en-US"/>
        </w:rPr>
        <w:tab/>
      </w:r>
      <w:r w:rsidR="00AC0935" w:rsidRPr="00AC0935">
        <w:rPr>
          <w:rFonts w:ascii="Times New Roman" w:hAnsi="Times New Roman" w:cs="Times New Roman"/>
          <w:sz w:val="24"/>
          <w:szCs w:val="24"/>
          <w:lang w:val="en-US"/>
        </w:rPr>
        <w:t xml:space="preserve">       Al</w:t>
      </w:r>
      <w:r w:rsidR="00AC0935" w:rsidRPr="00AC0935">
        <w:rPr>
          <w:rFonts w:ascii="Times New Roman" w:hAnsi="Times New Roman" w:cs="Times New Roman"/>
          <w:sz w:val="24"/>
          <w:szCs w:val="24"/>
          <w:lang w:val="en-US"/>
        </w:rPr>
        <w:tab/>
      </w:r>
      <w:r w:rsidR="00AC0935" w:rsidRPr="00AC0935">
        <w:rPr>
          <w:rFonts w:ascii="Times New Roman" w:hAnsi="Times New Roman" w:cs="Times New Roman"/>
          <w:sz w:val="24"/>
          <w:szCs w:val="24"/>
          <w:lang w:val="en-US"/>
        </w:rPr>
        <w:tab/>
        <w:t xml:space="preserve">        OR</w:t>
      </w:r>
      <w:r w:rsidR="00AC0935" w:rsidRPr="00AC0935">
        <w:rPr>
          <w:rFonts w:ascii="Times New Roman" w:hAnsi="Times New Roman" w:cs="Times New Roman"/>
          <w:sz w:val="24"/>
          <w:szCs w:val="24"/>
          <w:vertAlign w:val="subscript"/>
          <w:lang w:val="en-US"/>
        </w:rPr>
        <w:t>2</w:t>
      </w:r>
      <w:r w:rsidR="00AC0935" w:rsidRPr="00AC0935">
        <w:rPr>
          <w:rFonts w:ascii="Times New Roman" w:hAnsi="Times New Roman" w:cs="Times New Roman"/>
          <w:sz w:val="24"/>
          <w:szCs w:val="24"/>
          <w:vertAlign w:val="subscript"/>
          <w:lang w:val="en-US"/>
        </w:rPr>
        <w:tab/>
      </w:r>
      <w:r w:rsidR="00AC0935" w:rsidRPr="00AC0935">
        <w:rPr>
          <w:rFonts w:ascii="Times New Roman" w:hAnsi="Times New Roman" w:cs="Times New Roman"/>
          <w:sz w:val="24"/>
          <w:szCs w:val="24"/>
          <w:lang w:val="en-US"/>
        </w:rPr>
        <w:tab/>
      </w:r>
    </w:p>
    <w:p w:rsidR="00AC0935" w:rsidRPr="00AC0935" w:rsidRDefault="00AC0935" w:rsidP="00AC0935">
      <w:pPr>
        <w:spacing w:after="0" w:line="240" w:lineRule="auto"/>
        <w:ind w:firstLine="709"/>
        <w:jc w:val="both"/>
        <w:rPr>
          <w:sz w:val="24"/>
          <w:szCs w:val="24"/>
          <w:lang w:val="en-US"/>
        </w:rPr>
      </w:pPr>
      <w:r w:rsidRPr="00AC0935">
        <w:rPr>
          <w:rFonts w:ascii="Times New Roman" w:hAnsi="Times New Roman" w:cs="Times New Roman"/>
          <w:sz w:val="24"/>
          <w:szCs w:val="24"/>
          <w:lang w:val="en-US"/>
        </w:rPr>
        <w:tab/>
      </w:r>
      <w:r w:rsidRPr="00AC0935">
        <w:rPr>
          <w:rFonts w:ascii="Times New Roman" w:hAnsi="Times New Roman" w:cs="Times New Roman"/>
          <w:sz w:val="24"/>
          <w:szCs w:val="24"/>
          <w:lang w:val="en-US"/>
        </w:rPr>
        <w:tab/>
        <w:t>R</w:t>
      </w:r>
      <w:r w:rsidRPr="00AC0935">
        <w:rPr>
          <w:rFonts w:ascii="Times New Roman" w:hAnsi="Times New Roman" w:cs="Times New Roman"/>
          <w:sz w:val="24"/>
          <w:szCs w:val="24"/>
          <w:vertAlign w:val="subscript"/>
          <w:lang w:val="en-US"/>
        </w:rPr>
        <w:t>3</w:t>
      </w:r>
      <w:r w:rsidRPr="00AC0935">
        <w:rPr>
          <w:rFonts w:ascii="Times New Roman" w:hAnsi="Times New Roman" w:cs="Times New Roman"/>
          <w:sz w:val="24"/>
          <w:szCs w:val="24"/>
          <w:vertAlign w:val="subscript"/>
          <w:lang w:val="en-US"/>
        </w:rPr>
        <w:tab/>
      </w:r>
      <w:r w:rsidRPr="00AC0935">
        <w:rPr>
          <w:rFonts w:ascii="Times New Roman" w:hAnsi="Times New Roman" w:cs="Times New Roman"/>
          <w:sz w:val="24"/>
          <w:szCs w:val="24"/>
          <w:vertAlign w:val="subscript"/>
          <w:lang w:val="en-US"/>
        </w:rPr>
        <w:tab/>
      </w:r>
      <w:r w:rsidRPr="00AC0935">
        <w:rPr>
          <w:rFonts w:ascii="Times New Roman" w:hAnsi="Times New Roman" w:cs="Times New Roman"/>
          <w:sz w:val="24"/>
          <w:szCs w:val="24"/>
          <w:vertAlign w:val="subscript"/>
          <w:lang w:val="en-US"/>
        </w:rPr>
        <w:tab/>
      </w:r>
      <w:r w:rsidRPr="00AC0935">
        <w:rPr>
          <w:rFonts w:ascii="Times New Roman" w:hAnsi="Times New Roman" w:cs="Times New Roman"/>
          <w:sz w:val="24"/>
          <w:szCs w:val="24"/>
          <w:vertAlign w:val="subscript"/>
          <w:lang w:val="en-US"/>
        </w:rPr>
        <w:tab/>
        <w:t xml:space="preserve">         </w:t>
      </w:r>
      <w:r w:rsidRPr="00AC0935">
        <w:rPr>
          <w:rFonts w:ascii="Times New Roman" w:hAnsi="Times New Roman" w:cs="Times New Roman"/>
          <w:sz w:val="24"/>
          <w:szCs w:val="24"/>
          <w:lang w:val="en-US"/>
        </w:rPr>
        <w:t>OR</w:t>
      </w:r>
      <w:r w:rsidRPr="00AC0935">
        <w:rPr>
          <w:rFonts w:ascii="Times New Roman" w:hAnsi="Times New Roman" w:cs="Times New Roman"/>
          <w:sz w:val="24"/>
          <w:szCs w:val="24"/>
          <w:vertAlign w:val="subscript"/>
          <w:lang w:val="en-US"/>
        </w:rPr>
        <w:t>3</w:t>
      </w:r>
      <w:r w:rsidRPr="00AC0935">
        <w:rPr>
          <w:rFonts w:ascii="Times New Roman" w:hAnsi="Times New Roman" w:cs="Times New Roman"/>
          <w:sz w:val="24"/>
          <w:szCs w:val="24"/>
          <w:vertAlign w:val="subscript"/>
          <w:lang w:val="en-US"/>
        </w:rPr>
        <w:tab/>
      </w:r>
    </w:p>
    <w:p w:rsidR="00AC0935" w:rsidRPr="00AC0935" w:rsidRDefault="00AC0935" w:rsidP="00AC0935">
      <w:pPr>
        <w:spacing w:after="0"/>
        <w:ind w:firstLine="709"/>
        <w:jc w:val="both"/>
        <w:rPr>
          <w:rFonts w:ascii="Times New Roman" w:hAnsi="Times New Roman" w:cs="Times New Roman"/>
          <w:sz w:val="24"/>
          <w:szCs w:val="24"/>
          <w:lang w:val="en-US"/>
        </w:rPr>
      </w:pPr>
    </w:p>
    <w:p w:rsidR="00AC0935" w:rsidRPr="001E04C1" w:rsidRDefault="00AC0935" w:rsidP="001E04C1">
      <w:pPr>
        <w:spacing w:after="0" w:line="240" w:lineRule="auto"/>
        <w:ind w:firstLine="567"/>
        <w:jc w:val="both"/>
        <w:rPr>
          <w:rFonts w:ascii="Times New Roman" w:hAnsi="Times New Roman" w:cs="Times New Roman"/>
          <w:sz w:val="28"/>
          <w:szCs w:val="24"/>
        </w:rPr>
      </w:pPr>
      <w:r w:rsidRPr="001E04C1">
        <w:rPr>
          <w:rFonts w:ascii="Times New Roman" w:hAnsi="Times New Roman" w:cs="Times New Roman"/>
          <w:sz w:val="28"/>
          <w:szCs w:val="24"/>
        </w:rPr>
        <w:t xml:space="preserve">Где </w:t>
      </w:r>
      <w:r w:rsidRPr="001E04C1">
        <w:rPr>
          <w:rFonts w:ascii="Times New Roman" w:hAnsi="Times New Roman" w:cs="Times New Roman"/>
          <w:sz w:val="28"/>
          <w:szCs w:val="24"/>
          <w:lang w:val="en-US"/>
        </w:rPr>
        <w:t>n</w:t>
      </w:r>
      <w:r w:rsidRPr="001E04C1">
        <w:rPr>
          <w:rFonts w:ascii="Times New Roman" w:hAnsi="Times New Roman" w:cs="Times New Roman"/>
          <w:sz w:val="28"/>
          <w:szCs w:val="24"/>
        </w:rPr>
        <w:t xml:space="preserve">= </w:t>
      </w:r>
      <w:r w:rsidRPr="001E04C1">
        <w:rPr>
          <w:rFonts w:ascii="Times New Roman" w:hAnsi="Times New Roman" w:cs="Times New Roman"/>
          <w:sz w:val="28"/>
          <w:szCs w:val="24"/>
          <w:lang w:val="en-US"/>
        </w:rPr>
        <w:t>n</w:t>
      </w:r>
      <w:r w:rsidRPr="001E04C1">
        <w:rPr>
          <w:rFonts w:ascii="Times New Roman" w:hAnsi="Times New Roman" w:cs="Times New Roman"/>
          <w:sz w:val="28"/>
          <w:szCs w:val="24"/>
          <w:vertAlign w:val="subscript"/>
        </w:rPr>
        <w:t>1</w:t>
      </w:r>
      <w:r w:rsidRPr="001E04C1">
        <w:rPr>
          <w:rFonts w:ascii="Times New Roman" w:hAnsi="Times New Roman" w:cs="Times New Roman"/>
          <w:sz w:val="28"/>
          <w:szCs w:val="24"/>
        </w:rPr>
        <w:t>+</w:t>
      </w:r>
      <w:r w:rsidRPr="001E04C1">
        <w:rPr>
          <w:rFonts w:ascii="Times New Roman" w:hAnsi="Times New Roman" w:cs="Times New Roman"/>
          <w:sz w:val="28"/>
          <w:szCs w:val="24"/>
          <w:lang w:val="en-US"/>
        </w:rPr>
        <w:t>n</w:t>
      </w:r>
      <w:r w:rsidRPr="001E04C1">
        <w:rPr>
          <w:rFonts w:ascii="Times New Roman" w:hAnsi="Times New Roman" w:cs="Times New Roman"/>
          <w:sz w:val="28"/>
          <w:szCs w:val="24"/>
          <w:vertAlign w:val="subscript"/>
        </w:rPr>
        <w:t>2</w:t>
      </w:r>
      <w:r w:rsidRPr="001E04C1">
        <w:rPr>
          <w:rFonts w:ascii="Times New Roman" w:hAnsi="Times New Roman" w:cs="Times New Roman"/>
          <w:sz w:val="28"/>
          <w:szCs w:val="24"/>
        </w:rPr>
        <w:t xml:space="preserve">+ </w:t>
      </w:r>
      <w:r w:rsidRPr="001E04C1">
        <w:rPr>
          <w:rFonts w:ascii="Times New Roman" w:hAnsi="Times New Roman" w:cs="Times New Roman"/>
          <w:sz w:val="28"/>
          <w:szCs w:val="24"/>
          <w:lang w:val="en-US"/>
        </w:rPr>
        <w:t>n</w:t>
      </w:r>
      <w:r w:rsidRPr="001E04C1">
        <w:rPr>
          <w:rFonts w:ascii="Times New Roman" w:hAnsi="Times New Roman" w:cs="Times New Roman"/>
          <w:sz w:val="28"/>
          <w:szCs w:val="24"/>
          <w:vertAlign w:val="subscript"/>
        </w:rPr>
        <w:t>3</w:t>
      </w:r>
      <w:r w:rsidRPr="001E04C1">
        <w:rPr>
          <w:rFonts w:ascii="Times New Roman" w:hAnsi="Times New Roman" w:cs="Times New Roman"/>
          <w:sz w:val="28"/>
          <w:szCs w:val="24"/>
        </w:rPr>
        <w:t xml:space="preserve"> количество молекул этилена, вступивших в реакцию.</w:t>
      </w:r>
    </w:p>
    <w:p w:rsidR="00AC0935" w:rsidRPr="001E04C1" w:rsidRDefault="00AC0935" w:rsidP="001E04C1">
      <w:pPr>
        <w:spacing w:after="0" w:line="240" w:lineRule="auto"/>
        <w:ind w:firstLine="567"/>
        <w:jc w:val="both"/>
        <w:rPr>
          <w:rFonts w:ascii="Times New Roman" w:hAnsi="Times New Roman" w:cs="Times New Roman"/>
          <w:sz w:val="28"/>
          <w:szCs w:val="24"/>
        </w:rPr>
      </w:pPr>
      <w:r w:rsidRPr="001E04C1">
        <w:rPr>
          <w:rFonts w:ascii="Times New Roman" w:hAnsi="Times New Roman" w:cs="Times New Roman"/>
          <w:sz w:val="28"/>
          <w:szCs w:val="24"/>
        </w:rPr>
        <w:t>Побочный продукт-винилиден:</w:t>
      </w:r>
    </w:p>
    <w:p w:rsidR="00AC0935" w:rsidRPr="00AC0935" w:rsidRDefault="0095794A" w:rsidP="00AC0935">
      <w:pPr>
        <w:spacing w:after="0" w:line="240" w:lineRule="auto"/>
        <w:ind w:firstLine="709"/>
        <w:jc w:val="both"/>
        <w:rPr>
          <w:rFonts w:ascii="Times New Roman" w:hAnsi="Times New Roman" w:cs="Times New Roman"/>
          <w:sz w:val="24"/>
          <w:szCs w:val="24"/>
          <w:vertAlign w:val="subscript"/>
        </w:rPr>
      </w:pP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0" allowOverlap="1">
                <wp:simplePos x="0" y="0"/>
                <wp:positionH relativeFrom="column">
                  <wp:posOffset>2757170</wp:posOffset>
                </wp:positionH>
                <wp:positionV relativeFrom="paragraph">
                  <wp:posOffset>31115</wp:posOffset>
                </wp:positionV>
                <wp:extent cx="640080" cy="182880"/>
                <wp:effectExtent l="10160" t="5080" r="6985" b="12065"/>
                <wp:wrapNone/>
                <wp:docPr id="78"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1pt,2.45pt" to="267.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" o:allowincell="f"/>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simplePos x="0" y="0"/>
                <wp:positionH relativeFrom="column">
                  <wp:posOffset>160020</wp:posOffset>
                </wp:positionH>
                <wp:positionV relativeFrom="paragraph">
                  <wp:posOffset>61595</wp:posOffset>
                </wp:positionV>
                <wp:extent cx="640080" cy="182880"/>
                <wp:effectExtent l="13335" t="6985" r="13335" b="10160"/>
                <wp:wrapNone/>
                <wp:docPr id="7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85pt" to="63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"/>
            </w:pict>
          </mc:Fallback>
        </mc:AlternateContent>
      </w:r>
      <w:r w:rsidR="00AC0935" w:rsidRPr="00AC0935">
        <w:rPr>
          <w:rFonts w:ascii="Times New Roman" w:hAnsi="Times New Roman" w:cs="Times New Roman"/>
          <w:sz w:val="24"/>
          <w:szCs w:val="24"/>
        </w:rPr>
        <w:t xml:space="preserve">          </w:t>
      </w:r>
      <w:r w:rsidR="00AC0935" w:rsidRPr="00AC0935">
        <w:rPr>
          <w:rFonts w:ascii="Times New Roman" w:hAnsi="Times New Roman" w:cs="Times New Roman"/>
          <w:sz w:val="24"/>
          <w:szCs w:val="24"/>
          <w:lang w:val="en-US"/>
        </w:rPr>
        <w:t>R</w:t>
      </w:r>
      <w:r w:rsidR="00AC0935" w:rsidRPr="00AC0935">
        <w:rPr>
          <w:rFonts w:ascii="Times New Roman" w:hAnsi="Times New Roman" w:cs="Times New Roman"/>
          <w:sz w:val="24"/>
          <w:szCs w:val="24"/>
          <w:vertAlign w:val="subscript"/>
        </w:rPr>
        <w:t>1</w:t>
      </w:r>
      <w:r w:rsidR="00AC0935" w:rsidRPr="00AC0935">
        <w:rPr>
          <w:rFonts w:ascii="Times New Roman" w:hAnsi="Times New Roman" w:cs="Times New Roman"/>
          <w:sz w:val="24"/>
          <w:szCs w:val="24"/>
          <w:vertAlign w:val="subscript"/>
        </w:rPr>
        <w:tab/>
      </w:r>
      <w:r w:rsidR="00AC0935" w:rsidRPr="00AC0935">
        <w:rPr>
          <w:rFonts w:ascii="Times New Roman" w:hAnsi="Times New Roman" w:cs="Times New Roman"/>
          <w:sz w:val="24"/>
          <w:szCs w:val="24"/>
          <w:vertAlign w:val="subscript"/>
        </w:rPr>
        <w:tab/>
      </w:r>
      <w:r w:rsidR="00AC0935" w:rsidRPr="00AC0935">
        <w:rPr>
          <w:rFonts w:ascii="Times New Roman" w:hAnsi="Times New Roman" w:cs="Times New Roman"/>
          <w:sz w:val="24"/>
          <w:szCs w:val="24"/>
          <w:vertAlign w:val="subscript"/>
        </w:rPr>
        <w:tab/>
      </w:r>
      <w:r w:rsidR="00AC0935" w:rsidRPr="00AC0935">
        <w:rPr>
          <w:rFonts w:ascii="Times New Roman" w:hAnsi="Times New Roman" w:cs="Times New Roman"/>
          <w:sz w:val="24"/>
          <w:szCs w:val="24"/>
          <w:vertAlign w:val="subscript"/>
        </w:rPr>
        <w:tab/>
        <w:t xml:space="preserve">                             </w:t>
      </w:r>
      <w:r w:rsidR="00AC0935" w:rsidRPr="00AC0935">
        <w:rPr>
          <w:rFonts w:ascii="Times New Roman" w:hAnsi="Times New Roman" w:cs="Times New Roman"/>
          <w:sz w:val="24"/>
          <w:szCs w:val="24"/>
          <w:lang w:val="en-US"/>
        </w:rPr>
        <w:t>R</w:t>
      </w:r>
      <w:r w:rsidR="00AC0935" w:rsidRPr="00AC0935">
        <w:rPr>
          <w:rFonts w:ascii="Times New Roman" w:hAnsi="Times New Roman" w:cs="Times New Roman"/>
          <w:sz w:val="24"/>
          <w:szCs w:val="24"/>
          <w:vertAlign w:val="subscript"/>
        </w:rPr>
        <w:t>2</w:t>
      </w:r>
      <w:r w:rsidR="00AC0935" w:rsidRPr="00AC0935">
        <w:rPr>
          <w:rFonts w:ascii="Times New Roman" w:hAnsi="Times New Roman" w:cs="Times New Roman"/>
          <w:sz w:val="24"/>
          <w:szCs w:val="24"/>
        </w:rPr>
        <w:tab/>
      </w:r>
    </w:p>
    <w:p w:rsidR="00AC0935" w:rsidRPr="00AC0935" w:rsidRDefault="0095794A" w:rsidP="00AC0935">
      <w:pPr>
        <w:spacing w:after="0" w:line="240" w:lineRule="auto"/>
        <w:jc w:val="both"/>
        <w:rPr>
          <w:rFonts w:ascii="Times New Roman" w:hAnsi="Times New Roman" w:cs="Times New Roman"/>
          <w:sz w:val="24"/>
          <w:szCs w:val="24"/>
          <w:vertAlign w:val="subscript"/>
          <w:lang w:val="en-US"/>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simplePos x="0" y="0"/>
                <wp:positionH relativeFrom="column">
                  <wp:posOffset>4450080</wp:posOffset>
                </wp:positionH>
                <wp:positionV relativeFrom="paragraph">
                  <wp:posOffset>69215</wp:posOffset>
                </wp:positionV>
                <wp:extent cx="274320" cy="0"/>
                <wp:effectExtent l="7620" t="56515" r="22860" b="57785"/>
                <wp:wrapNone/>
                <wp:docPr id="7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4pt,5.45pt" to="37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tPkKgIAAEw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">
                <v:stroke endarrow="block"/>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0" allowOverlap="1">
                <wp:simplePos x="0" y="0"/>
                <wp:positionH relativeFrom="column">
                  <wp:posOffset>2757170</wp:posOffset>
                </wp:positionH>
                <wp:positionV relativeFrom="paragraph">
                  <wp:posOffset>38735</wp:posOffset>
                </wp:positionV>
                <wp:extent cx="640080" cy="182880"/>
                <wp:effectExtent l="10160" t="6985" r="6985" b="10160"/>
                <wp:wrapNone/>
                <wp:docPr id="75"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1pt,3.05pt" to="267.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" o:allowincell="f"/>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0" allowOverlap="1">
                <wp:simplePos x="0" y="0"/>
                <wp:positionH relativeFrom="column">
                  <wp:posOffset>2757170</wp:posOffset>
                </wp:positionH>
                <wp:positionV relativeFrom="paragraph">
                  <wp:posOffset>38735</wp:posOffset>
                </wp:positionV>
                <wp:extent cx="548640" cy="0"/>
                <wp:effectExtent l="10160" t="6985" r="12700" b="12065"/>
                <wp:wrapNone/>
                <wp:docPr id="74"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1pt,3.05pt" to="260.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H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" o:allowincell="f"/>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2171700</wp:posOffset>
                </wp:positionH>
                <wp:positionV relativeFrom="paragraph">
                  <wp:posOffset>38735</wp:posOffset>
                </wp:positionV>
                <wp:extent cx="274320" cy="0"/>
                <wp:effectExtent l="5715" t="54610" r="15240" b="59690"/>
                <wp:wrapNone/>
                <wp:docPr id="46"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05pt" to="192.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fEKgIAAEw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">
                <v:stroke endarrow="block"/>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simplePos x="0" y="0"/>
                <wp:positionH relativeFrom="column">
                  <wp:posOffset>160020</wp:posOffset>
                </wp:positionH>
                <wp:positionV relativeFrom="paragraph">
                  <wp:posOffset>69215</wp:posOffset>
                </wp:positionV>
                <wp:extent cx="640080" cy="182880"/>
                <wp:effectExtent l="13335" t="8890" r="13335" b="8255"/>
                <wp:wrapNone/>
                <wp:docPr id="4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5.45pt" to="63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simplePos x="0" y="0"/>
                <wp:positionH relativeFrom="column">
                  <wp:posOffset>160020</wp:posOffset>
                </wp:positionH>
                <wp:positionV relativeFrom="paragraph">
                  <wp:posOffset>69215</wp:posOffset>
                </wp:positionV>
                <wp:extent cx="640080" cy="0"/>
                <wp:effectExtent l="13335" t="8890" r="13335" b="10160"/>
                <wp:wrapNone/>
                <wp:docPr id="4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5.45pt" to="63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0Mu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"/>
            </w:pict>
          </mc:Fallback>
        </mc:AlternateContent>
      </w:r>
      <w:r w:rsidR="00AC0935" w:rsidRPr="00AC0935">
        <w:rPr>
          <w:rFonts w:ascii="Times New Roman" w:hAnsi="Times New Roman" w:cs="Times New Roman"/>
          <w:sz w:val="24"/>
          <w:szCs w:val="24"/>
          <w:lang w:val="en-US"/>
        </w:rPr>
        <w:t>Al</w:t>
      </w:r>
      <w:r w:rsidR="00AC0935" w:rsidRPr="00AC0935">
        <w:rPr>
          <w:rFonts w:ascii="Times New Roman" w:hAnsi="Times New Roman" w:cs="Times New Roman"/>
          <w:sz w:val="24"/>
          <w:szCs w:val="24"/>
          <w:lang w:val="en-US"/>
        </w:rPr>
        <w:tab/>
      </w:r>
      <w:r w:rsidR="00AC0935" w:rsidRPr="00AC0935">
        <w:rPr>
          <w:rFonts w:ascii="Times New Roman" w:hAnsi="Times New Roman" w:cs="Times New Roman"/>
          <w:sz w:val="24"/>
          <w:szCs w:val="24"/>
          <w:lang w:val="en-US"/>
        </w:rPr>
        <w:tab/>
        <w:t>R</w:t>
      </w:r>
      <w:r w:rsidR="00AC0935" w:rsidRPr="00AC0935">
        <w:rPr>
          <w:rFonts w:ascii="Times New Roman" w:hAnsi="Times New Roman" w:cs="Times New Roman"/>
          <w:sz w:val="24"/>
          <w:szCs w:val="24"/>
          <w:vertAlign w:val="subscript"/>
          <w:lang w:val="en-US"/>
        </w:rPr>
        <w:t xml:space="preserve">2   </w:t>
      </w:r>
      <w:r w:rsidR="00AC0935" w:rsidRPr="00AC0935">
        <w:rPr>
          <w:rFonts w:ascii="Times New Roman" w:hAnsi="Times New Roman" w:cs="Times New Roman"/>
          <w:sz w:val="24"/>
          <w:szCs w:val="24"/>
          <w:lang w:val="en-US"/>
        </w:rPr>
        <w:t>+  СН</w:t>
      </w:r>
      <w:r w:rsidR="00AC0935" w:rsidRPr="00AC0935">
        <w:rPr>
          <w:rFonts w:ascii="Times New Roman" w:hAnsi="Times New Roman" w:cs="Times New Roman"/>
          <w:sz w:val="24"/>
          <w:szCs w:val="24"/>
          <w:vertAlign w:val="subscript"/>
          <w:lang w:val="en-US"/>
        </w:rPr>
        <w:t>2</w:t>
      </w:r>
      <w:r w:rsidR="00AC0935" w:rsidRPr="00AC0935">
        <w:rPr>
          <w:rFonts w:ascii="Times New Roman" w:hAnsi="Times New Roman" w:cs="Times New Roman"/>
          <w:sz w:val="24"/>
          <w:szCs w:val="24"/>
          <w:lang w:val="en-US"/>
        </w:rPr>
        <w:t>=</w:t>
      </w:r>
      <w:r w:rsidR="00AC0935" w:rsidRPr="00AC0935">
        <w:rPr>
          <w:rFonts w:ascii="Times New Roman" w:hAnsi="Times New Roman" w:cs="Times New Roman"/>
          <w:sz w:val="24"/>
          <w:szCs w:val="24"/>
        </w:rPr>
        <w:t>СН</w:t>
      </w:r>
      <w:r w:rsidR="00AC0935" w:rsidRPr="00AC0935">
        <w:rPr>
          <w:rFonts w:ascii="Times New Roman" w:hAnsi="Times New Roman" w:cs="Times New Roman"/>
          <w:sz w:val="24"/>
          <w:szCs w:val="24"/>
          <w:lang w:val="en-US"/>
        </w:rPr>
        <w:t>-R</w:t>
      </w:r>
      <w:r w:rsidR="00AC0935" w:rsidRPr="00AC0935">
        <w:rPr>
          <w:rFonts w:ascii="Times New Roman" w:hAnsi="Times New Roman" w:cs="Times New Roman"/>
          <w:sz w:val="24"/>
          <w:szCs w:val="24"/>
          <w:vertAlign w:val="subscript"/>
          <w:lang w:val="en-US"/>
        </w:rPr>
        <w:t xml:space="preserve">4 </w:t>
      </w:r>
      <w:r w:rsidR="00AC0935" w:rsidRPr="00AC0935">
        <w:rPr>
          <w:rFonts w:ascii="Times New Roman" w:hAnsi="Times New Roman" w:cs="Times New Roman"/>
          <w:sz w:val="24"/>
          <w:szCs w:val="24"/>
          <w:vertAlign w:val="subscript"/>
          <w:lang w:val="en-US"/>
        </w:rPr>
        <w:tab/>
        <w:t xml:space="preserve">            </w:t>
      </w:r>
      <w:r w:rsidR="00AC0935" w:rsidRPr="00AC0935">
        <w:rPr>
          <w:rFonts w:ascii="Times New Roman" w:hAnsi="Times New Roman" w:cs="Times New Roman"/>
          <w:sz w:val="24"/>
          <w:szCs w:val="24"/>
          <w:lang w:val="en-US"/>
        </w:rPr>
        <w:t>Al</w:t>
      </w:r>
      <w:r w:rsidR="00AC0935" w:rsidRPr="00AC0935">
        <w:rPr>
          <w:rFonts w:ascii="Times New Roman" w:hAnsi="Times New Roman" w:cs="Times New Roman"/>
          <w:sz w:val="24"/>
          <w:szCs w:val="24"/>
          <w:lang w:val="en-US"/>
        </w:rPr>
        <w:tab/>
        <w:t xml:space="preserve">      R</w:t>
      </w:r>
      <w:r w:rsidR="00AC0935" w:rsidRPr="00AC0935">
        <w:rPr>
          <w:rFonts w:ascii="Times New Roman" w:hAnsi="Times New Roman" w:cs="Times New Roman"/>
          <w:sz w:val="24"/>
          <w:szCs w:val="24"/>
          <w:vertAlign w:val="subscript"/>
          <w:lang w:val="en-US"/>
        </w:rPr>
        <w:t>3</w:t>
      </w:r>
      <w:r w:rsidR="00AC0935" w:rsidRPr="00AC0935">
        <w:rPr>
          <w:rFonts w:ascii="Times New Roman" w:hAnsi="Times New Roman" w:cs="Times New Roman"/>
          <w:sz w:val="24"/>
          <w:szCs w:val="24"/>
          <w:vertAlign w:val="subscript"/>
          <w:lang w:val="en-US"/>
        </w:rPr>
        <w:tab/>
      </w:r>
    </w:p>
    <w:p w:rsidR="00AC0935" w:rsidRPr="00AC0935" w:rsidRDefault="0095794A" w:rsidP="00AC0935">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0" allowOverlap="1">
                <wp:simplePos x="0" y="0"/>
                <wp:positionH relativeFrom="column">
                  <wp:posOffset>2848610</wp:posOffset>
                </wp:positionH>
                <wp:positionV relativeFrom="paragraph">
                  <wp:posOffset>46355</wp:posOffset>
                </wp:positionV>
                <wp:extent cx="0" cy="0"/>
                <wp:effectExtent l="6350" t="8890" r="12700" b="10160"/>
                <wp:wrapNone/>
                <wp:docPr id="42"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3pt,3.65pt" to="224.3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x2fDgIAACU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" o:allowincell="f"/>
            </w:pict>
          </mc:Fallback>
        </mc:AlternateContent>
      </w:r>
      <w:r w:rsidR="00AC0935" w:rsidRPr="00AC0935">
        <w:rPr>
          <w:rFonts w:ascii="Times New Roman" w:hAnsi="Times New Roman" w:cs="Times New Roman"/>
          <w:sz w:val="24"/>
          <w:szCs w:val="24"/>
          <w:vertAlign w:val="subscript"/>
          <w:lang w:val="en-US"/>
        </w:rPr>
        <w:tab/>
      </w:r>
      <w:r w:rsidR="00AC0935" w:rsidRPr="00AC0935">
        <w:rPr>
          <w:rFonts w:ascii="Times New Roman" w:hAnsi="Times New Roman" w:cs="Times New Roman"/>
          <w:sz w:val="24"/>
          <w:szCs w:val="24"/>
          <w:lang w:val="en-US"/>
        </w:rPr>
        <w:t>R</w:t>
      </w:r>
      <w:r w:rsidR="00AC0935" w:rsidRPr="00AC0935">
        <w:rPr>
          <w:rFonts w:ascii="Times New Roman" w:hAnsi="Times New Roman" w:cs="Times New Roman"/>
          <w:sz w:val="24"/>
          <w:szCs w:val="24"/>
          <w:vertAlign w:val="subscript"/>
          <w:lang w:val="en-US"/>
        </w:rPr>
        <w:t>3</w:t>
      </w:r>
      <w:r w:rsidR="00AC0935" w:rsidRPr="00AC0935">
        <w:rPr>
          <w:rFonts w:ascii="Times New Roman" w:hAnsi="Times New Roman" w:cs="Times New Roman"/>
          <w:sz w:val="24"/>
          <w:szCs w:val="24"/>
          <w:vertAlign w:val="subscript"/>
          <w:lang w:val="en-US"/>
        </w:rPr>
        <w:tab/>
        <w:t xml:space="preserve">                                                                     </w:t>
      </w:r>
      <w:r w:rsidR="00AC0935" w:rsidRPr="00AC0935">
        <w:rPr>
          <w:rFonts w:ascii="Times New Roman" w:hAnsi="Times New Roman" w:cs="Times New Roman"/>
          <w:sz w:val="24"/>
          <w:szCs w:val="24"/>
          <w:lang w:val="en-US"/>
        </w:rPr>
        <w:t>CH</w:t>
      </w:r>
      <w:r w:rsidR="00AC0935" w:rsidRPr="00AC0935">
        <w:rPr>
          <w:rFonts w:ascii="Times New Roman" w:hAnsi="Times New Roman" w:cs="Times New Roman"/>
          <w:sz w:val="24"/>
          <w:szCs w:val="24"/>
          <w:vertAlign w:val="subscript"/>
          <w:lang w:val="en-US"/>
        </w:rPr>
        <w:t>2</w:t>
      </w:r>
      <w:r w:rsidR="00AC0935" w:rsidRPr="00AC0935">
        <w:rPr>
          <w:rFonts w:ascii="Times New Roman" w:hAnsi="Times New Roman" w:cs="Times New Roman"/>
          <w:sz w:val="24"/>
          <w:szCs w:val="24"/>
          <w:lang w:val="en-US"/>
        </w:rPr>
        <w:t>-CH(R</w:t>
      </w:r>
      <w:r w:rsidR="00AC0935" w:rsidRPr="00AC0935">
        <w:rPr>
          <w:rFonts w:ascii="Times New Roman" w:hAnsi="Times New Roman" w:cs="Times New Roman"/>
          <w:sz w:val="24"/>
          <w:szCs w:val="24"/>
          <w:vertAlign w:val="subscript"/>
          <w:lang w:val="en-US"/>
        </w:rPr>
        <w:t>4</w:t>
      </w:r>
      <w:r w:rsidR="00AC0935" w:rsidRPr="00AC0935">
        <w:rPr>
          <w:rFonts w:ascii="Times New Roman" w:hAnsi="Times New Roman" w:cs="Times New Roman"/>
          <w:sz w:val="24"/>
          <w:szCs w:val="24"/>
          <w:lang w:val="en-US"/>
        </w:rPr>
        <w:t>)-R</w:t>
      </w:r>
      <w:r w:rsidR="00AC0935" w:rsidRPr="00AC0935">
        <w:rPr>
          <w:rFonts w:ascii="Times New Roman" w:hAnsi="Times New Roman" w:cs="Times New Roman"/>
          <w:sz w:val="24"/>
          <w:szCs w:val="24"/>
          <w:vertAlign w:val="subscript"/>
          <w:lang w:val="en-US"/>
        </w:rPr>
        <w:t>1</w:t>
      </w:r>
      <w:r w:rsidR="00AC0935" w:rsidRPr="00AC0935">
        <w:rPr>
          <w:rFonts w:ascii="Times New Roman" w:hAnsi="Times New Roman" w:cs="Times New Roman"/>
          <w:sz w:val="24"/>
          <w:szCs w:val="24"/>
          <w:lang w:val="en-US"/>
        </w:rPr>
        <w:tab/>
      </w:r>
      <w:r w:rsidR="00AC0935" w:rsidRPr="00AC0935">
        <w:rPr>
          <w:rFonts w:ascii="Times New Roman" w:hAnsi="Times New Roman" w:cs="Times New Roman"/>
          <w:sz w:val="24"/>
          <w:szCs w:val="24"/>
          <w:lang w:val="en-US"/>
        </w:rPr>
        <w:tab/>
      </w:r>
      <w:r w:rsidR="00AC0935" w:rsidRPr="00AC0935">
        <w:rPr>
          <w:rFonts w:ascii="Times New Roman" w:hAnsi="Times New Roman" w:cs="Times New Roman"/>
          <w:sz w:val="24"/>
          <w:szCs w:val="24"/>
          <w:lang w:val="en-US"/>
        </w:rPr>
        <w:tab/>
      </w:r>
    </w:p>
    <w:p w:rsidR="00AC0935" w:rsidRPr="008B1E3C" w:rsidRDefault="00AC0935" w:rsidP="00AC0935">
      <w:pPr>
        <w:tabs>
          <w:tab w:val="left" w:pos="2207"/>
        </w:tabs>
        <w:spacing w:after="0" w:line="360" w:lineRule="auto"/>
        <w:jc w:val="both"/>
        <w:rPr>
          <w:rFonts w:ascii="Times New Roman" w:hAnsi="Times New Roman" w:cs="Times New Roman"/>
          <w:sz w:val="24"/>
          <w:szCs w:val="24"/>
          <w:vertAlign w:val="subscript"/>
          <w:lang w:val="en-US"/>
        </w:rPr>
      </w:pPr>
      <w:r w:rsidRPr="00AC0935">
        <w:rPr>
          <w:rFonts w:ascii="Times New Roman" w:hAnsi="Times New Roman" w:cs="Times New Roman"/>
          <w:sz w:val="24"/>
          <w:szCs w:val="24"/>
          <w:lang w:val="en-US"/>
        </w:rPr>
        <w:lastRenderedPageBreak/>
        <w:tab/>
      </w:r>
    </w:p>
    <w:p w:rsidR="00AC0935" w:rsidRPr="00AC0935" w:rsidRDefault="0095794A" w:rsidP="00AC0935">
      <w:pPr>
        <w:tabs>
          <w:tab w:val="left" w:pos="2207"/>
        </w:tabs>
        <w:spacing w:after="0" w:line="360" w:lineRule="auto"/>
        <w:ind w:firstLine="709"/>
        <w:jc w:val="both"/>
        <w:rPr>
          <w:rFonts w:ascii="Times New Roman" w:hAnsi="Times New Roman" w:cs="Times New Roman"/>
          <w:sz w:val="24"/>
          <w:szCs w:val="24"/>
          <w:vertAlign w:val="subscript"/>
          <w:lang w:val="en-US"/>
        </w:rPr>
      </w:pP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0" allowOverlap="1">
                <wp:simplePos x="0" y="0"/>
                <wp:positionH relativeFrom="column">
                  <wp:posOffset>662940</wp:posOffset>
                </wp:positionH>
                <wp:positionV relativeFrom="paragraph">
                  <wp:posOffset>186055</wp:posOffset>
                </wp:positionV>
                <wp:extent cx="640080" cy="182880"/>
                <wp:effectExtent l="11430" t="5715" r="5715" b="11430"/>
                <wp:wrapNone/>
                <wp:docPr id="40"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14.65pt" to="102.6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" o:allowincell="f"/>
            </w:pict>
          </mc:Fallback>
        </mc:AlternateContent>
      </w:r>
      <w:r w:rsidR="00AC0935" w:rsidRPr="00AC0935">
        <w:rPr>
          <w:rFonts w:ascii="Times New Roman" w:hAnsi="Times New Roman" w:cs="Times New Roman"/>
          <w:sz w:val="24"/>
          <w:szCs w:val="24"/>
          <w:lang w:val="en-US"/>
        </w:rPr>
        <w:tab/>
      </w:r>
      <w:r w:rsidR="00AC0935">
        <w:rPr>
          <w:rFonts w:ascii="Times New Roman" w:hAnsi="Times New Roman" w:cs="Times New Roman"/>
          <w:sz w:val="24"/>
          <w:szCs w:val="24"/>
          <w:lang w:val="en-US"/>
        </w:rPr>
        <w:t>R</w:t>
      </w:r>
      <w:r w:rsidR="00AC0935">
        <w:rPr>
          <w:rFonts w:ascii="Times New Roman" w:hAnsi="Times New Roman" w:cs="Times New Roman"/>
          <w:sz w:val="24"/>
          <w:szCs w:val="24"/>
          <w:vertAlign w:val="subscript"/>
          <w:lang w:val="en-US"/>
        </w:rPr>
        <w:t>2</w:t>
      </w:r>
    </w:p>
    <w:p w:rsidR="00AC0935" w:rsidRPr="00AC0935" w:rsidRDefault="0095794A" w:rsidP="00AC0935">
      <w:pPr>
        <w:tabs>
          <w:tab w:val="left" w:pos="2207"/>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0" allowOverlap="1">
                <wp:simplePos x="0" y="0"/>
                <wp:positionH relativeFrom="column">
                  <wp:posOffset>662940</wp:posOffset>
                </wp:positionH>
                <wp:positionV relativeFrom="paragraph">
                  <wp:posOffset>106045</wp:posOffset>
                </wp:positionV>
                <wp:extent cx="640080" cy="182880"/>
                <wp:effectExtent l="11430" t="6985" r="5715" b="10160"/>
                <wp:wrapNone/>
                <wp:docPr id="36"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8.35pt" to="102.6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" o:allowincell="f"/>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0" allowOverlap="1">
                <wp:simplePos x="0" y="0"/>
                <wp:positionH relativeFrom="column">
                  <wp:posOffset>662940</wp:posOffset>
                </wp:positionH>
                <wp:positionV relativeFrom="paragraph">
                  <wp:posOffset>106045</wp:posOffset>
                </wp:positionV>
                <wp:extent cx="548640" cy="0"/>
                <wp:effectExtent l="11430" t="6985" r="11430" b="12065"/>
                <wp:wrapNone/>
                <wp:docPr id="4"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8.35pt" to="95.4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Fvy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" o:allowincell="f"/>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simplePos x="0" y="0"/>
                <wp:positionH relativeFrom="column">
                  <wp:posOffset>15240</wp:posOffset>
                </wp:positionH>
                <wp:positionV relativeFrom="paragraph">
                  <wp:posOffset>62230</wp:posOffset>
                </wp:positionV>
                <wp:extent cx="274320" cy="0"/>
                <wp:effectExtent l="11430" t="58420" r="19050" b="55880"/>
                <wp:wrapNone/>
                <wp:docPr id="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4.9pt" to="22.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PJKQIAAEs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">
                <v:stroke endarrow="block"/>
              </v:line>
            </w:pict>
          </mc:Fallback>
        </mc:AlternateContent>
      </w:r>
      <w:r w:rsidR="00AC0935" w:rsidRPr="00AC0935">
        <w:rPr>
          <w:rFonts w:ascii="Times New Roman" w:hAnsi="Times New Roman" w:cs="Times New Roman"/>
          <w:sz w:val="24"/>
          <w:szCs w:val="24"/>
          <w:lang w:val="en-US"/>
        </w:rPr>
        <w:t>Al</w:t>
      </w:r>
      <w:r w:rsidR="00AC0935" w:rsidRPr="00AC0935">
        <w:rPr>
          <w:rFonts w:ascii="Times New Roman" w:hAnsi="Times New Roman" w:cs="Times New Roman"/>
          <w:sz w:val="24"/>
          <w:szCs w:val="24"/>
          <w:lang w:val="en-US"/>
        </w:rPr>
        <w:tab/>
        <w:t>R</w:t>
      </w:r>
      <w:r w:rsidR="00AC0935" w:rsidRPr="00AC0935">
        <w:rPr>
          <w:rFonts w:ascii="Times New Roman" w:hAnsi="Times New Roman" w:cs="Times New Roman"/>
          <w:sz w:val="24"/>
          <w:szCs w:val="24"/>
          <w:vertAlign w:val="subscript"/>
          <w:lang w:val="en-US"/>
        </w:rPr>
        <w:t xml:space="preserve">3  </w:t>
      </w:r>
      <w:r w:rsidR="00AC0935" w:rsidRPr="00AC0935">
        <w:rPr>
          <w:rFonts w:ascii="Times New Roman" w:hAnsi="Times New Roman" w:cs="Times New Roman"/>
          <w:sz w:val="24"/>
          <w:szCs w:val="24"/>
          <w:lang w:val="en-US"/>
        </w:rPr>
        <w:t xml:space="preserve">   + CH</w:t>
      </w:r>
      <w:r w:rsidR="00AC0935" w:rsidRPr="00AC0935">
        <w:rPr>
          <w:rFonts w:ascii="Times New Roman" w:hAnsi="Times New Roman" w:cs="Times New Roman"/>
          <w:sz w:val="24"/>
          <w:szCs w:val="24"/>
          <w:vertAlign w:val="subscript"/>
          <w:lang w:val="en-US"/>
        </w:rPr>
        <w:t>2</w:t>
      </w:r>
      <w:r w:rsidR="00AC0935" w:rsidRPr="00AC0935">
        <w:rPr>
          <w:rFonts w:ascii="Times New Roman" w:hAnsi="Times New Roman" w:cs="Times New Roman"/>
          <w:sz w:val="24"/>
          <w:szCs w:val="24"/>
          <w:lang w:val="en-US"/>
        </w:rPr>
        <w:t>=CH(R</w:t>
      </w:r>
      <w:r w:rsidR="00AC0935" w:rsidRPr="00AC0935">
        <w:rPr>
          <w:rFonts w:ascii="Times New Roman" w:hAnsi="Times New Roman" w:cs="Times New Roman"/>
          <w:sz w:val="24"/>
          <w:szCs w:val="24"/>
          <w:vertAlign w:val="subscript"/>
          <w:lang w:val="en-US"/>
        </w:rPr>
        <w:t>4</w:t>
      </w:r>
      <w:r w:rsidR="00AC0935" w:rsidRPr="00AC0935">
        <w:rPr>
          <w:rFonts w:ascii="Times New Roman" w:hAnsi="Times New Roman" w:cs="Times New Roman"/>
          <w:sz w:val="24"/>
          <w:szCs w:val="24"/>
          <w:lang w:val="en-US"/>
        </w:rPr>
        <w:t>)-R</w:t>
      </w:r>
      <w:r w:rsidR="00AC0935" w:rsidRPr="00AC0935">
        <w:rPr>
          <w:rFonts w:ascii="Times New Roman" w:hAnsi="Times New Roman" w:cs="Times New Roman"/>
          <w:sz w:val="24"/>
          <w:szCs w:val="24"/>
          <w:vertAlign w:val="subscript"/>
          <w:lang w:val="en-US"/>
        </w:rPr>
        <w:t>1</w:t>
      </w:r>
    </w:p>
    <w:p w:rsidR="00AC0935" w:rsidRPr="000C3986" w:rsidRDefault="00AC0935" w:rsidP="00AC0935">
      <w:pPr>
        <w:tabs>
          <w:tab w:val="left" w:pos="2207"/>
        </w:tabs>
        <w:spacing w:after="0" w:line="360" w:lineRule="auto"/>
        <w:ind w:firstLine="709"/>
        <w:jc w:val="both"/>
        <w:rPr>
          <w:rFonts w:ascii="Times New Roman" w:hAnsi="Times New Roman" w:cs="Times New Roman"/>
          <w:sz w:val="24"/>
          <w:szCs w:val="24"/>
          <w:lang w:val="en-US"/>
        </w:rPr>
      </w:pPr>
      <w:r w:rsidRPr="00AC0935">
        <w:rPr>
          <w:rFonts w:ascii="Times New Roman" w:hAnsi="Times New Roman" w:cs="Times New Roman"/>
          <w:sz w:val="24"/>
          <w:szCs w:val="24"/>
          <w:lang w:val="en-US"/>
        </w:rPr>
        <w:tab/>
      </w:r>
      <w:r>
        <w:rPr>
          <w:rFonts w:ascii="Times New Roman" w:hAnsi="Times New Roman" w:cs="Times New Roman"/>
          <w:sz w:val="24"/>
          <w:szCs w:val="24"/>
          <w:lang w:val="en-US"/>
        </w:rPr>
        <w:t>H</w:t>
      </w:r>
    </w:p>
    <w:p w:rsidR="00AC0935" w:rsidRPr="00AC0935" w:rsidRDefault="00AC0935" w:rsidP="00AC0935">
      <w:pPr>
        <w:tabs>
          <w:tab w:val="left" w:pos="2207"/>
        </w:tabs>
        <w:spacing w:after="0" w:line="360" w:lineRule="auto"/>
        <w:ind w:firstLine="709"/>
        <w:jc w:val="both"/>
        <w:rPr>
          <w:rFonts w:ascii="Times New Roman" w:hAnsi="Times New Roman" w:cs="Times New Roman"/>
          <w:sz w:val="24"/>
          <w:szCs w:val="24"/>
        </w:rPr>
      </w:pPr>
      <w:r w:rsidRPr="000C3986">
        <w:rPr>
          <w:rFonts w:ascii="Times New Roman" w:hAnsi="Times New Roman" w:cs="Times New Roman"/>
          <w:sz w:val="24"/>
          <w:szCs w:val="24"/>
          <w:lang w:val="en-US"/>
        </w:rPr>
        <w:t xml:space="preserve">                                          </w:t>
      </w:r>
      <w:r w:rsidRPr="00AC0935">
        <w:rPr>
          <w:rFonts w:ascii="Times New Roman" w:hAnsi="Times New Roman" w:cs="Times New Roman"/>
          <w:sz w:val="24"/>
          <w:szCs w:val="24"/>
        </w:rPr>
        <w:t>винилиден</w:t>
      </w:r>
    </w:p>
    <w:p w:rsidR="00AC0935" w:rsidRPr="009E31B7" w:rsidRDefault="00AC0935" w:rsidP="00EA1B14">
      <w:pPr>
        <w:tabs>
          <w:tab w:val="left" w:pos="5197"/>
        </w:tabs>
        <w:spacing w:after="0" w:line="240" w:lineRule="auto"/>
        <w:ind w:firstLine="567"/>
        <w:jc w:val="both"/>
        <w:rPr>
          <w:rFonts w:ascii="Times New Roman" w:hAnsi="Times New Roman" w:cs="Times New Roman"/>
          <w:sz w:val="28"/>
          <w:szCs w:val="24"/>
        </w:rPr>
      </w:pPr>
      <w:r w:rsidRPr="009E31B7">
        <w:rPr>
          <w:rFonts w:ascii="Times New Roman" w:hAnsi="Times New Roman" w:cs="Times New Roman"/>
          <w:sz w:val="28"/>
          <w:szCs w:val="24"/>
        </w:rPr>
        <w:t>Известно, что процесс олигомеризации может протекать, как в одну стадию, так и в две.</w:t>
      </w:r>
    </w:p>
    <w:p w:rsidR="00AC0935" w:rsidRPr="009E31B7" w:rsidRDefault="00AC0935" w:rsidP="00EA1B14">
      <w:pPr>
        <w:tabs>
          <w:tab w:val="left" w:pos="5197"/>
        </w:tabs>
        <w:spacing w:after="0" w:line="240" w:lineRule="auto"/>
        <w:ind w:firstLine="567"/>
        <w:jc w:val="both"/>
        <w:rPr>
          <w:rFonts w:ascii="Times New Roman" w:hAnsi="Times New Roman" w:cs="Times New Roman"/>
          <w:color w:val="000000"/>
          <w:sz w:val="28"/>
          <w:szCs w:val="24"/>
        </w:rPr>
      </w:pPr>
      <w:r w:rsidRPr="009E31B7">
        <w:rPr>
          <w:rFonts w:ascii="Times New Roman" w:hAnsi="Times New Roman" w:cs="Times New Roman"/>
          <w:color w:val="000000"/>
          <w:sz w:val="28"/>
          <w:szCs w:val="24"/>
        </w:rPr>
        <w:t>На раздельном осуществлении реакций роста и вытеснения алкильных групп основандвухстадийный метод алюминийорганического синтеза α-олефинов. В первый реактор вводят триэтилалюминий и этилен, поддерживая температуру 100-130 °С и давление 9 МПа. Полученный продукт направляют во второй реактор, где в атмосфере этилена происходят регенерация триэтилалюминия и образование α-олефинов. Этот процесс проводят термическим (при 280-300°С) или каталитическим способом в присутствии никеля (диспергированный или на носителях). Недостатком процесса является рециркуляция большого количества триэтилалюминия (1 моль на 3 моль полученного олефина), трудность его отделения от фракций олефинов и многостадийность процесса. Зато выход детергентной фракции α-олефинов (С</w:t>
      </w:r>
      <w:r w:rsidRPr="009E31B7">
        <w:rPr>
          <w:rFonts w:ascii="Times New Roman" w:hAnsi="Times New Roman" w:cs="Times New Roman"/>
          <w:color w:val="000000"/>
          <w:sz w:val="28"/>
          <w:szCs w:val="24"/>
          <w:vertAlign w:val="subscript"/>
        </w:rPr>
        <w:t>10</w:t>
      </w:r>
      <w:r w:rsidRPr="009E31B7">
        <w:rPr>
          <w:rFonts w:ascii="Times New Roman" w:hAnsi="Times New Roman" w:cs="Times New Roman"/>
          <w:color w:val="000000"/>
          <w:sz w:val="28"/>
          <w:szCs w:val="24"/>
        </w:rPr>
        <w:t xml:space="preserve"> -</w:t>
      </w:r>
      <w:r w:rsidRPr="009E31B7">
        <w:rPr>
          <w:rFonts w:ascii="Times New Roman" w:hAnsi="Times New Roman" w:cs="Times New Roman"/>
          <w:color w:val="000000"/>
          <w:sz w:val="28"/>
          <w:szCs w:val="24"/>
          <w:lang w:val="en-US"/>
        </w:rPr>
        <w:t>C</w:t>
      </w:r>
      <w:r w:rsidRPr="009E31B7">
        <w:rPr>
          <w:rFonts w:ascii="Times New Roman" w:hAnsi="Times New Roman" w:cs="Times New Roman"/>
          <w:color w:val="000000"/>
          <w:sz w:val="28"/>
          <w:szCs w:val="24"/>
          <w:vertAlign w:val="subscript"/>
        </w:rPr>
        <w:t>18</w:t>
      </w:r>
      <w:r w:rsidRPr="009E31B7">
        <w:rPr>
          <w:rFonts w:ascii="Times New Roman" w:hAnsi="Times New Roman" w:cs="Times New Roman"/>
          <w:color w:val="000000"/>
          <w:sz w:val="28"/>
          <w:szCs w:val="24"/>
        </w:rPr>
        <w:t>) достигает 75-80%.</w:t>
      </w:r>
    </w:p>
    <w:p w:rsidR="00AC0935" w:rsidRPr="009E31B7" w:rsidRDefault="00AC0935" w:rsidP="00EA1B14">
      <w:pPr>
        <w:tabs>
          <w:tab w:val="left" w:pos="5197"/>
        </w:tabs>
        <w:spacing w:after="0" w:line="240" w:lineRule="auto"/>
        <w:ind w:firstLine="567"/>
        <w:jc w:val="both"/>
        <w:rPr>
          <w:rFonts w:ascii="Times New Roman" w:hAnsi="Times New Roman" w:cs="Times New Roman"/>
          <w:color w:val="000000"/>
          <w:sz w:val="28"/>
          <w:szCs w:val="24"/>
        </w:rPr>
      </w:pPr>
      <w:r w:rsidRPr="009E31B7">
        <w:rPr>
          <w:rFonts w:ascii="Times New Roman" w:hAnsi="Times New Roman" w:cs="Times New Roman"/>
          <w:color w:val="000000"/>
          <w:sz w:val="28"/>
          <w:szCs w:val="24"/>
        </w:rPr>
        <w:t>Одностадийный синтезα-олефинов основан на совмещении реакций роста и вытеснения, что осуществимо при температуре 200°С, когда их скорости становятся сравнимыми по величине. В этом случае на 1 моль триэтилалюминия образуется до 250 моль α-олефинов и, следовательно, триэтилалюминий можно брать в каталитических количествах, отказаться от его регенерации и проводить лишь очистку продукта от алюминийорганических соединений.</w:t>
      </w:r>
    </w:p>
    <w:p w:rsidR="00AC0935" w:rsidRPr="009E31B7" w:rsidRDefault="00AC0935" w:rsidP="00EA1B14">
      <w:pPr>
        <w:tabs>
          <w:tab w:val="left" w:pos="5197"/>
        </w:tabs>
        <w:spacing w:after="0" w:line="240" w:lineRule="auto"/>
        <w:ind w:firstLine="567"/>
        <w:jc w:val="both"/>
        <w:rPr>
          <w:rFonts w:ascii="Times New Roman" w:hAnsi="Times New Roman" w:cs="Times New Roman"/>
          <w:color w:val="000000"/>
          <w:sz w:val="28"/>
          <w:szCs w:val="24"/>
        </w:rPr>
      </w:pPr>
      <w:r w:rsidRPr="009E31B7">
        <w:rPr>
          <w:rFonts w:ascii="Times New Roman" w:hAnsi="Times New Roman" w:cs="Times New Roman"/>
          <w:color w:val="000000"/>
          <w:sz w:val="28"/>
          <w:szCs w:val="24"/>
        </w:rPr>
        <w:t>Получаемый продукт также состоит из смеси олефинов с разной длиной цепи. Средняя степень олигомеризации в этом случае зависит от соотношения скоростей роста и вытеснения цепи. Так, при повышении температуры и снижении давления этилена средняя степень олигомеризации падает, и наоборот. Функция молекулярно-массового распределения олефинов при одностадийнойолигомеризации значительно шире, чем при двухстадийной. В результате выход детергентной фракции олефинов составляет лишь 45-50 % при значительном количестве фракций &lt;С</w:t>
      </w:r>
      <w:r w:rsidRPr="009E31B7">
        <w:rPr>
          <w:rFonts w:ascii="Times New Roman" w:hAnsi="Times New Roman" w:cs="Times New Roman"/>
          <w:color w:val="000000"/>
          <w:sz w:val="28"/>
          <w:szCs w:val="24"/>
          <w:vertAlign w:val="subscript"/>
        </w:rPr>
        <w:t>8</w:t>
      </w:r>
      <w:r w:rsidRPr="009E31B7">
        <w:rPr>
          <w:rFonts w:ascii="Times New Roman" w:hAnsi="Times New Roman" w:cs="Times New Roman"/>
          <w:color w:val="000000"/>
          <w:sz w:val="28"/>
          <w:szCs w:val="24"/>
        </w:rPr>
        <w:t>(20-30 %) и &gt;С</w:t>
      </w:r>
      <w:r w:rsidRPr="009E31B7">
        <w:rPr>
          <w:rFonts w:ascii="Times New Roman" w:hAnsi="Times New Roman" w:cs="Times New Roman"/>
          <w:color w:val="000000"/>
          <w:sz w:val="28"/>
          <w:szCs w:val="24"/>
          <w:vertAlign w:val="subscript"/>
        </w:rPr>
        <w:t>20</w:t>
      </w:r>
      <w:r w:rsidRPr="009E31B7">
        <w:rPr>
          <w:rFonts w:ascii="Times New Roman" w:hAnsi="Times New Roman" w:cs="Times New Roman"/>
          <w:color w:val="000000"/>
          <w:sz w:val="28"/>
          <w:szCs w:val="24"/>
        </w:rPr>
        <w:t>(30-20%).</w:t>
      </w:r>
    </w:p>
    <w:p w:rsidR="00AC0935" w:rsidRPr="009E31B7" w:rsidRDefault="00AC0935" w:rsidP="00EA1B14">
      <w:pPr>
        <w:tabs>
          <w:tab w:val="left" w:pos="5197"/>
        </w:tabs>
        <w:spacing w:after="0" w:line="240" w:lineRule="auto"/>
        <w:ind w:firstLine="567"/>
        <w:jc w:val="both"/>
        <w:rPr>
          <w:rFonts w:ascii="Times New Roman" w:hAnsi="Times New Roman" w:cs="Times New Roman"/>
          <w:color w:val="000000"/>
          <w:sz w:val="28"/>
          <w:szCs w:val="24"/>
        </w:rPr>
      </w:pPr>
      <w:r w:rsidRPr="009E31B7">
        <w:rPr>
          <w:rFonts w:ascii="Times New Roman" w:hAnsi="Times New Roman" w:cs="Times New Roman"/>
          <w:color w:val="000000"/>
          <w:sz w:val="28"/>
          <w:szCs w:val="24"/>
        </w:rPr>
        <w:t>Совмещение реакций роста и вытеснения ведет к побочному образованию разветвленных олефинов за счет участия в росте цепи не только этилена, но и постепенно накапливающихся α-олефинов:</w:t>
      </w:r>
    </w:p>
    <w:p w:rsidR="00AC0935" w:rsidRPr="009E31B7" w:rsidRDefault="00AC0935" w:rsidP="00AC0935">
      <w:pPr>
        <w:spacing w:after="0"/>
        <w:ind w:firstLine="709"/>
        <w:jc w:val="both"/>
        <w:rPr>
          <w:rFonts w:ascii="Times New Roman" w:hAnsi="Times New Roman" w:cs="Times New Roman"/>
          <w:sz w:val="24"/>
          <w:szCs w:val="24"/>
        </w:rPr>
      </w:pPr>
      <w:r w:rsidRPr="009E31B7">
        <w:rPr>
          <w:rFonts w:ascii="Times New Roman" w:hAnsi="Times New Roman" w:cs="Times New Roman"/>
          <w:noProof/>
          <w:sz w:val="24"/>
          <w:szCs w:val="24"/>
        </w:rPr>
        <w:drawing>
          <wp:inline distT="0" distB="0" distL="0" distR="0" wp14:anchorId="12D0E015" wp14:editId="723132A8">
            <wp:extent cx="3866515" cy="675640"/>
            <wp:effectExtent l="19050" t="0" r="635" b="0"/>
            <wp:docPr id="4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97" cstate="print"/>
                    <a:srcRect/>
                    <a:stretch>
                      <a:fillRect/>
                    </a:stretch>
                  </pic:blipFill>
                  <pic:spPr bwMode="auto">
                    <a:xfrm>
                      <a:off x="0" y="0"/>
                      <a:ext cx="3866515" cy="675640"/>
                    </a:xfrm>
                    <a:prstGeom prst="rect">
                      <a:avLst/>
                    </a:prstGeom>
                    <a:noFill/>
                    <a:ln w="9525">
                      <a:noFill/>
                      <a:miter lim="800000"/>
                      <a:headEnd/>
                      <a:tailEnd/>
                    </a:ln>
                  </pic:spPr>
                </pic:pic>
              </a:graphicData>
            </a:graphic>
          </wp:inline>
        </w:drawing>
      </w:r>
    </w:p>
    <w:p w:rsidR="00AC0935" w:rsidRPr="009E31B7" w:rsidRDefault="00AC0935" w:rsidP="00EA1B14">
      <w:pPr>
        <w:shd w:val="clear" w:color="auto" w:fill="FFFFFF"/>
        <w:spacing w:after="0" w:line="240" w:lineRule="auto"/>
        <w:ind w:firstLine="567"/>
        <w:jc w:val="both"/>
        <w:rPr>
          <w:rFonts w:ascii="Times New Roman" w:hAnsi="Times New Roman" w:cs="Times New Roman"/>
          <w:sz w:val="28"/>
          <w:szCs w:val="24"/>
        </w:rPr>
      </w:pPr>
      <w:r w:rsidRPr="009E31B7">
        <w:rPr>
          <w:rFonts w:ascii="Times New Roman" w:hAnsi="Times New Roman" w:cs="Times New Roman"/>
          <w:color w:val="000000"/>
          <w:sz w:val="28"/>
          <w:szCs w:val="24"/>
        </w:rPr>
        <w:t xml:space="preserve">Для подавления этой побочной реакции необходим избыток этилена, в связи с чем процесс ведут под давлением 20-30 МПа, а степень конверсии этилена ограничивают в пределах 60-70 %. Другой путь, способствующий </w:t>
      </w:r>
      <w:r w:rsidRPr="009E31B7">
        <w:rPr>
          <w:rFonts w:ascii="Times New Roman" w:hAnsi="Times New Roman" w:cs="Times New Roman"/>
          <w:color w:val="000000"/>
          <w:sz w:val="28"/>
          <w:szCs w:val="24"/>
        </w:rPr>
        <w:lastRenderedPageBreak/>
        <w:t>снижению выхода разветвленных олефинов, - проведение высокотемпературной олигомеризациив аппарате, гидродинамический режим которого близок к модели идеального вытеснения, чему лучше всего удовлетворяют трубчатые реакторы, охлаждаемые кипящим водным конденсатом. При таких условиях содержание во фракциях разветвленных олефинов составляет 2-6 % и олефинов с внутренней двойной связью 2-3 % .</w:t>
      </w:r>
    </w:p>
    <w:p w:rsidR="009E31B7" w:rsidRPr="009E31B7" w:rsidRDefault="009E31B7" w:rsidP="00EA1B14">
      <w:pPr>
        <w:spacing w:after="0" w:line="240" w:lineRule="auto"/>
        <w:ind w:firstLine="567"/>
        <w:jc w:val="both"/>
        <w:rPr>
          <w:rFonts w:ascii="Times New Roman" w:hAnsi="Times New Roman" w:cs="Times New Roman"/>
          <w:i/>
          <w:sz w:val="16"/>
          <w:szCs w:val="16"/>
          <w:u w:val="single"/>
        </w:rPr>
      </w:pPr>
    </w:p>
    <w:p w:rsidR="00AC0935" w:rsidRPr="009E31B7" w:rsidRDefault="00AC0935" w:rsidP="00EA1B14">
      <w:pPr>
        <w:spacing w:after="0" w:line="240" w:lineRule="auto"/>
        <w:ind w:firstLine="567"/>
        <w:jc w:val="both"/>
        <w:rPr>
          <w:rFonts w:ascii="Times New Roman" w:hAnsi="Times New Roman" w:cs="Times New Roman"/>
          <w:i/>
          <w:sz w:val="28"/>
          <w:szCs w:val="24"/>
          <w:u w:val="single"/>
        </w:rPr>
      </w:pPr>
      <w:r w:rsidRPr="009E31B7">
        <w:rPr>
          <w:rFonts w:ascii="Times New Roman" w:hAnsi="Times New Roman" w:cs="Times New Roman"/>
          <w:i/>
          <w:sz w:val="28"/>
          <w:szCs w:val="24"/>
          <w:u w:val="single"/>
        </w:rPr>
        <w:t>Термодинамические основы процесса</w:t>
      </w:r>
    </w:p>
    <w:p w:rsidR="00AC0935" w:rsidRPr="009E31B7" w:rsidRDefault="00AC0935" w:rsidP="00EA1B14">
      <w:pPr>
        <w:spacing w:after="0" w:line="240" w:lineRule="auto"/>
        <w:ind w:firstLine="567"/>
        <w:jc w:val="both"/>
        <w:rPr>
          <w:rFonts w:ascii="Times New Roman" w:hAnsi="Times New Roman" w:cs="Times New Roman"/>
          <w:sz w:val="28"/>
          <w:szCs w:val="24"/>
        </w:rPr>
      </w:pPr>
      <w:r w:rsidRPr="009E31B7">
        <w:rPr>
          <w:rFonts w:ascii="Times New Roman" w:hAnsi="Times New Roman" w:cs="Times New Roman"/>
          <w:sz w:val="28"/>
          <w:szCs w:val="24"/>
        </w:rPr>
        <w:t>Рост цепи - экзотермическая реакция, на каждый килограмм прореагировавшего этилена выделяется 814 ккал тепла. Реакция протекает в жидкой фазе при давлении 10-20 МПа (100-200 кгс/см</w:t>
      </w:r>
      <w:r w:rsidRPr="009E31B7">
        <w:rPr>
          <w:rFonts w:ascii="Times New Roman" w:hAnsi="Times New Roman" w:cs="Times New Roman"/>
          <w:sz w:val="28"/>
          <w:szCs w:val="24"/>
          <w:vertAlign w:val="superscript"/>
        </w:rPr>
        <w:t>2</w:t>
      </w:r>
      <w:r w:rsidRPr="009E31B7">
        <w:rPr>
          <w:rFonts w:ascii="Times New Roman" w:hAnsi="Times New Roman" w:cs="Times New Roman"/>
          <w:sz w:val="28"/>
          <w:szCs w:val="24"/>
        </w:rPr>
        <w:t>) и температуре 115-150°С. На скорость реакции роста цепи влияют следующие параметры:</w:t>
      </w:r>
    </w:p>
    <w:p w:rsidR="00AC0935" w:rsidRPr="009E31B7" w:rsidRDefault="00AC0935" w:rsidP="00EA1B14">
      <w:pPr>
        <w:spacing w:after="0" w:line="240" w:lineRule="auto"/>
        <w:ind w:firstLine="567"/>
        <w:jc w:val="both"/>
        <w:rPr>
          <w:rFonts w:ascii="Times New Roman" w:hAnsi="Times New Roman" w:cs="Times New Roman"/>
          <w:sz w:val="28"/>
          <w:szCs w:val="24"/>
        </w:rPr>
      </w:pPr>
      <w:r w:rsidRPr="009E31B7">
        <w:rPr>
          <w:rFonts w:ascii="Times New Roman" w:hAnsi="Times New Roman" w:cs="Times New Roman"/>
          <w:sz w:val="28"/>
          <w:szCs w:val="24"/>
        </w:rPr>
        <w:t>- давление реакции;</w:t>
      </w:r>
    </w:p>
    <w:p w:rsidR="00AC0935" w:rsidRPr="009E31B7" w:rsidRDefault="00AC0935" w:rsidP="00EA1B14">
      <w:pPr>
        <w:spacing w:after="0" w:line="240" w:lineRule="auto"/>
        <w:ind w:firstLine="567"/>
        <w:jc w:val="both"/>
        <w:rPr>
          <w:rFonts w:ascii="Times New Roman" w:hAnsi="Times New Roman" w:cs="Times New Roman"/>
          <w:sz w:val="28"/>
          <w:szCs w:val="24"/>
        </w:rPr>
      </w:pPr>
      <w:r w:rsidRPr="009E31B7">
        <w:rPr>
          <w:rFonts w:ascii="Times New Roman" w:hAnsi="Times New Roman" w:cs="Times New Roman"/>
          <w:sz w:val="28"/>
          <w:szCs w:val="24"/>
        </w:rPr>
        <w:t>- температура реакции;</w:t>
      </w:r>
    </w:p>
    <w:p w:rsidR="00AC0935" w:rsidRPr="009E31B7" w:rsidRDefault="00AC0935" w:rsidP="00EA1B14">
      <w:pPr>
        <w:spacing w:after="0" w:line="240" w:lineRule="auto"/>
        <w:ind w:firstLine="567"/>
        <w:jc w:val="both"/>
        <w:rPr>
          <w:rFonts w:ascii="Times New Roman" w:hAnsi="Times New Roman" w:cs="Times New Roman"/>
          <w:sz w:val="28"/>
          <w:szCs w:val="24"/>
        </w:rPr>
      </w:pPr>
      <w:r w:rsidRPr="009E31B7">
        <w:rPr>
          <w:rFonts w:ascii="Times New Roman" w:hAnsi="Times New Roman" w:cs="Times New Roman"/>
          <w:sz w:val="28"/>
          <w:szCs w:val="24"/>
        </w:rPr>
        <w:t>- концентрация этилена;</w:t>
      </w:r>
    </w:p>
    <w:p w:rsidR="00AC0935" w:rsidRPr="009E31B7" w:rsidRDefault="00AC0935" w:rsidP="00EA1B14">
      <w:pPr>
        <w:spacing w:after="0" w:line="240" w:lineRule="auto"/>
        <w:ind w:firstLine="567"/>
        <w:jc w:val="both"/>
        <w:rPr>
          <w:rFonts w:ascii="Times New Roman" w:hAnsi="Times New Roman" w:cs="Times New Roman"/>
          <w:sz w:val="28"/>
          <w:szCs w:val="24"/>
        </w:rPr>
      </w:pPr>
      <w:r w:rsidRPr="009E31B7">
        <w:rPr>
          <w:rFonts w:ascii="Times New Roman" w:hAnsi="Times New Roman" w:cs="Times New Roman"/>
          <w:sz w:val="28"/>
          <w:szCs w:val="24"/>
        </w:rPr>
        <w:t>- концентрация триэтилалюминия.</w:t>
      </w:r>
    </w:p>
    <w:p w:rsidR="00AC0935" w:rsidRPr="009E31B7" w:rsidRDefault="00AC0935" w:rsidP="00EA1B14">
      <w:pPr>
        <w:spacing w:after="0" w:line="240" w:lineRule="auto"/>
        <w:ind w:firstLine="567"/>
        <w:jc w:val="both"/>
        <w:rPr>
          <w:rFonts w:ascii="Times New Roman" w:hAnsi="Times New Roman" w:cs="Times New Roman"/>
          <w:sz w:val="28"/>
          <w:szCs w:val="24"/>
        </w:rPr>
      </w:pPr>
      <w:r w:rsidRPr="009E31B7">
        <w:rPr>
          <w:rFonts w:ascii="Times New Roman" w:hAnsi="Times New Roman" w:cs="Times New Roman"/>
          <w:sz w:val="28"/>
          <w:szCs w:val="24"/>
        </w:rPr>
        <w:t>Чтобы реакция шла в прямом направлении необходимо давление повысить, температуру понизить, поскольку реакция экзотермическая. При увеличении расхода этилена (концентрации) уменьшается время пребывания его в реакторе, в результате чего уменьшается длина цепи алкилов.</w:t>
      </w:r>
    </w:p>
    <w:p w:rsidR="00AC0935" w:rsidRPr="009E31B7" w:rsidRDefault="00AC0935" w:rsidP="00EA1B14">
      <w:pPr>
        <w:spacing w:after="0" w:line="240" w:lineRule="auto"/>
        <w:ind w:firstLine="567"/>
        <w:jc w:val="both"/>
        <w:rPr>
          <w:rFonts w:ascii="Times New Roman" w:hAnsi="Times New Roman" w:cs="Times New Roman"/>
          <w:sz w:val="28"/>
          <w:szCs w:val="24"/>
        </w:rPr>
      </w:pPr>
      <w:r w:rsidRPr="009E31B7">
        <w:rPr>
          <w:rFonts w:ascii="Times New Roman" w:hAnsi="Times New Roman" w:cs="Times New Roman"/>
          <w:sz w:val="28"/>
          <w:szCs w:val="24"/>
        </w:rPr>
        <w:t>На реакцию вытеснения этиленом влияют давление, температура и концентрация этилена.</w:t>
      </w:r>
    </w:p>
    <w:p w:rsidR="00AC0935" w:rsidRPr="009E31B7" w:rsidRDefault="00AC0935" w:rsidP="00EA1B14">
      <w:pPr>
        <w:spacing w:after="0" w:line="240" w:lineRule="auto"/>
        <w:ind w:firstLine="567"/>
        <w:jc w:val="both"/>
        <w:rPr>
          <w:rFonts w:ascii="Times New Roman" w:hAnsi="Times New Roman" w:cs="Times New Roman"/>
          <w:sz w:val="28"/>
          <w:szCs w:val="24"/>
        </w:rPr>
      </w:pPr>
      <w:r w:rsidRPr="009E31B7">
        <w:rPr>
          <w:rFonts w:ascii="Times New Roman" w:hAnsi="Times New Roman" w:cs="Times New Roman"/>
          <w:sz w:val="28"/>
          <w:szCs w:val="24"/>
        </w:rPr>
        <w:t>Скорость реакции вытеснения превалирует над скоростью реакции роста цепи при низких давлениях. Поэтому реакция вытеснения проводится при низких давлениях. Чем выше температура, тем больше скорость реакции вытеснения преобладает над скоростью реакции роста цепи. Поэтому реакцию вытеснения проводят при более высоких температурах по отношению к реакции роста цепи.</w:t>
      </w:r>
    </w:p>
    <w:p w:rsidR="00AC0935" w:rsidRPr="009E31B7" w:rsidRDefault="00AC0935" w:rsidP="00EA1B14">
      <w:pPr>
        <w:spacing w:after="0" w:line="240" w:lineRule="auto"/>
        <w:ind w:firstLine="567"/>
        <w:jc w:val="both"/>
        <w:rPr>
          <w:rFonts w:ascii="Times New Roman" w:hAnsi="Times New Roman" w:cs="Times New Roman"/>
          <w:sz w:val="28"/>
          <w:szCs w:val="24"/>
        </w:rPr>
      </w:pPr>
      <w:r w:rsidRPr="009E31B7">
        <w:rPr>
          <w:rFonts w:ascii="Times New Roman" w:hAnsi="Times New Roman" w:cs="Times New Roman"/>
          <w:sz w:val="28"/>
          <w:szCs w:val="24"/>
        </w:rPr>
        <w:t>Реакцию вытеснения этиленом проводят при большом избытке этилена, чтобы снизить образование побочных продуктов. Избыток этилена отгоняет образующиеся олефины из жидкой фазы в паровую, где они не реагируют с алкилами алюминия.</w:t>
      </w:r>
    </w:p>
    <w:p w:rsidR="00AC0935" w:rsidRPr="009E31B7" w:rsidRDefault="00AC0935" w:rsidP="00EA1B14">
      <w:pPr>
        <w:spacing w:after="0" w:line="240" w:lineRule="auto"/>
        <w:ind w:firstLine="567"/>
        <w:jc w:val="both"/>
        <w:rPr>
          <w:rFonts w:ascii="Times New Roman" w:hAnsi="Times New Roman" w:cs="Times New Roman"/>
          <w:sz w:val="28"/>
          <w:szCs w:val="24"/>
        </w:rPr>
      </w:pPr>
      <w:r w:rsidRPr="009E31B7">
        <w:rPr>
          <w:rFonts w:ascii="Times New Roman" w:hAnsi="Times New Roman" w:cs="Times New Roman"/>
          <w:sz w:val="28"/>
          <w:szCs w:val="24"/>
        </w:rPr>
        <w:t>Реакция получения алкоголята - это экзотермическая реакция частичного окисления алкилов алюминия. Необходимо выбрать оптимальную температуру.</w:t>
      </w:r>
    </w:p>
    <w:p w:rsidR="00EA1B14" w:rsidRDefault="00EA1B14" w:rsidP="00EA1B14">
      <w:pPr>
        <w:spacing w:after="0" w:line="240" w:lineRule="auto"/>
        <w:ind w:firstLine="567"/>
        <w:jc w:val="both"/>
        <w:rPr>
          <w:rFonts w:ascii="Times New Roman" w:hAnsi="Times New Roman" w:cs="Times New Roman"/>
          <w:i/>
          <w:sz w:val="28"/>
          <w:szCs w:val="24"/>
          <w:u w:val="single"/>
        </w:rPr>
      </w:pPr>
    </w:p>
    <w:p w:rsidR="00EA1B14" w:rsidRDefault="00EA1B14" w:rsidP="00EA1B14">
      <w:pPr>
        <w:spacing w:after="0" w:line="240" w:lineRule="auto"/>
        <w:ind w:firstLine="567"/>
        <w:jc w:val="both"/>
        <w:rPr>
          <w:rFonts w:ascii="Times New Roman" w:hAnsi="Times New Roman" w:cs="Times New Roman"/>
          <w:i/>
          <w:sz w:val="28"/>
          <w:szCs w:val="24"/>
          <w:u w:val="single"/>
        </w:rPr>
      </w:pPr>
    </w:p>
    <w:p w:rsidR="00EA1B14" w:rsidRDefault="00EA1B14" w:rsidP="00EA1B14">
      <w:pPr>
        <w:spacing w:after="0" w:line="240" w:lineRule="auto"/>
        <w:ind w:firstLine="567"/>
        <w:jc w:val="both"/>
        <w:rPr>
          <w:rFonts w:ascii="Times New Roman" w:hAnsi="Times New Roman" w:cs="Times New Roman"/>
          <w:i/>
          <w:sz w:val="28"/>
          <w:szCs w:val="24"/>
          <w:u w:val="single"/>
        </w:rPr>
      </w:pPr>
    </w:p>
    <w:p w:rsidR="00EA1B14" w:rsidRDefault="00EA1B14" w:rsidP="00EA1B14">
      <w:pPr>
        <w:spacing w:after="0" w:line="240" w:lineRule="auto"/>
        <w:ind w:firstLine="567"/>
        <w:jc w:val="both"/>
        <w:rPr>
          <w:rFonts w:ascii="Times New Roman" w:hAnsi="Times New Roman" w:cs="Times New Roman"/>
          <w:i/>
          <w:sz w:val="28"/>
          <w:szCs w:val="24"/>
          <w:u w:val="single"/>
        </w:rPr>
      </w:pPr>
    </w:p>
    <w:p w:rsidR="00EA1B14" w:rsidRDefault="00EA1B14" w:rsidP="00EA1B14">
      <w:pPr>
        <w:spacing w:after="0" w:line="240" w:lineRule="auto"/>
        <w:ind w:firstLine="567"/>
        <w:jc w:val="both"/>
        <w:rPr>
          <w:rFonts w:ascii="Times New Roman" w:hAnsi="Times New Roman" w:cs="Times New Roman"/>
          <w:i/>
          <w:sz w:val="28"/>
          <w:szCs w:val="24"/>
          <w:u w:val="single"/>
        </w:rPr>
      </w:pPr>
    </w:p>
    <w:p w:rsidR="00EA1B14" w:rsidRDefault="00EA1B14" w:rsidP="00EA1B14">
      <w:pPr>
        <w:spacing w:after="0" w:line="240" w:lineRule="auto"/>
        <w:ind w:firstLine="567"/>
        <w:jc w:val="both"/>
        <w:rPr>
          <w:rFonts w:ascii="Times New Roman" w:hAnsi="Times New Roman" w:cs="Times New Roman"/>
          <w:i/>
          <w:sz w:val="28"/>
          <w:szCs w:val="24"/>
          <w:u w:val="single"/>
        </w:rPr>
      </w:pPr>
    </w:p>
    <w:p w:rsidR="00EA1B14" w:rsidRDefault="00EA1B14" w:rsidP="00EA1B14">
      <w:pPr>
        <w:spacing w:after="0" w:line="240" w:lineRule="auto"/>
        <w:ind w:firstLine="567"/>
        <w:jc w:val="both"/>
        <w:rPr>
          <w:rFonts w:ascii="Times New Roman" w:hAnsi="Times New Roman" w:cs="Times New Roman"/>
          <w:i/>
          <w:sz w:val="28"/>
          <w:szCs w:val="24"/>
          <w:u w:val="single"/>
        </w:rPr>
      </w:pPr>
    </w:p>
    <w:p w:rsidR="00EA1B14" w:rsidRDefault="00EA1B14" w:rsidP="00EA1B14">
      <w:pPr>
        <w:spacing w:after="0" w:line="240" w:lineRule="auto"/>
        <w:ind w:firstLine="567"/>
        <w:jc w:val="both"/>
        <w:rPr>
          <w:rFonts w:ascii="Times New Roman" w:hAnsi="Times New Roman" w:cs="Times New Roman"/>
          <w:i/>
          <w:sz w:val="28"/>
          <w:szCs w:val="24"/>
          <w:u w:val="single"/>
        </w:rPr>
      </w:pPr>
    </w:p>
    <w:p w:rsidR="00EA1B14" w:rsidRDefault="00EA1B14" w:rsidP="00EA1B14">
      <w:pPr>
        <w:spacing w:after="0" w:line="240" w:lineRule="auto"/>
        <w:ind w:firstLine="567"/>
        <w:jc w:val="both"/>
        <w:rPr>
          <w:rFonts w:ascii="Times New Roman" w:hAnsi="Times New Roman" w:cs="Times New Roman"/>
          <w:i/>
          <w:sz w:val="28"/>
          <w:szCs w:val="24"/>
          <w:u w:val="single"/>
        </w:rPr>
      </w:pPr>
    </w:p>
    <w:p w:rsidR="00EA1B14" w:rsidRDefault="00EA1B14" w:rsidP="00EA1B14">
      <w:pPr>
        <w:spacing w:after="0" w:line="240" w:lineRule="auto"/>
        <w:ind w:firstLine="567"/>
        <w:jc w:val="both"/>
        <w:rPr>
          <w:rFonts w:ascii="Times New Roman" w:hAnsi="Times New Roman" w:cs="Times New Roman"/>
          <w:i/>
          <w:sz w:val="28"/>
          <w:szCs w:val="24"/>
          <w:u w:val="single"/>
        </w:rPr>
      </w:pPr>
    </w:p>
    <w:p w:rsidR="00EA1B14" w:rsidRDefault="00EA1B14" w:rsidP="00EA1B14">
      <w:pPr>
        <w:spacing w:after="0" w:line="240" w:lineRule="auto"/>
        <w:ind w:firstLine="567"/>
        <w:jc w:val="both"/>
        <w:rPr>
          <w:rFonts w:ascii="Times New Roman" w:hAnsi="Times New Roman" w:cs="Times New Roman"/>
          <w:i/>
          <w:sz w:val="28"/>
          <w:szCs w:val="24"/>
          <w:u w:val="single"/>
        </w:rPr>
      </w:pPr>
    </w:p>
    <w:p w:rsidR="00EA1B14" w:rsidRDefault="00EA1B14" w:rsidP="00EA1B14">
      <w:pPr>
        <w:spacing w:after="0" w:line="240" w:lineRule="auto"/>
        <w:ind w:firstLine="567"/>
        <w:jc w:val="both"/>
        <w:rPr>
          <w:rFonts w:ascii="Times New Roman" w:hAnsi="Times New Roman" w:cs="Times New Roman"/>
          <w:i/>
          <w:sz w:val="28"/>
          <w:szCs w:val="24"/>
          <w:u w:val="single"/>
        </w:rPr>
      </w:pPr>
    </w:p>
    <w:p w:rsidR="00AC0935" w:rsidRPr="00EA1B14" w:rsidRDefault="00AC0935" w:rsidP="00EA1B14">
      <w:pPr>
        <w:spacing w:after="0" w:line="240" w:lineRule="auto"/>
        <w:ind w:firstLine="567"/>
        <w:jc w:val="both"/>
        <w:rPr>
          <w:rFonts w:ascii="Times New Roman" w:hAnsi="Times New Roman" w:cs="Times New Roman"/>
          <w:i/>
          <w:sz w:val="28"/>
          <w:szCs w:val="24"/>
          <w:u w:val="single"/>
        </w:rPr>
      </w:pPr>
      <w:r w:rsidRPr="00EA1B14">
        <w:rPr>
          <w:rFonts w:ascii="Times New Roman" w:hAnsi="Times New Roman" w:cs="Times New Roman"/>
          <w:i/>
          <w:sz w:val="28"/>
          <w:szCs w:val="24"/>
          <w:u w:val="single"/>
        </w:rPr>
        <w:t xml:space="preserve">Функциональная схема </w:t>
      </w:r>
    </w:p>
    <w:p w:rsidR="00AC0935" w:rsidRDefault="00AC0935" w:rsidP="00AC0935">
      <w:pPr>
        <w:spacing w:after="0" w:line="360" w:lineRule="auto"/>
        <w:ind w:firstLine="709"/>
        <w:jc w:val="both"/>
      </w:pPr>
      <w:r>
        <w:object w:dxaOrig="8470" w:dyaOrig="13860">
          <v:shape id="_x0000_i1033" type="#_x0000_t75" style="width:296.6pt;height:428.8pt" o:ole="">
            <v:imagedata r:id="rId98" o:title=""/>
          </v:shape>
          <o:OLEObject Type="Embed" ProgID="Visio.Drawing.11" ShapeID="_x0000_i1033" DrawAspect="Content" ObjectID="_1542704076" r:id="rId99"/>
        </w:object>
      </w:r>
    </w:p>
    <w:p w:rsidR="00AC0935" w:rsidRDefault="00AC0935" w:rsidP="00EA1B14">
      <w:pPr>
        <w:spacing w:after="0" w:line="240" w:lineRule="auto"/>
        <w:jc w:val="center"/>
        <w:rPr>
          <w:rFonts w:ascii="Times New Roman" w:hAnsi="Times New Roman" w:cs="Times New Roman"/>
          <w:sz w:val="28"/>
          <w:szCs w:val="24"/>
        </w:rPr>
      </w:pPr>
      <w:r w:rsidRPr="00EA1B14">
        <w:rPr>
          <w:rFonts w:ascii="Times New Roman" w:hAnsi="Times New Roman" w:cs="Times New Roman"/>
          <w:b/>
          <w:sz w:val="28"/>
          <w:szCs w:val="24"/>
        </w:rPr>
        <w:t>Рис</w:t>
      </w:r>
      <w:r w:rsidR="00EA1B14" w:rsidRPr="00EA1B14">
        <w:rPr>
          <w:rFonts w:ascii="Times New Roman" w:hAnsi="Times New Roman" w:cs="Times New Roman"/>
          <w:b/>
          <w:sz w:val="28"/>
          <w:szCs w:val="24"/>
        </w:rPr>
        <w:t>.</w:t>
      </w:r>
      <w:r w:rsidR="009E31B7">
        <w:rPr>
          <w:rFonts w:ascii="Times New Roman" w:hAnsi="Times New Roman" w:cs="Times New Roman"/>
          <w:b/>
          <w:sz w:val="28"/>
          <w:szCs w:val="24"/>
        </w:rPr>
        <w:t xml:space="preserve"> </w:t>
      </w:r>
      <w:r w:rsidRPr="00EA1B14">
        <w:rPr>
          <w:rFonts w:ascii="Times New Roman" w:hAnsi="Times New Roman" w:cs="Times New Roman"/>
          <w:b/>
          <w:sz w:val="28"/>
          <w:szCs w:val="24"/>
        </w:rPr>
        <w:t>14</w:t>
      </w:r>
      <w:r w:rsidR="00EA1B14" w:rsidRPr="00EA1B14">
        <w:rPr>
          <w:rFonts w:ascii="Times New Roman" w:hAnsi="Times New Roman" w:cs="Times New Roman"/>
          <w:b/>
          <w:sz w:val="28"/>
          <w:szCs w:val="24"/>
        </w:rPr>
        <w:t>.</w:t>
      </w:r>
      <w:r w:rsidR="00EA1B14">
        <w:rPr>
          <w:rFonts w:ascii="Times New Roman" w:hAnsi="Times New Roman" w:cs="Times New Roman"/>
          <w:sz w:val="28"/>
          <w:szCs w:val="24"/>
        </w:rPr>
        <w:t xml:space="preserve"> </w:t>
      </w:r>
      <w:r w:rsidRPr="00EA1B14">
        <w:rPr>
          <w:rFonts w:ascii="Times New Roman" w:hAnsi="Times New Roman" w:cs="Times New Roman"/>
          <w:sz w:val="28"/>
          <w:szCs w:val="24"/>
        </w:rPr>
        <w:t>Функциональная схема получения линейных α-олефинов</w:t>
      </w:r>
    </w:p>
    <w:p w:rsidR="009E31B7" w:rsidRPr="00EA1B14" w:rsidRDefault="009E31B7" w:rsidP="00EA1B14">
      <w:pPr>
        <w:spacing w:after="0" w:line="240" w:lineRule="auto"/>
        <w:jc w:val="center"/>
        <w:rPr>
          <w:rFonts w:ascii="Times New Roman" w:hAnsi="Times New Roman" w:cs="Times New Roman"/>
          <w:sz w:val="28"/>
          <w:szCs w:val="24"/>
        </w:rPr>
      </w:pPr>
    </w:p>
    <w:p w:rsidR="00AC0935" w:rsidRPr="00EA1B14" w:rsidRDefault="00AC0935" w:rsidP="00EA1B14">
      <w:pPr>
        <w:spacing w:after="0" w:line="240" w:lineRule="auto"/>
        <w:ind w:firstLine="567"/>
        <w:jc w:val="both"/>
        <w:rPr>
          <w:rFonts w:ascii="Times New Roman" w:hAnsi="Times New Roman" w:cs="Times New Roman"/>
          <w:sz w:val="28"/>
          <w:szCs w:val="24"/>
        </w:rPr>
      </w:pPr>
      <w:r w:rsidRPr="00EA1B14">
        <w:rPr>
          <w:rFonts w:ascii="Times New Roman" w:hAnsi="Times New Roman" w:cs="Times New Roman"/>
          <w:sz w:val="28"/>
          <w:szCs w:val="24"/>
        </w:rPr>
        <w:t>На рисунке 14 представлена блок-схема получения линейных α-олефинов. В реактор роста цепи подаются свежий этилен, свежий триэтилалюминий (ТЭА), а также рецикловый этилен и рецикловый раствор ТЭА в олефинах С</w:t>
      </w:r>
      <w:r w:rsidRPr="00EA1B14">
        <w:rPr>
          <w:rFonts w:ascii="Times New Roman" w:hAnsi="Times New Roman" w:cs="Times New Roman"/>
          <w:sz w:val="28"/>
          <w:szCs w:val="24"/>
          <w:vertAlign w:val="subscript"/>
        </w:rPr>
        <w:t>6</w:t>
      </w:r>
      <w:r w:rsidRPr="00EA1B14">
        <w:rPr>
          <w:rFonts w:ascii="Times New Roman" w:hAnsi="Times New Roman" w:cs="Times New Roman"/>
          <w:sz w:val="28"/>
          <w:szCs w:val="24"/>
        </w:rPr>
        <w:t>-С</w:t>
      </w:r>
      <w:r w:rsidRPr="00EA1B14">
        <w:rPr>
          <w:rFonts w:ascii="Times New Roman" w:hAnsi="Times New Roman" w:cs="Times New Roman"/>
          <w:sz w:val="28"/>
          <w:szCs w:val="24"/>
          <w:vertAlign w:val="subscript"/>
        </w:rPr>
        <w:t>10</w:t>
      </w:r>
      <w:r w:rsidRPr="00EA1B14">
        <w:rPr>
          <w:rFonts w:ascii="Times New Roman" w:hAnsi="Times New Roman" w:cs="Times New Roman"/>
          <w:sz w:val="28"/>
          <w:szCs w:val="24"/>
        </w:rPr>
        <w:t xml:space="preserve">. </w:t>
      </w:r>
    </w:p>
    <w:p w:rsidR="00AC0935" w:rsidRPr="00EA1B14" w:rsidRDefault="00AC0935" w:rsidP="00EA1B14">
      <w:pPr>
        <w:spacing w:after="0" w:line="240" w:lineRule="auto"/>
        <w:ind w:firstLine="567"/>
        <w:jc w:val="both"/>
        <w:rPr>
          <w:rFonts w:ascii="Times New Roman" w:hAnsi="Times New Roman" w:cs="Times New Roman"/>
          <w:sz w:val="28"/>
          <w:szCs w:val="24"/>
        </w:rPr>
      </w:pPr>
      <w:r w:rsidRPr="00EA1B14">
        <w:rPr>
          <w:rFonts w:ascii="Times New Roman" w:hAnsi="Times New Roman" w:cs="Times New Roman"/>
          <w:sz w:val="28"/>
          <w:szCs w:val="24"/>
        </w:rPr>
        <w:t xml:space="preserve">Продукт выходящий из реакторов роста, подвергается последовательному пятиступенчатому испарению. При этом выделяются этилен, возвращаемый в реактор роста, и легкие олефины, введенные в реактор роста с рециркулирующим ТЭА. </w:t>
      </w:r>
    </w:p>
    <w:p w:rsidR="00AC0935" w:rsidRPr="00EA1B14" w:rsidRDefault="00AC0935" w:rsidP="00EA1B14">
      <w:pPr>
        <w:spacing w:after="0" w:line="240" w:lineRule="auto"/>
        <w:ind w:firstLine="567"/>
        <w:jc w:val="both"/>
        <w:rPr>
          <w:rFonts w:ascii="Times New Roman" w:hAnsi="Times New Roman" w:cs="Times New Roman"/>
          <w:sz w:val="28"/>
          <w:szCs w:val="24"/>
        </w:rPr>
      </w:pPr>
      <w:r w:rsidRPr="00EA1B14">
        <w:rPr>
          <w:rFonts w:ascii="Times New Roman" w:hAnsi="Times New Roman" w:cs="Times New Roman"/>
          <w:sz w:val="28"/>
          <w:szCs w:val="24"/>
        </w:rPr>
        <w:t xml:space="preserve">Высшие алкилы алюминия, освобожденные от легких олефинов после пятой ступени испарения, подаются в реактор вытеснения. </w:t>
      </w:r>
    </w:p>
    <w:p w:rsidR="00AC0935" w:rsidRPr="00EA1B14" w:rsidRDefault="00AC0935" w:rsidP="00EA1B14">
      <w:pPr>
        <w:spacing w:after="0" w:line="240" w:lineRule="auto"/>
        <w:ind w:firstLine="567"/>
        <w:jc w:val="both"/>
        <w:rPr>
          <w:rFonts w:ascii="Times New Roman" w:hAnsi="Times New Roman" w:cs="Times New Roman"/>
          <w:sz w:val="28"/>
          <w:szCs w:val="24"/>
        </w:rPr>
      </w:pPr>
      <w:r w:rsidRPr="00EA1B14">
        <w:rPr>
          <w:rFonts w:ascii="Times New Roman" w:hAnsi="Times New Roman" w:cs="Times New Roman"/>
          <w:sz w:val="28"/>
          <w:szCs w:val="24"/>
        </w:rPr>
        <w:t>После этого поток подается в аппарат «мгновенного» испарения для того, чтобы испарить триэтилалюминий. При этом в паровую фазу переходят олефины С</w:t>
      </w:r>
      <w:r w:rsidRPr="00EA1B14">
        <w:rPr>
          <w:rFonts w:ascii="Times New Roman" w:hAnsi="Times New Roman" w:cs="Times New Roman"/>
          <w:sz w:val="28"/>
          <w:szCs w:val="24"/>
          <w:vertAlign w:val="subscript"/>
        </w:rPr>
        <w:t>4</w:t>
      </w:r>
      <w:r w:rsidRPr="00EA1B14">
        <w:rPr>
          <w:rFonts w:ascii="Times New Roman" w:hAnsi="Times New Roman" w:cs="Times New Roman"/>
          <w:sz w:val="28"/>
          <w:szCs w:val="24"/>
        </w:rPr>
        <w:t>-С</w:t>
      </w:r>
      <w:r w:rsidRPr="00EA1B14">
        <w:rPr>
          <w:rFonts w:ascii="Times New Roman" w:hAnsi="Times New Roman" w:cs="Times New Roman"/>
          <w:sz w:val="28"/>
          <w:szCs w:val="24"/>
          <w:vertAlign w:val="subscript"/>
        </w:rPr>
        <w:t>6</w:t>
      </w:r>
      <w:r w:rsidRPr="00EA1B14">
        <w:rPr>
          <w:rFonts w:ascii="Times New Roman" w:hAnsi="Times New Roman" w:cs="Times New Roman"/>
          <w:sz w:val="28"/>
          <w:szCs w:val="24"/>
        </w:rPr>
        <w:t xml:space="preserve">. Парожидкостная смесь разделяется в сепараторе. Паровая фаза </w:t>
      </w:r>
      <w:r w:rsidRPr="00EA1B14">
        <w:rPr>
          <w:rFonts w:ascii="Times New Roman" w:hAnsi="Times New Roman" w:cs="Times New Roman"/>
          <w:sz w:val="28"/>
          <w:szCs w:val="24"/>
        </w:rPr>
        <w:lastRenderedPageBreak/>
        <w:t xml:space="preserve">конденсируется, жидкая – выводится на разделение. Этилен возвращают рециклом в реактор вытеснения, раствор ТЭА в олефинах подается в реактор роста цепи. </w:t>
      </w:r>
    </w:p>
    <w:p w:rsidR="00AC0935" w:rsidRPr="00EA1B14" w:rsidRDefault="00AC0935" w:rsidP="00EA1B14">
      <w:pPr>
        <w:spacing w:after="0" w:line="240" w:lineRule="auto"/>
        <w:ind w:firstLine="567"/>
        <w:jc w:val="both"/>
        <w:rPr>
          <w:rFonts w:ascii="Times New Roman" w:hAnsi="Times New Roman" w:cs="Times New Roman"/>
          <w:sz w:val="28"/>
          <w:szCs w:val="24"/>
        </w:rPr>
      </w:pPr>
      <w:r w:rsidRPr="00EA1B14">
        <w:rPr>
          <w:rFonts w:ascii="Times New Roman" w:hAnsi="Times New Roman" w:cs="Times New Roman"/>
          <w:sz w:val="28"/>
          <w:szCs w:val="24"/>
        </w:rPr>
        <w:t xml:space="preserve">Далее производится очистка линейных α-олефинов от алюмоорганических соединений методом их разложения в избыточном количестве раствора гидроокиси натрия. Взаимодействие алюмимийалкилов со щелочью проходит относительно быстро при температуре 82-95 </w:t>
      </w:r>
      <w:r w:rsidRPr="00EA1B14">
        <w:rPr>
          <w:rFonts w:ascii="Times New Roman" w:hAnsi="Times New Roman" w:cs="Times New Roman"/>
          <w:sz w:val="28"/>
          <w:szCs w:val="24"/>
          <w:vertAlign w:val="superscript"/>
        </w:rPr>
        <w:t>о</w:t>
      </w:r>
      <w:r w:rsidRPr="00EA1B14">
        <w:rPr>
          <w:rFonts w:ascii="Times New Roman" w:hAnsi="Times New Roman" w:cs="Times New Roman"/>
          <w:sz w:val="28"/>
          <w:szCs w:val="24"/>
        </w:rPr>
        <w:t>С. Выделение алюмината натрия из сточной воды щелочной отмывки линейных α-олефинов включает в себя следующие стадии: выпаривание щелочного алюминатного раствора; кристаллизация алюмината натрия.</w:t>
      </w:r>
    </w:p>
    <w:p w:rsidR="00AC0935" w:rsidRPr="00EA1B14" w:rsidRDefault="00AC0935" w:rsidP="00EA1B14">
      <w:pPr>
        <w:spacing w:after="0" w:line="240" w:lineRule="auto"/>
        <w:ind w:firstLine="567"/>
        <w:jc w:val="both"/>
        <w:rPr>
          <w:rFonts w:ascii="Times New Roman" w:hAnsi="Times New Roman" w:cs="Times New Roman"/>
          <w:sz w:val="28"/>
          <w:szCs w:val="24"/>
        </w:rPr>
      </w:pPr>
      <w:r w:rsidRPr="00EA1B14">
        <w:rPr>
          <w:rFonts w:ascii="Times New Roman" w:hAnsi="Times New Roman" w:cs="Times New Roman"/>
          <w:sz w:val="28"/>
          <w:szCs w:val="24"/>
        </w:rPr>
        <w:t>Условия процесса олигомеризации: t = 120 ºС, Р= 21 МПа. Чем выше температура, тем больше скорость реакции вытеснения преобладает над скоростью реакции роста цепи. При повышении температуры на каждые 11°С скорость реакции вытеснения возрастает в три раза. Реакцию вытеснения этиленом проводят при большом избытке этилена, чтобы снизить о</w:t>
      </w:r>
      <w:r w:rsidR="00FC1135" w:rsidRPr="00EA1B14">
        <w:rPr>
          <w:rFonts w:ascii="Times New Roman" w:hAnsi="Times New Roman" w:cs="Times New Roman"/>
          <w:sz w:val="28"/>
          <w:szCs w:val="24"/>
        </w:rPr>
        <w:t>бразование побочных продуктов</w:t>
      </w:r>
      <w:r w:rsidRPr="00EA1B14">
        <w:rPr>
          <w:rFonts w:ascii="Times New Roman" w:hAnsi="Times New Roman" w:cs="Times New Roman"/>
          <w:sz w:val="28"/>
          <w:szCs w:val="24"/>
        </w:rPr>
        <w:t>.</w:t>
      </w:r>
    </w:p>
    <w:p w:rsidR="00FC1135" w:rsidRPr="00EA1B14" w:rsidRDefault="00FC1135" w:rsidP="00EA1B14">
      <w:pPr>
        <w:spacing w:after="0" w:line="240" w:lineRule="auto"/>
        <w:ind w:firstLine="567"/>
        <w:jc w:val="both"/>
        <w:rPr>
          <w:rFonts w:ascii="Times New Roman" w:hAnsi="Times New Roman" w:cs="Times New Roman"/>
          <w:sz w:val="28"/>
          <w:szCs w:val="24"/>
        </w:rPr>
      </w:pPr>
      <w:r w:rsidRPr="00EA1B14">
        <w:rPr>
          <w:rFonts w:ascii="Times New Roman" w:hAnsi="Times New Roman" w:cs="Times New Roman"/>
          <w:sz w:val="28"/>
          <w:szCs w:val="24"/>
        </w:rPr>
        <w:t>Линейные олефины являются одним из наиболее важных классов углеводородов, используемых в качестве сырья в нефтехимической промышленности, и среди них линейные α-олефины - неразветвленные олефины, чья двойная связь расположена на конце цепи, образуют важный подкласс.</w:t>
      </w:r>
    </w:p>
    <w:p w:rsidR="009E31B7" w:rsidRDefault="009E31B7" w:rsidP="00EA1B14">
      <w:pPr>
        <w:spacing w:after="0" w:line="240" w:lineRule="auto"/>
        <w:ind w:firstLine="567"/>
        <w:jc w:val="both"/>
        <w:rPr>
          <w:rFonts w:ascii="Times New Roman" w:hAnsi="Times New Roman" w:cs="Times New Roman"/>
          <w:i/>
          <w:sz w:val="28"/>
          <w:szCs w:val="24"/>
          <w:u w:val="single"/>
        </w:rPr>
      </w:pPr>
    </w:p>
    <w:p w:rsidR="00FC1135" w:rsidRPr="00EA1B14" w:rsidRDefault="00FC1135" w:rsidP="00EA1B14">
      <w:pPr>
        <w:spacing w:after="0" w:line="240" w:lineRule="auto"/>
        <w:ind w:firstLine="567"/>
        <w:jc w:val="both"/>
        <w:rPr>
          <w:rFonts w:ascii="Times New Roman" w:hAnsi="Times New Roman" w:cs="Times New Roman"/>
          <w:i/>
          <w:sz w:val="28"/>
          <w:szCs w:val="24"/>
          <w:u w:val="single"/>
        </w:rPr>
      </w:pPr>
      <w:r w:rsidRPr="00EA1B14">
        <w:rPr>
          <w:rFonts w:ascii="Times New Roman" w:hAnsi="Times New Roman" w:cs="Times New Roman"/>
          <w:i/>
          <w:sz w:val="28"/>
          <w:szCs w:val="24"/>
          <w:u w:val="single"/>
        </w:rPr>
        <w:t>Применение</w:t>
      </w:r>
    </w:p>
    <w:p w:rsidR="00FC1135" w:rsidRDefault="00FC1135" w:rsidP="00FC1135">
      <w:pPr>
        <w:spacing w:after="0" w:line="360" w:lineRule="auto"/>
        <w:jc w:val="both"/>
      </w:pPr>
      <w:r>
        <w:object w:dxaOrig="11016" w:dyaOrig="5063">
          <v:shape id="_x0000_i1034" type="#_x0000_t75" style="width:468.55pt;height:214.95pt" o:ole="">
            <v:imagedata r:id="rId100" o:title=""/>
          </v:shape>
          <o:OLEObject Type="Embed" ProgID="Visio.Drawing.11" ShapeID="_x0000_i1034" DrawAspect="Content" ObjectID="_1542704077" r:id="rId101"/>
        </w:object>
      </w:r>
    </w:p>
    <w:p w:rsidR="00FC1135" w:rsidRPr="00EA1B14" w:rsidRDefault="00FC1135" w:rsidP="00FC1135">
      <w:pPr>
        <w:spacing w:after="0" w:line="360" w:lineRule="auto"/>
        <w:ind w:firstLine="709"/>
        <w:jc w:val="both"/>
        <w:rPr>
          <w:rFonts w:ascii="Times New Roman" w:hAnsi="Times New Roman" w:cs="Times New Roman"/>
          <w:i/>
          <w:sz w:val="28"/>
          <w:szCs w:val="24"/>
          <w:u w:val="single"/>
        </w:rPr>
      </w:pPr>
      <w:r w:rsidRPr="00EA1B14">
        <w:rPr>
          <w:rFonts w:ascii="Times New Roman" w:hAnsi="Times New Roman" w:cs="Times New Roman"/>
          <w:i/>
          <w:sz w:val="28"/>
          <w:szCs w:val="24"/>
          <w:u w:val="single"/>
        </w:rPr>
        <w:t>Производители</w:t>
      </w:r>
    </w:p>
    <w:p w:rsidR="00FC1135" w:rsidRPr="00EA1B14" w:rsidRDefault="00FC1135" w:rsidP="009E31B7">
      <w:pPr>
        <w:spacing w:after="0" w:line="240" w:lineRule="auto"/>
        <w:ind w:firstLine="709"/>
        <w:jc w:val="both"/>
        <w:rPr>
          <w:rFonts w:ascii="Times New Roman" w:hAnsi="Times New Roman" w:cs="Times New Roman"/>
          <w:sz w:val="28"/>
          <w:szCs w:val="24"/>
        </w:rPr>
      </w:pPr>
      <w:r w:rsidRPr="00EA1B14">
        <w:rPr>
          <w:rFonts w:ascii="Times New Roman" w:hAnsi="Times New Roman" w:cs="Times New Roman"/>
          <w:sz w:val="28"/>
          <w:szCs w:val="24"/>
        </w:rPr>
        <w:t>- ПАО «Нижнекамскнефтехим», республика Татарстан;</w:t>
      </w:r>
    </w:p>
    <w:p w:rsidR="00FC1135" w:rsidRPr="00EA1B14" w:rsidRDefault="00FC1135" w:rsidP="009E31B7">
      <w:pPr>
        <w:spacing w:after="0" w:line="240" w:lineRule="auto"/>
        <w:ind w:firstLine="709"/>
        <w:jc w:val="both"/>
        <w:rPr>
          <w:rFonts w:ascii="Times New Roman" w:hAnsi="Times New Roman" w:cs="Times New Roman"/>
          <w:sz w:val="28"/>
          <w:szCs w:val="24"/>
        </w:rPr>
      </w:pPr>
      <w:r w:rsidRPr="00EA1B14">
        <w:rPr>
          <w:rFonts w:ascii="Times New Roman" w:hAnsi="Times New Roman" w:cs="Times New Roman"/>
          <w:sz w:val="28"/>
          <w:szCs w:val="24"/>
        </w:rPr>
        <w:t>- INEOS Oligomers, Бельгия.</w:t>
      </w:r>
    </w:p>
    <w:p w:rsidR="00FC1135" w:rsidRDefault="00FC1135" w:rsidP="00AC0935">
      <w:pPr>
        <w:spacing w:after="0" w:line="360" w:lineRule="auto"/>
        <w:ind w:firstLine="709"/>
        <w:jc w:val="both"/>
        <w:rPr>
          <w:rFonts w:ascii="Times New Roman" w:eastAsiaTheme="majorEastAsia" w:hAnsi="Times New Roman" w:cs="Times New Roman"/>
          <w:i/>
          <w:color w:val="000000"/>
          <w:spacing w:val="10"/>
          <w:sz w:val="24"/>
          <w:szCs w:val="24"/>
          <w:u w:val="single"/>
          <w:shd w:val="clear" w:color="auto" w:fill="FFFFFF"/>
        </w:rPr>
      </w:pPr>
    </w:p>
    <w:p w:rsidR="00530BA0" w:rsidRDefault="00530BA0" w:rsidP="00AC0935">
      <w:pPr>
        <w:spacing w:after="0" w:line="360" w:lineRule="auto"/>
        <w:ind w:firstLine="709"/>
        <w:jc w:val="both"/>
        <w:rPr>
          <w:rFonts w:ascii="Times New Roman" w:eastAsiaTheme="majorEastAsia" w:hAnsi="Times New Roman" w:cs="Times New Roman"/>
          <w:i/>
          <w:color w:val="000000"/>
          <w:spacing w:val="10"/>
          <w:sz w:val="24"/>
          <w:szCs w:val="24"/>
          <w:u w:val="single"/>
          <w:shd w:val="clear" w:color="auto" w:fill="FFFFFF"/>
        </w:rPr>
      </w:pPr>
    </w:p>
    <w:p w:rsidR="00530BA0" w:rsidRDefault="00530BA0" w:rsidP="00AC0935">
      <w:pPr>
        <w:spacing w:after="0" w:line="360" w:lineRule="auto"/>
        <w:ind w:firstLine="709"/>
        <w:jc w:val="both"/>
        <w:rPr>
          <w:rFonts w:ascii="Times New Roman" w:eastAsiaTheme="majorEastAsia" w:hAnsi="Times New Roman" w:cs="Times New Roman"/>
          <w:i/>
          <w:color w:val="000000"/>
          <w:spacing w:val="10"/>
          <w:sz w:val="24"/>
          <w:szCs w:val="24"/>
          <w:u w:val="single"/>
          <w:shd w:val="clear" w:color="auto" w:fill="FFFFFF"/>
        </w:rPr>
      </w:pPr>
    </w:p>
    <w:p w:rsidR="00530BA0" w:rsidRDefault="00530BA0" w:rsidP="00AC0935">
      <w:pPr>
        <w:spacing w:after="0" w:line="360" w:lineRule="auto"/>
        <w:ind w:firstLine="709"/>
        <w:jc w:val="both"/>
        <w:rPr>
          <w:rFonts w:ascii="Times New Roman" w:eastAsiaTheme="majorEastAsia" w:hAnsi="Times New Roman" w:cs="Times New Roman"/>
          <w:i/>
          <w:color w:val="000000"/>
          <w:spacing w:val="10"/>
          <w:sz w:val="24"/>
          <w:szCs w:val="24"/>
          <w:u w:val="single"/>
          <w:shd w:val="clear" w:color="auto" w:fill="FFFFFF"/>
        </w:rPr>
      </w:pPr>
    </w:p>
    <w:p w:rsidR="00530BA0" w:rsidRPr="00AB5E94" w:rsidRDefault="0084768D" w:rsidP="0084768D">
      <w:pPr>
        <w:spacing w:after="0" w:line="360" w:lineRule="auto"/>
        <w:ind w:firstLine="709"/>
        <w:jc w:val="center"/>
        <w:rPr>
          <w:rFonts w:ascii="Times New Roman" w:eastAsiaTheme="majorEastAsia" w:hAnsi="Times New Roman" w:cs="Times New Roman"/>
          <w:b/>
          <w:color w:val="000000"/>
          <w:sz w:val="28"/>
          <w:szCs w:val="28"/>
          <w:shd w:val="clear" w:color="auto" w:fill="FFFFFF"/>
        </w:rPr>
      </w:pPr>
      <w:r w:rsidRPr="00AB5E94">
        <w:rPr>
          <w:rFonts w:ascii="Times New Roman" w:eastAsiaTheme="majorEastAsia" w:hAnsi="Times New Roman" w:cs="Times New Roman"/>
          <w:b/>
          <w:color w:val="000000"/>
          <w:sz w:val="28"/>
          <w:szCs w:val="28"/>
          <w:shd w:val="clear" w:color="auto" w:fill="FFFFFF"/>
        </w:rPr>
        <w:t>ЛИТЕРАТУР</w:t>
      </w:r>
      <w:r w:rsidR="009E31B7" w:rsidRPr="00AB5E94">
        <w:rPr>
          <w:rFonts w:ascii="Times New Roman" w:eastAsiaTheme="majorEastAsia" w:hAnsi="Times New Roman" w:cs="Times New Roman"/>
          <w:b/>
          <w:color w:val="000000"/>
          <w:sz w:val="28"/>
          <w:szCs w:val="28"/>
          <w:shd w:val="clear" w:color="auto" w:fill="FFFFFF"/>
        </w:rPr>
        <w:t>А</w:t>
      </w:r>
    </w:p>
    <w:p w:rsidR="005C0BC8" w:rsidRPr="009E31B7" w:rsidRDefault="005C0BC8" w:rsidP="005C0BC8">
      <w:pPr>
        <w:spacing w:after="0" w:line="240" w:lineRule="auto"/>
        <w:ind w:firstLine="709"/>
        <w:jc w:val="both"/>
        <w:rPr>
          <w:rFonts w:ascii="Times New Roman" w:eastAsiaTheme="majorEastAsia" w:hAnsi="Times New Roman" w:cs="Times New Roman"/>
          <w:color w:val="000000"/>
          <w:sz w:val="28"/>
          <w:szCs w:val="24"/>
          <w:shd w:val="clear" w:color="auto" w:fill="FFFFFF"/>
        </w:rPr>
      </w:pPr>
      <w:r w:rsidRPr="009E31B7">
        <w:rPr>
          <w:rFonts w:ascii="Times New Roman" w:eastAsiaTheme="majorEastAsia" w:hAnsi="Times New Roman" w:cs="Times New Roman"/>
          <w:color w:val="000000"/>
          <w:sz w:val="28"/>
          <w:szCs w:val="24"/>
          <w:shd w:val="clear" w:color="auto" w:fill="FFFFFF"/>
        </w:rPr>
        <w:t>1. Машиностроение. Энциклопедия. В 40 т. Т.4-12. Машины и аппараты химических и нефтехимических производств / М.Б.Генералов, В.П.Александров, В.В.Алексеев и др.; под. ред. М Б. Генералова. - М.: Машиностроение, 2004.-832с.: ил.</w:t>
      </w:r>
    </w:p>
    <w:p w:rsidR="005C0BC8" w:rsidRPr="009E31B7" w:rsidRDefault="005C0BC8" w:rsidP="005C0BC8">
      <w:pPr>
        <w:spacing w:after="0" w:line="240" w:lineRule="auto"/>
        <w:ind w:firstLine="709"/>
        <w:jc w:val="both"/>
        <w:rPr>
          <w:rFonts w:ascii="Times New Roman" w:eastAsiaTheme="majorEastAsia" w:hAnsi="Times New Roman" w:cs="Times New Roman"/>
          <w:color w:val="000000"/>
          <w:sz w:val="28"/>
          <w:szCs w:val="24"/>
          <w:shd w:val="clear" w:color="auto" w:fill="FFFFFF"/>
        </w:rPr>
      </w:pPr>
      <w:r w:rsidRPr="009E31B7">
        <w:rPr>
          <w:rFonts w:ascii="Times New Roman" w:eastAsiaTheme="majorEastAsia" w:hAnsi="Times New Roman" w:cs="Times New Roman"/>
          <w:color w:val="000000"/>
          <w:sz w:val="28"/>
          <w:szCs w:val="24"/>
          <w:shd w:val="clear" w:color="auto" w:fill="FFFFFF"/>
        </w:rPr>
        <w:t xml:space="preserve">2. Бесков, В.С. Общая химическая технология : учеб. для вузов/В.С.Бесков. - М.:Академкнига,2005.-452 с. </w:t>
      </w:r>
    </w:p>
    <w:p w:rsidR="005C0BC8" w:rsidRPr="009E31B7" w:rsidRDefault="005C0BC8" w:rsidP="005C0BC8">
      <w:pPr>
        <w:spacing w:after="0" w:line="240" w:lineRule="auto"/>
        <w:ind w:firstLine="709"/>
        <w:jc w:val="both"/>
        <w:rPr>
          <w:rFonts w:ascii="Times New Roman" w:eastAsiaTheme="majorEastAsia" w:hAnsi="Times New Roman" w:cs="Times New Roman"/>
          <w:color w:val="000000"/>
          <w:sz w:val="28"/>
          <w:szCs w:val="24"/>
          <w:shd w:val="clear" w:color="auto" w:fill="FFFFFF"/>
        </w:rPr>
      </w:pPr>
      <w:r w:rsidRPr="009E31B7">
        <w:rPr>
          <w:rFonts w:ascii="Times New Roman" w:eastAsiaTheme="majorEastAsia" w:hAnsi="Times New Roman" w:cs="Times New Roman"/>
          <w:color w:val="000000"/>
          <w:sz w:val="28"/>
          <w:szCs w:val="24"/>
          <w:shd w:val="clear" w:color="auto" w:fill="FFFFFF"/>
        </w:rPr>
        <w:t>3.</w:t>
      </w:r>
      <w:r w:rsidR="00AB5E94">
        <w:rPr>
          <w:rFonts w:ascii="Times New Roman" w:eastAsiaTheme="majorEastAsia" w:hAnsi="Times New Roman" w:cs="Times New Roman"/>
          <w:color w:val="000000"/>
          <w:sz w:val="28"/>
          <w:szCs w:val="24"/>
          <w:shd w:val="clear" w:color="auto" w:fill="FFFFFF"/>
        </w:rPr>
        <w:t xml:space="preserve"> </w:t>
      </w:r>
      <w:r w:rsidRPr="009E31B7">
        <w:rPr>
          <w:rFonts w:ascii="Times New Roman" w:eastAsiaTheme="majorEastAsia" w:hAnsi="Times New Roman" w:cs="Times New Roman"/>
          <w:color w:val="000000"/>
          <w:sz w:val="28"/>
          <w:szCs w:val="24"/>
          <w:shd w:val="clear" w:color="auto" w:fill="FFFFFF"/>
        </w:rPr>
        <w:t>Основы проектирования химических производств : учеб. для вузов / В.И.Косинцев, А.И.Михайличенко, Н.С.Крашенинникова и др.; под ред.А.И.Михайличенко.-М.:Академкнига,2005.-332с.</w:t>
      </w:r>
    </w:p>
    <w:p w:rsidR="005C0BC8" w:rsidRPr="009E31B7" w:rsidRDefault="005C0BC8" w:rsidP="005C0BC8">
      <w:pPr>
        <w:spacing w:after="0" w:line="240" w:lineRule="auto"/>
        <w:ind w:firstLine="709"/>
        <w:jc w:val="both"/>
        <w:rPr>
          <w:rFonts w:ascii="Times New Roman" w:eastAsiaTheme="majorEastAsia" w:hAnsi="Times New Roman" w:cs="Times New Roman"/>
          <w:color w:val="000000"/>
          <w:sz w:val="28"/>
          <w:szCs w:val="24"/>
          <w:shd w:val="clear" w:color="auto" w:fill="FFFFFF"/>
        </w:rPr>
      </w:pPr>
      <w:r w:rsidRPr="009E31B7">
        <w:rPr>
          <w:rFonts w:ascii="Times New Roman" w:eastAsiaTheme="majorEastAsia" w:hAnsi="Times New Roman" w:cs="Times New Roman"/>
          <w:color w:val="000000"/>
          <w:sz w:val="28"/>
          <w:szCs w:val="24"/>
          <w:shd w:val="clear" w:color="auto" w:fill="FFFFFF"/>
        </w:rPr>
        <w:t>4. Тимофеев, В.С. Принципы технологии основного органического и нефтехимического синтеза : учеб. пособие для вузов / В.С.Тимофеев,Л.А.Серафимов,А.В.Тимошенко.-3-е изд., перераб. и доп.-М.:Высш.шк.,2010.-408 с.</w:t>
      </w:r>
    </w:p>
    <w:p w:rsidR="005C0BC8" w:rsidRPr="009E31B7" w:rsidRDefault="00AB5E94" w:rsidP="005C0BC8">
      <w:pPr>
        <w:spacing w:after="0" w:line="240" w:lineRule="auto"/>
        <w:ind w:firstLine="709"/>
        <w:jc w:val="both"/>
        <w:rPr>
          <w:rFonts w:ascii="Times New Roman" w:eastAsiaTheme="majorEastAsia" w:hAnsi="Times New Roman" w:cs="Times New Roman"/>
          <w:color w:val="000000"/>
          <w:sz w:val="28"/>
          <w:szCs w:val="24"/>
          <w:shd w:val="clear" w:color="auto" w:fill="FFFFFF"/>
        </w:rPr>
      </w:pPr>
      <w:r>
        <w:rPr>
          <w:rFonts w:ascii="Times New Roman" w:eastAsiaTheme="majorEastAsia" w:hAnsi="Times New Roman" w:cs="Times New Roman"/>
          <w:color w:val="000000"/>
          <w:sz w:val="28"/>
          <w:szCs w:val="24"/>
          <w:shd w:val="clear" w:color="auto" w:fill="FFFFFF"/>
        </w:rPr>
        <w:t>5</w:t>
      </w:r>
      <w:r w:rsidR="005C0BC8" w:rsidRPr="009E31B7">
        <w:rPr>
          <w:rFonts w:ascii="Times New Roman" w:eastAsiaTheme="majorEastAsia" w:hAnsi="Times New Roman" w:cs="Times New Roman"/>
          <w:color w:val="000000"/>
          <w:sz w:val="28"/>
          <w:szCs w:val="24"/>
          <w:shd w:val="clear" w:color="auto" w:fill="FFFFFF"/>
        </w:rPr>
        <w:t>.</w:t>
      </w:r>
      <w:r>
        <w:rPr>
          <w:rFonts w:ascii="Times New Roman" w:eastAsiaTheme="majorEastAsia" w:hAnsi="Times New Roman" w:cs="Times New Roman"/>
          <w:color w:val="000000"/>
          <w:sz w:val="28"/>
          <w:szCs w:val="24"/>
          <w:shd w:val="clear" w:color="auto" w:fill="FFFFFF"/>
        </w:rPr>
        <w:t xml:space="preserve"> </w:t>
      </w:r>
      <w:r w:rsidR="005C0BC8" w:rsidRPr="009E31B7">
        <w:rPr>
          <w:rFonts w:ascii="Times New Roman" w:eastAsiaTheme="majorEastAsia" w:hAnsi="Times New Roman" w:cs="Times New Roman"/>
          <w:color w:val="000000"/>
          <w:sz w:val="28"/>
          <w:szCs w:val="24"/>
          <w:shd w:val="clear" w:color="auto" w:fill="FFFFFF"/>
        </w:rPr>
        <w:t xml:space="preserve">Ярулина, Г.Р. Катализ в технологии основного органического и нефтехимического синтеза : метод. указания к семинарским и лабор. занятиям/НХТИ; Г.Р.Ярулина, Д.Н.Земский.- Нижнекамск : НХТИ,2012.-60 с. </w:t>
      </w:r>
    </w:p>
    <w:p w:rsidR="005C0BC8" w:rsidRPr="009E31B7" w:rsidRDefault="005C0BC8" w:rsidP="005C0BC8">
      <w:pPr>
        <w:spacing w:after="0" w:line="240" w:lineRule="auto"/>
        <w:ind w:firstLine="709"/>
        <w:jc w:val="both"/>
        <w:rPr>
          <w:rFonts w:ascii="Times New Roman" w:eastAsiaTheme="majorEastAsia" w:hAnsi="Times New Roman" w:cs="Times New Roman"/>
          <w:color w:val="000000"/>
          <w:sz w:val="28"/>
          <w:szCs w:val="24"/>
          <w:shd w:val="clear" w:color="auto" w:fill="FFFFFF"/>
        </w:rPr>
      </w:pPr>
      <w:r w:rsidRPr="009E31B7">
        <w:rPr>
          <w:rFonts w:ascii="Times New Roman" w:eastAsiaTheme="majorEastAsia" w:hAnsi="Times New Roman" w:cs="Times New Roman"/>
          <w:color w:val="000000"/>
          <w:sz w:val="28"/>
          <w:szCs w:val="24"/>
          <w:shd w:val="clear" w:color="auto" w:fill="FFFFFF"/>
        </w:rPr>
        <w:t>6. Потехин, В.М. Основы теории химических процессов технологии органических веществ и нефтепереработки : учебник для вузов/ В.М.Потехин, В.В.Потехин.-2-е изд., испр. и доп. - СПб.:Химиздат,2007.-944 с.: ил.</w:t>
      </w:r>
    </w:p>
    <w:p w:rsidR="005C0BC8" w:rsidRPr="009E31B7" w:rsidRDefault="005C0BC8" w:rsidP="005C0BC8">
      <w:pPr>
        <w:spacing w:after="0" w:line="240" w:lineRule="auto"/>
        <w:ind w:firstLine="709"/>
        <w:jc w:val="both"/>
        <w:rPr>
          <w:rFonts w:ascii="Times New Roman" w:eastAsiaTheme="majorEastAsia" w:hAnsi="Times New Roman" w:cs="Times New Roman"/>
          <w:color w:val="000000"/>
          <w:sz w:val="28"/>
          <w:szCs w:val="24"/>
          <w:shd w:val="clear" w:color="auto" w:fill="FFFFFF"/>
        </w:rPr>
      </w:pPr>
      <w:r w:rsidRPr="009E31B7">
        <w:rPr>
          <w:rFonts w:ascii="Times New Roman" w:eastAsiaTheme="majorEastAsia" w:hAnsi="Times New Roman" w:cs="Times New Roman"/>
          <w:color w:val="000000"/>
          <w:sz w:val="28"/>
          <w:szCs w:val="24"/>
          <w:shd w:val="clear" w:color="auto" w:fill="FFFFFF"/>
        </w:rPr>
        <w:t>7. Реакции органических соединений. Пиролиз, сульфирование, сульфатирование : метод. указания к лаб. работам / КГТУ; сост. Г.С. Кутузова, М.А. Кутузова, Б.В. Ахметов и др. - Казань : КГТУ, 2008.-36 с.</w:t>
      </w:r>
    </w:p>
    <w:p w:rsidR="005C0BC8" w:rsidRPr="009E31B7" w:rsidRDefault="005C0BC8" w:rsidP="005C0BC8">
      <w:pPr>
        <w:spacing w:after="0" w:line="240" w:lineRule="auto"/>
        <w:ind w:firstLine="709"/>
        <w:jc w:val="both"/>
        <w:rPr>
          <w:rFonts w:ascii="Times New Roman" w:eastAsiaTheme="majorEastAsia" w:hAnsi="Times New Roman" w:cs="Times New Roman"/>
          <w:color w:val="000000"/>
          <w:sz w:val="28"/>
          <w:szCs w:val="24"/>
          <w:shd w:val="clear" w:color="auto" w:fill="FFFFFF"/>
        </w:rPr>
      </w:pPr>
      <w:r w:rsidRPr="009E31B7">
        <w:rPr>
          <w:rFonts w:ascii="Times New Roman" w:eastAsiaTheme="majorEastAsia" w:hAnsi="Times New Roman" w:cs="Times New Roman"/>
          <w:color w:val="000000"/>
          <w:sz w:val="28"/>
          <w:szCs w:val="24"/>
          <w:shd w:val="clear" w:color="auto" w:fill="FFFFFF"/>
        </w:rPr>
        <w:t>8. Пласкунов, Т.К. Высшие линейные а-олефины и сополимеры этилена на их основе. Производство и применение : учеб. пособие / Т.К.Пласкунов, Г.П.Белов, С.С.Потапов. - Черноголовка, 2008.- 292 с. : ил.</w:t>
      </w:r>
    </w:p>
    <w:p w:rsidR="000D18C9" w:rsidRPr="009E31B7" w:rsidRDefault="005C0BC8" w:rsidP="005C0BC8">
      <w:pPr>
        <w:spacing w:after="0" w:line="240" w:lineRule="auto"/>
        <w:ind w:firstLine="709"/>
        <w:jc w:val="both"/>
        <w:rPr>
          <w:rFonts w:ascii="Times New Roman" w:eastAsiaTheme="majorEastAsia" w:hAnsi="Times New Roman" w:cs="Times New Roman"/>
          <w:color w:val="000000"/>
          <w:sz w:val="28"/>
          <w:szCs w:val="24"/>
          <w:shd w:val="clear" w:color="auto" w:fill="FFFFFF"/>
        </w:rPr>
      </w:pPr>
      <w:r w:rsidRPr="009E31B7">
        <w:rPr>
          <w:rFonts w:ascii="Times New Roman" w:eastAsiaTheme="majorEastAsia" w:hAnsi="Times New Roman" w:cs="Times New Roman"/>
          <w:color w:val="000000"/>
          <w:sz w:val="28"/>
          <w:szCs w:val="24"/>
          <w:shd w:val="clear" w:color="auto" w:fill="FFFFFF"/>
        </w:rPr>
        <w:t>9. Сафин, Д.Х. Простые полиэфиры на основе оксидов пропилена и этилена : основы технологии получения, физико-химические свойства, методы исследования : учеб. пособие /НХТИ КГТУ ; Д.Х. Сафин. -Нижнекамск : НХТИ,2012.-103 с.</w:t>
      </w:r>
    </w:p>
    <w:p w:rsidR="000D18C9" w:rsidRPr="009E31B7" w:rsidRDefault="000D18C9" w:rsidP="000D18C9">
      <w:pPr>
        <w:spacing w:after="0" w:line="240" w:lineRule="auto"/>
        <w:ind w:firstLine="709"/>
        <w:jc w:val="both"/>
        <w:rPr>
          <w:rFonts w:ascii="Times New Roman" w:eastAsiaTheme="majorEastAsia" w:hAnsi="Times New Roman" w:cs="Times New Roman"/>
          <w:color w:val="000000"/>
          <w:sz w:val="28"/>
          <w:szCs w:val="24"/>
          <w:shd w:val="clear" w:color="auto" w:fill="FFFFFF"/>
        </w:rPr>
      </w:pPr>
    </w:p>
    <w:p w:rsidR="000D18C9" w:rsidRPr="009E31B7" w:rsidRDefault="000D18C9" w:rsidP="000D18C9">
      <w:pPr>
        <w:spacing w:after="0" w:line="240" w:lineRule="auto"/>
        <w:ind w:firstLine="709"/>
        <w:jc w:val="both"/>
        <w:rPr>
          <w:rFonts w:ascii="Times New Roman" w:eastAsiaTheme="majorEastAsia" w:hAnsi="Times New Roman" w:cs="Times New Roman"/>
          <w:color w:val="000000"/>
          <w:sz w:val="28"/>
          <w:szCs w:val="24"/>
          <w:shd w:val="clear" w:color="auto" w:fill="FFFFFF"/>
        </w:rPr>
      </w:pPr>
    </w:p>
    <w:p w:rsidR="000D18C9" w:rsidRPr="009E31B7" w:rsidRDefault="000D18C9" w:rsidP="000D18C9">
      <w:pPr>
        <w:spacing w:after="0" w:line="240" w:lineRule="auto"/>
        <w:ind w:firstLine="709"/>
        <w:jc w:val="both"/>
        <w:rPr>
          <w:rFonts w:ascii="Times New Roman" w:eastAsiaTheme="majorEastAsia" w:hAnsi="Times New Roman" w:cs="Times New Roman"/>
          <w:color w:val="000000"/>
          <w:sz w:val="28"/>
          <w:szCs w:val="24"/>
          <w:shd w:val="clear" w:color="auto" w:fill="FFFFFF"/>
        </w:rPr>
      </w:pPr>
    </w:p>
    <w:p w:rsidR="000D18C9" w:rsidRPr="009E31B7" w:rsidRDefault="000D18C9" w:rsidP="000D18C9">
      <w:pPr>
        <w:spacing w:after="0" w:line="240" w:lineRule="auto"/>
        <w:ind w:firstLine="709"/>
        <w:jc w:val="both"/>
        <w:rPr>
          <w:rFonts w:ascii="Times New Roman" w:eastAsiaTheme="majorEastAsia" w:hAnsi="Times New Roman" w:cs="Times New Roman"/>
          <w:color w:val="000000"/>
          <w:sz w:val="28"/>
          <w:szCs w:val="24"/>
          <w:shd w:val="clear" w:color="auto" w:fill="FFFFFF"/>
        </w:rPr>
      </w:pPr>
    </w:p>
    <w:p w:rsidR="000D18C9" w:rsidRPr="009E31B7" w:rsidRDefault="000D18C9" w:rsidP="000D18C9">
      <w:pPr>
        <w:spacing w:after="0" w:line="240" w:lineRule="auto"/>
        <w:ind w:firstLine="709"/>
        <w:jc w:val="both"/>
        <w:rPr>
          <w:rFonts w:ascii="Times New Roman" w:eastAsiaTheme="majorEastAsia" w:hAnsi="Times New Roman" w:cs="Times New Roman"/>
          <w:color w:val="000000"/>
          <w:sz w:val="28"/>
          <w:szCs w:val="24"/>
          <w:shd w:val="clear" w:color="auto" w:fill="FFFFFF"/>
        </w:rPr>
      </w:pPr>
    </w:p>
    <w:p w:rsidR="000D18C9" w:rsidRPr="009E31B7" w:rsidRDefault="000D18C9" w:rsidP="000D18C9">
      <w:pPr>
        <w:spacing w:after="0" w:line="240" w:lineRule="auto"/>
        <w:ind w:firstLine="709"/>
        <w:jc w:val="both"/>
        <w:rPr>
          <w:rFonts w:ascii="Times New Roman" w:eastAsiaTheme="majorEastAsia" w:hAnsi="Times New Roman" w:cs="Times New Roman"/>
          <w:color w:val="000000"/>
          <w:sz w:val="28"/>
          <w:szCs w:val="24"/>
          <w:shd w:val="clear" w:color="auto" w:fill="FFFFFF"/>
        </w:rPr>
      </w:pPr>
    </w:p>
    <w:p w:rsidR="000D18C9" w:rsidRPr="009E31B7" w:rsidRDefault="000D18C9" w:rsidP="000D18C9">
      <w:pPr>
        <w:spacing w:after="0" w:line="240" w:lineRule="auto"/>
        <w:ind w:firstLine="709"/>
        <w:jc w:val="both"/>
        <w:rPr>
          <w:rFonts w:ascii="Times New Roman" w:eastAsiaTheme="majorEastAsia" w:hAnsi="Times New Roman" w:cs="Times New Roman"/>
          <w:color w:val="000000"/>
          <w:sz w:val="28"/>
          <w:szCs w:val="24"/>
          <w:shd w:val="clear" w:color="auto" w:fill="FFFFFF"/>
        </w:rPr>
      </w:pPr>
    </w:p>
    <w:p w:rsidR="000D18C9" w:rsidRPr="009E31B7" w:rsidRDefault="000D18C9" w:rsidP="000D18C9">
      <w:pPr>
        <w:spacing w:after="0" w:line="240" w:lineRule="auto"/>
        <w:ind w:firstLine="709"/>
        <w:jc w:val="both"/>
        <w:rPr>
          <w:rFonts w:ascii="Times New Roman" w:eastAsiaTheme="majorEastAsia" w:hAnsi="Times New Roman" w:cs="Times New Roman"/>
          <w:color w:val="000000"/>
          <w:sz w:val="28"/>
          <w:szCs w:val="24"/>
          <w:shd w:val="clear" w:color="auto" w:fill="FFFFFF"/>
        </w:rPr>
      </w:pPr>
    </w:p>
    <w:p w:rsidR="005C0BC8" w:rsidRDefault="005C0BC8" w:rsidP="000D18C9">
      <w:pPr>
        <w:spacing w:after="0" w:line="240" w:lineRule="auto"/>
        <w:ind w:firstLine="709"/>
        <w:jc w:val="both"/>
        <w:rPr>
          <w:rFonts w:ascii="Times New Roman" w:eastAsiaTheme="majorEastAsia" w:hAnsi="Times New Roman" w:cs="Times New Roman"/>
          <w:color w:val="000000"/>
          <w:sz w:val="28"/>
          <w:szCs w:val="24"/>
          <w:shd w:val="clear" w:color="auto" w:fill="FFFFFF"/>
        </w:rPr>
      </w:pPr>
    </w:p>
    <w:p w:rsidR="009E31B7" w:rsidRDefault="009E31B7" w:rsidP="000D18C9">
      <w:pPr>
        <w:spacing w:after="0" w:line="240" w:lineRule="auto"/>
        <w:ind w:firstLine="709"/>
        <w:jc w:val="both"/>
        <w:rPr>
          <w:rFonts w:ascii="Times New Roman" w:eastAsiaTheme="majorEastAsia" w:hAnsi="Times New Roman" w:cs="Times New Roman"/>
          <w:color w:val="000000"/>
          <w:sz w:val="28"/>
          <w:szCs w:val="24"/>
          <w:shd w:val="clear" w:color="auto" w:fill="FFFFFF"/>
        </w:rPr>
      </w:pPr>
    </w:p>
    <w:p w:rsidR="009E31B7" w:rsidRDefault="009E31B7" w:rsidP="000D18C9">
      <w:pPr>
        <w:spacing w:after="0" w:line="240" w:lineRule="auto"/>
        <w:ind w:firstLine="709"/>
        <w:jc w:val="both"/>
        <w:rPr>
          <w:rFonts w:ascii="Times New Roman" w:eastAsiaTheme="majorEastAsia" w:hAnsi="Times New Roman" w:cs="Times New Roman"/>
          <w:color w:val="000000"/>
          <w:sz w:val="28"/>
          <w:szCs w:val="24"/>
          <w:shd w:val="clear" w:color="auto" w:fill="FFFFFF"/>
        </w:rPr>
      </w:pPr>
    </w:p>
    <w:p w:rsidR="009E31B7" w:rsidRPr="009E31B7" w:rsidRDefault="009E31B7" w:rsidP="000D18C9">
      <w:pPr>
        <w:spacing w:after="0" w:line="240" w:lineRule="auto"/>
        <w:ind w:firstLine="709"/>
        <w:jc w:val="both"/>
        <w:rPr>
          <w:rFonts w:ascii="Times New Roman" w:eastAsiaTheme="majorEastAsia" w:hAnsi="Times New Roman" w:cs="Times New Roman"/>
          <w:color w:val="000000"/>
          <w:sz w:val="28"/>
          <w:szCs w:val="24"/>
          <w:shd w:val="clear" w:color="auto" w:fill="FFFFFF"/>
        </w:rPr>
      </w:pPr>
    </w:p>
    <w:p w:rsidR="005C0BC8" w:rsidRPr="009E31B7" w:rsidRDefault="005C0BC8" w:rsidP="000D18C9">
      <w:pPr>
        <w:spacing w:after="0" w:line="240" w:lineRule="auto"/>
        <w:ind w:firstLine="709"/>
        <w:jc w:val="both"/>
        <w:rPr>
          <w:rFonts w:ascii="Times New Roman" w:eastAsiaTheme="majorEastAsia" w:hAnsi="Times New Roman" w:cs="Times New Roman"/>
          <w:color w:val="000000"/>
          <w:sz w:val="28"/>
          <w:szCs w:val="24"/>
          <w:shd w:val="clear" w:color="auto" w:fill="FFFFFF"/>
        </w:rPr>
      </w:pPr>
    </w:p>
    <w:p w:rsidR="000D18C9" w:rsidRDefault="000D18C9" w:rsidP="005C0BC8">
      <w:pPr>
        <w:spacing w:after="0" w:line="240" w:lineRule="auto"/>
        <w:jc w:val="both"/>
        <w:rPr>
          <w:rFonts w:ascii="Times New Roman" w:eastAsiaTheme="majorEastAsia" w:hAnsi="Times New Roman" w:cs="Times New Roman"/>
          <w:color w:val="000000"/>
          <w:spacing w:val="10"/>
          <w:sz w:val="28"/>
          <w:szCs w:val="24"/>
          <w:shd w:val="clear" w:color="auto" w:fill="FFFFFF"/>
        </w:rPr>
      </w:pPr>
    </w:p>
    <w:p w:rsidR="000D18C9" w:rsidRPr="000D18C9" w:rsidRDefault="000D18C9" w:rsidP="000D18C9">
      <w:pPr>
        <w:spacing w:after="0" w:line="240" w:lineRule="auto"/>
        <w:jc w:val="center"/>
        <w:rPr>
          <w:rFonts w:ascii="Times New Roman" w:eastAsia="Calibri" w:hAnsi="Times New Roman" w:cs="Times New Roman"/>
          <w:b/>
          <w:sz w:val="28"/>
          <w:szCs w:val="28"/>
        </w:rPr>
      </w:pPr>
      <w:r w:rsidRPr="000D18C9">
        <w:rPr>
          <w:rFonts w:ascii="Times New Roman" w:eastAsia="Calibri" w:hAnsi="Times New Roman" w:cs="Times New Roman"/>
          <w:b/>
          <w:sz w:val="28"/>
          <w:szCs w:val="28"/>
        </w:rPr>
        <w:t>Учебное издание</w:t>
      </w:r>
    </w:p>
    <w:p w:rsidR="000D18C9" w:rsidRPr="000D18C9" w:rsidRDefault="000D18C9" w:rsidP="000D18C9">
      <w:pPr>
        <w:spacing w:after="0" w:line="240" w:lineRule="auto"/>
        <w:rPr>
          <w:rFonts w:ascii="Times New Roman" w:eastAsia="Calibri" w:hAnsi="Times New Roman" w:cs="Times New Roman"/>
          <w:sz w:val="28"/>
          <w:szCs w:val="28"/>
        </w:rPr>
      </w:pPr>
    </w:p>
    <w:p w:rsidR="000D18C9" w:rsidRPr="000D18C9" w:rsidRDefault="000D18C9" w:rsidP="000D18C9">
      <w:pPr>
        <w:spacing w:after="0" w:line="240" w:lineRule="auto"/>
        <w:rPr>
          <w:rFonts w:ascii="Times New Roman" w:eastAsia="Calibri" w:hAnsi="Times New Roman" w:cs="Times New Roman"/>
          <w:sz w:val="28"/>
          <w:szCs w:val="28"/>
        </w:rPr>
      </w:pPr>
    </w:p>
    <w:p w:rsidR="000D18C9" w:rsidRPr="000D18C9" w:rsidRDefault="000D18C9" w:rsidP="000D18C9">
      <w:pPr>
        <w:spacing w:after="0" w:line="240" w:lineRule="auto"/>
        <w:rPr>
          <w:rFonts w:ascii="Times New Roman" w:eastAsia="Calibri" w:hAnsi="Times New Roman" w:cs="Times New Roman"/>
          <w:sz w:val="28"/>
          <w:szCs w:val="28"/>
        </w:rPr>
      </w:pPr>
    </w:p>
    <w:p w:rsidR="000D18C9" w:rsidRDefault="000D18C9" w:rsidP="000D18C9">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Тихонова Светлана Сергеевна</w:t>
      </w:r>
    </w:p>
    <w:p w:rsidR="000D18C9" w:rsidRDefault="000D18C9" w:rsidP="000D18C9">
      <w:pPr>
        <w:spacing w:after="0" w:line="240" w:lineRule="auto"/>
        <w:jc w:val="center"/>
        <w:rPr>
          <w:rFonts w:ascii="Times New Roman" w:eastAsia="Calibri" w:hAnsi="Times New Roman" w:cs="Times New Roman"/>
          <w:b/>
          <w:sz w:val="28"/>
          <w:szCs w:val="28"/>
        </w:rPr>
      </w:pPr>
    </w:p>
    <w:p w:rsidR="000D18C9" w:rsidRPr="000D18C9" w:rsidRDefault="000D18C9" w:rsidP="000D18C9">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Чиркова Юлия Николаевна</w:t>
      </w:r>
    </w:p>
    <w:p w:rsidR="000D18C9" w:rsidRPr="000D18C9" w:rsidRDefault="000D18C9" w:rsidP="000D18C9">
      <w:pPr>
        <w:spacing w:after="0" w:line="240" w:lineRule="auto"/>
        <w:jc w:val="center"/>
        <w:rPr>
          <w:rFonts w:ascii="Times New Roman" w:eastAsia="Calibri" w:hAnsi="Times New Roman" w:cs="Times New Roman"/>
          <w:sz w:val="28"/>
          <w:szCs w:val="28"/>
        </w:rPr>
      </w:pPr>
      <w:r w:rsidRPr="000D18C9">
        <w:rPr>
          <w:rFonts w:ascii="Times New Roman" w:eastAsia="Calibri" w:hAnsi="Times New Roman" w:cs="Times New Roman"/>
          <w:sz w:val="28"/>
          <w:szCs w:val="28"/>
        </w:rPr>
        <w:t>кандидат технических наук, доцент</w:t>
      </w:r>
    </w:p>
    <w:p w:rsidR="000D18C9" w:rsidRPr="000D18C9" w:rsidRDefault="000D18C9" w:rsidP="000D18C9">
      <w:pPr>
        <w:spacing w:after="0" w:line="240" w:lineRule="auto"/>
        <w:jc w:val="center"/>
        <w:rPr>
          <w:rFonts w:ascii="Times New Roman" w:eastAsia="Calibri" w:hAnsi="Times New Roman" w:cs="Times New Roman"/>
          <w:sz w:val="28"/>
          <w:szCs w:val="28"/>
        </w:rPr>
      </w:pPr>
    </w:p>
    <w:p w:rsidR="000D18C9" w:rsidRPr="000D18C9" w:rsidRDefault="000D18C9" w:rsidP="000D18C9">
      <w:pPr>
        <w:spacing w:after="0" w:line="240" w:lineRule="auto"/>
        <w:jc w:val="center"/>
        <w:rPr>
          <w:rFonts w:ascii="Times New Roman" w:eastAsia="Calibri" w:hAnsi="Times New Roman" w:cs="Times New Roman"/>
          <w:sz w:val="28"/>
          <w:szCs w:val="28"/>
        </w:rPr>
      </w:pPr>
    </w:p>
    <w:p w:rsidR="000D18C9" w:rsidRPr="000D18C9" w:rsidRDefault="000D18C9" w:rsidP="000D18C9">
      <w:pPr>
        <w:spacing w:after="0" w:line="240" w:lineRule="auto"/>
        <w:jc w:val="center"/>
        <w:rPr>
          <w:rFonts w:ascii="Times New Roman" w:eastAsia="Calibri" w:hAnsi="Times New Roman" w:cs="Times New Roman"/>
          <w:sz w:val="28"/>
          <w:szCs w:val="28"/>
        </w:rPr>
      </w:pPr>
    </w:p>
    <w:p w:rsidR="000D18C9" w:rsidRPr="000D18C9" w:rsidRDefault="000D18C9" w:rsidP="000D18C9">
      <w:pPr>
        <w:spacing w:after="0" w:line="240" w:lineRule="auto"/>
        <w:jc w:val="center"/>
        <w:rPr>
          <w:rFonts w:ascii="Times New Roman" w:eastAsia="Calibri" w:hAnsi="Times New Roman" w:cs="Times New Roman"/>
          <w:sz w:val="28"/>
          <w:szCs w:val="28"/>
        </w:rPr>
      </w:pPr>
    </w:p>
    <w:p w:rsidR="000D18C9" w:rsidRPr="000D18C9" w:rsidRDefault="000D18C9" w:rsidP="000D18C9">
      <w:pPr>
        <w:spacing w:after="0" w:line="240" w:lineRule="auto"/>
        <w:jc w:val="center"/>
        <w:rPr>
          <w:rFonts w:ascii="Times New Roman" w:eastAsia="Calibri" w:hAnsi="Times New Roman" w:cs="Times New Roman"/>
          <w:sz w:val="28"/>
          <w:szCs w:val="28"/>
        </w:rPr>
      </w:pPr>
    </w:p>
    <w:p w:rsidR="009E31B7" w:rsidRPr="009E31B7" w:rsidRDefault="000D18C9" w:rsidP="000D18C9">
      <w:pPr>
        <w:spacing w:after="0" w:line="240" w:lineRule="auto"/>
        <w:jc w:val="center"/>
        <w:rPr>
          <w:rFonts w:ascii="Times New Roman" w:eastAsia="Calibri" w:hAnsi="Times New Roman" w:cs="Times New Roman"/>
          <w:b/>
          <w:sz w:val="48"/>
          <w:szCs w:val="48"/>
        </w:rPr>
      </w:pPr>
      <w:r w:rsidRPr="009E31B7">
        <w:rPr>
          <w:rFonts w:ascii="Times New Roman" w:eastAsia="Calibri" w:hAnsi="Times New Roman" w:cs="Times New Roman"/>
          <w:b/>
          <w:sz w:val="48"/>
          <w:szCs w:val="48"/>
        </w:rPr>
        <w:t xml:space="preserve">ХИМИЯ И ТЕХНОЛОГИЯ </w:t>
      </w:r>
    </w:p>
    <w:p w:rsidR="000D18C9" w:rsidRPr="009E31B7" w:rsidRDefault="000D18C9" w:rsidP="000D18C9">
      <w:pPr>
        <w:spacing w:after="0" w:line="240" w:lineRule="auto"/>
        <w:jc w:val="center"/>
        <w:rPr>
          <w:rFonts w:ascii="Times New Roman" w:eastAsia="Calibri" w:hAnsi="Times New Roman" w:cs="Times New Roman"/>
          <w:b/>
          <w:sz w:val="48"/>
          <w:szCs w:val="48"/>
        </w:rPr>
      </w:pPr>
      <w:r w:rsidRPr="009E31B7">
        <w:rPr>
          <w:rFonts w:ascii="Times New Roman" w:eastAsia="Calibri" w:hAnsi="Times New Roman" w:cs="Times New Roman"/>
          <w:b/>
          <w:sz w:val="48"/>
          <w:szCs w:val="48"/>
        </w:rPr>
        <w:t xml:space="preserve">ОРГАНИЧЕСКИХ ВЕЩЕСТВ </w:t>
      </w:r>
    </w:p>
    <w:p w:rsidR="000D18C9" w:rsidRPr="000D18C9" w:rsidRDefault="000D18C9" w:rsidP="000D18C9">
      <w:pPr>
        <w:spacing w:after="0" w:line="240" w:lineRule="auto"/>
        <w:jc w:val="center"/>
        <w:rPr>
          <w:rFonts w:ascii="Times New Roman" w:eastAsia="Calibri" w:hAnsi="Times New Roman" w:cs="Times New Roman"/>
          <w:sz w:val="28"/>
          <w:szCs w:val="28"/>
        </w:rPr>
      </w:pPr>
    </w:p>
    <w:p w:rsidR="000D18C9" w:rsidRPr="009E31B7" w:rsidRDefault="009103F4" w:rsidP="000D18C9">
      <w:pPr>
        <w:spacing w:after="0" w:line="240" w:lineRule="auto"/>
        <w:jc w:val="center"/>
        <w:rPr>
          <w:rFonts w:ascii="Times New Roman" w:eastAsia="Calibri" w:hAnsi="Times New Roman" w:cs="Times New Roman"/>
          <w:b/>
          <w:sz w:val="28"/>
          <w:szCs w:val="28"/>
        </w:rPr>
      </w:pPr>
      <w:r w:rsidRPr="009E31B7">
        <w:rPr>
          <w:rFonts w:ascii="Times New Roman" w:eastAsia="Calibri" w:hAnsi="Times New Roman" w:cs="Times New Roman"/>
          <w:b/>
          <w:sz w:val="28"/>
          <w:szCs w:val="28"/>
        </w:rPr>
        <w:t>ТЕКСТЫ ЛЕКЦИЙ</w:t>
      </w:r>
    </w:p>
    <w:p w:rsidR="000D18C9" w:rsidRPr="000D18C9" w:rsidRDefault="000D18C9" w:rsidP="000D18C9">
      <w:pPr>
        <w:spacing w:after="0" w:line="240" w:lineRule="auto"/>
        <w:jc w:val="center"/>
        <w:rPr>
          <w:rFonts w:ascii="Times New Roman" w:eastAsia="Calibri" w:hAnsi="Times New Roman" w:cs="Times New Roman"/>
          <w:sz w:val="28"/>
          <w:szCs w:val="28"/>
        </w:rPr>
      </w:pPr>
    </w:p>
    <w:p w:rsidR="000D18C9" w:rsidRPr="000D18C9" w:rsidRDefault="000D18C9" w:rsidP="000D18C9">
      <w:pPr>
        <w:spacing w:after="0" w:line="240" w:lineRule="auto"/>
        <w:jc w:val="center"/>
        <w:rPr>
          <w:rFonts w:ascii="Times New Roman" w:eastAsia="Calibri" w:hAnsi="Times New Roman" w:cs="Times New Roman"/>
          <w:sz w:val="28"/>
          <w:szCs w:val="28"/>
        </w:rPr>
      </w:pPr>
    </w:p>
    <w:p w:rsidR="000D18C9" w:rsidRPr="000D18C9" w:rsidRDefault="000D18C9" w:rsidP="000D18C9">
      <w:pPr>
        <w:spacing w:after="0" w:line="240" w:lineRule="auto"/>
        <w:jc w:val="center"/>
        <w:rPr>
          <w:rFonts w:ascii="Times New Roman" w:eastAsia="Calibri" w:hAnsi="Times New Roman" w:cs="Times New Roman"/>
          <w:sz w:val="28"/>
          <w:szCs w:val="28"/>
        </w:rPr>
      </w:pPr>
    </w:p>
    <w:p w:rsidR="000D18C9" w:rsidRPr="000D18C9" w:rsidRDefault="000D18C9" w:rsidP="000D18C9">
      <w:pPr>
        <w:spacing w:after="0" w:line="240" w:lineRule="auto"/>
        <w:jc w:val="center"/>
        <w:rPr>
          <w:rFonts w:ascii="Times New Roman" w:eastAsia="Calibri" w:hAnsi="Times New Roman" w:cs="Times New Roman"/>
          <w:sz w:val="28"/>
          <w:szCs w:val="28"/>
        </w:rPr>
      </w:pPr>
    </w:p>
    <w:p w:rsidR="000D18C9" w:rsidRPr="000D18C9" w:rsidRDefault="000D18C9" w:rsidP="000D18C9">
      <w:pPr>
        <w:spacing w:after="0" w:line="240" w:lineRule="auto"/>
        <w:jc w:val="center"/>
        <w:rPr>
          <w:rFonts w:ascii="Times New Roman" w:eastAsia="Calibri" w:hAnsi="Times New Roman" w:cs="Times New Roman"/>
          <w:sz w:val="28"/>
          <w:szCs w:val="28"/>
        </w:rPr>
      </w:pPr>
    </w:p>
    <w:p w:rsidR="000D18C9" w:rsidRPr="000D18C9" w:rsidRDefault="000D18C9" w:rsidP="000D18C9">
      <w:pPr>
        <w:spacing w:after="0" w:line="240" w:lineRule="auto"/>
        <w:jc w:val="center"/>
        <w:rPr>
          <w:rFonts w:ascii="Times New Roman" w:eastAsia="Calibri" w:hAnsi="Times New Roman" w:cs="Times New Roman"/>
          <w:sz w:val="28"/>
          <w:szCs w:val="28"/>
        </w:rPr>
      </w:pPr>
      <w:r w:rsidRPr="000D18C9">
        <w:rPr>
          <w:rFonts w:ascii="Times New Roman" w:eastAsia="Calibri" w:hAnsi="Times New Roman" w:cs="Times New Roman"/>
          <w:sz w:val="28"/>
          <w:szCs w:val="28"/>
        </w:rPr>
        <w:t>Корректор Белова И.М.</w:t>
      </w:r>
    </w:p>
    <w:p w:rsidR="000D18C9" w:rsidRPr="000D18C9" w:rsidRDefault="000D18C9" w:rsidP="000D18C9">
      <w:pPr>
        <w:spacing w:after="0" w:line="240" w:lineRule="auto"/>
        <w:jc w:val="center"/>
        <w:rPr>
          <w:rFonts w:ascii="Times New Roman" w:eastAsia="Calibri" w:hAnsi="Times New Roman" w:cs="Times New Roman"/>
          <w:sz w:val="28"/>
          <w:szCs w:val="28"/>
        </w:rPr>
      </w:pPr>
      <w:r w:rsidRPr="000D18C9">
        <w:rPr>
          <w:rFonts w:ascii="Times New Roman" w:eastAsia="Calibri" w:hAnsi="Times New Roman" w:cs="Times New Roman"/>
          <w:sz w:val="28"/>
          <w:szCs w:val="28"/>
        </w:rPr>
        <w:t>Худ. редактор Фёдорова Л.Г.</w:t>
      </w:r>
    </w:p>
    <w:p w:rsidR="000D18C9" w:rsidRPr="000D18C9" w:rsidRDefault="000D18C9" w:rsidP="000D18C9">
      <w:pPr>
        <w:spacing w:after="0" w:line="240" w:lineRule="auto"/>
        <w:jc w:val="center"/>
        <w:rPr>
          <w:rFonts w:ascii="Times New Roman" w:eastAsia="Calibri" w:hAnsi="Times New Roman" w:cs="Times New Roman"/>
          <w:sz w:val="28"/>
          <w:szCs w:val="28"/>
        </w:rPr>
      </w:pPr>
    </w:p>
    <w:p w:rsidR="000D18C9" w:rsidRPr="000D18C9" w:rsidRDefault="000D18C9" w:rsidP="000D18C9">
      <w:pPr>
        <w:spacing w:after="0" w:line="240" w:lineRule="auto"/>
        <w:jc w:val="center"/>
        <w:rPr>
          <w:rFonts w:ascii="Times New Roman" w:eastAsia="Calibri" w:hAnsi="Times New Roman" w:cs="Times New Roman"/>
          <w:sz w:val="28"/>
          <w:szCs w:val="28"/>
        </w:rPr>
      </w:pPr>
    </w:p>
    <w:p w:rsidR="000D18C9" w:rsidRPr="000D18C9" w:rsidRDefault="000D18C9" w:rsidP="000D18C9">
      <w:pPr>
        <w:spacing w:after="0" w:line="240" w:lineRule="auto"/>
        <w:jc w:val="center"/>
        <w:rPr>
          <w:rFonts w:ascii="Times New Roman" w:eastAsia="Calibri" w:hAnsi="Times New Roman" w:cs="Times New Roman"/>
          <w:sz w:val="28"/>
          <w:szCs w:val="28"/>
        </w:rPr>
      </w:pPr>
    </w:p>
    <w:p w:rsidR="000D18C9" w:rsidRPr="000D18C9" w:rsidRDefault="000D18C9" w:rsidP="000D18C9">
      <w:pPr>
        <w:spacing w:after="0" w:line="240" w:lineRule="auto"/>
        <w:jc w:val="center"/>
        <w:rPr>
          <w:rFonts w:ascii="Times New Roman" w:eastAsia="Calibri" w:hAnsi="Times New Roman" w:cs="Times New Roman"/>
          <w:sz w:val="28"/>
          <w:szCs w:val="28"/>
        </w:rPr>
      </w:pPr>
    </w:p>
    <w:p w:rsidR="000D18C9" w:rsidRPr="000D18C9" w:rsidRDefault="000D18C9" w:rsidP="000D18C9">
      <w:pPr>
        <w:spacing w:after="0" w:line="240" w:lineRule="auto"/>
        <w:jc w:val="center"/>
        <w:rPr>
          <w:rFonts w:ascii="Times New Roman" w:eastAsia="Calibri" w:hAnsi="Times New Roman" w:cs="Times New Roman"/>
          <w:sz w:val="28"/>
          <w:szCs w:val="28"/>
        </w:rPr>
      </w:pPr>
    </w:p>
    <w:p w:rsidR="000D18C9" w:rsidRPr="000D18C9" w:rsidRDefault="000D18C9" w:rsidP="000D18C9">
      <w:pPr>
        <w:spacing w:after="0" w:line="240" w:lineRule="auto"/>
        <w:jc w:val="center"/>
        <w:rPr>
          <w:rFonts w:ascii="Times New Roman" w:eastAsia="Calibri" w:hAnsi="Times New Roman" w:cs="Times New Roman"/>
          <w:sz w:val="28"/>
          <w:szCs w:val="28"/>
        </w:rPr>
      </w:pPr>
      <w:r w:rsidRPr="000D18C9">
        <w:rPr>
          <w:rFonts w:ascii="Times New Roman" w:eastAsia="Calibri" w:hAnsi="Times New Roman" w:cs="Times New Roman"/>
          <w:sz w:val="28"/>
          <w:szCs w:val="28"/>
        </w:rPr>
        <w:t xml:space="preserve">Сдано в набор </w:t>
      </w:r>
      <w:r w:rsidR="009E31B7">
        <w:rPr>
          <w:rFonts w:ascii="Times New Roman" w:eastAsia="Calibri" w:hAnsi="Times New Roman" w:cs="Times New Roman"/>
          <w:sz w:val="28"/>
          <w:szCs w:val="28"/>
        </w:rPr>
        <w:t>05</w:t>
      </w:r>
      <w:r w:rsidRPr="000D18C9">
        <w:rPr>
          <w:rFonts w:ascii="Times New Roman" w:eastAsia="Calibri" w:hAnsi="Times New Roman" w:cs="Times New Roman"/>
          <w:sz w:val="28"/>
          <w:szCs w:val="28"/>
        </w:rPr>
        <w:t>.1</w:t>
      </w:r>
      <w:r w:rsidR="009E31B7">
        <w:rPr>
          <w:rFonts w:ascii="Times New Roman" w:eastAsia="Calibri" w:hAnsi="Times New Roman" w:cs="Times New Roman"/>
          <w:sz w:val="28"/>
          <w:szCs w:val="28"/>
        </w:rPr>
        <w:t>2</w:t>
      </w:r>
      <w:r w:rsidRPr="000D18C9">
        <w:rPr>
          <w:rFonts w:ascii="Times New Roman" w:eastAsia="Calibri" w:hAnsi="Times New Roman" w:cs="Times New Roman"/>
          <w:sz w:val="28"/>
          <w:szCs w:val="28"/>
        </w:rPr>
        <w:t>.16.</w:t>
      </w:r>
    </w:p>
    <w:p w:rsidR="000D18C9" w:rsidRPr="000D18C9" w:rsidRDefault="000D18C9" w:rsidP="000D18C9">
      <w:pPr>
        <w:spacing w:after="0" w:line="240" w:lineRule="auto"/>
        <w:jc w:val="center"/>
        <w:rPr>
          <w:rFonts w:ascii="Times New Roman" w:eastAsia="Calibri" w:hAnsi="Times New Roman" w:cs="Times New Roman"/>
          <w:sz w:val="28"/>
          <w:szCs w:val="28"/>
        </w:rPr>
      </w:pPr>
      <w:r w:rsidRPr="000D18C9">
        <w:rPr>
          <w:rFonts w:ascii="Times New Roman" w:eastAsia="Calibri" w:hAnsi="Times New Roman" w:cs="Times New Roman"/>
          <w:sz w:val="28"/>
          <w:szCs w:val="28"/>
        </w:rPr>
        <w:t xml:space="preserve">Подписано в печать </w:t>
      </w:r>
      <w:r w:rsidR="00AB5E94">
        <w:rPr>
          <w:rFonts w:ascii="Times New Roman" w:eastAsia="Calibri" w:hAnsi="Times New Roman" w:cs="Times New Roman"/>
          <w:sz w:val="28"/>
          <w:szCs w:val="28"/>
        </w:rPr>
        <w:t>08.12.16</w:t>
      </w:r>
      <w:r w:rsidRPr="000D18C9">
        <w:rPr>
          <w:rFonts w:ascii="Times New Roman" w:eastAsia="Calibri" w:hAnsi="Times New Roman" w:cs="Times New Roman"/>
          <w:sz w:val="28"/>
          <w:szCs w:val="28"/>
        </w:rPr>
        <w:t>.</w:t>
      </w:r>
    </w:p>
    <w:p w:rsidR="000D18C9" w:rsidRPr="000D18C9" w:rsidRDefault="000D18C9" w:rsidP="000D18C9">
      <w:pPr>
        <w:spacing w:after="0" w:line="240" w:lineRule="auto"/>
        <w:jc w:val="center"/>
        <w:rPr>
          <w:rFonts w:ascii="Times New Roman" w:eastAsia="Calibri" w:hAnsi="Times New Roman" w:cs="Times New Roman"/>
          <w:sz w:val="28"/>
          <w:szCs w:val="28"/>
        </w:rPr>
      </w:pPr>
      <w:r w:rsidRPr="000D18C9">
        <w:rPr>
          <w:rFonts w:ascii="Times New Roman" w:eastAsia="Calibri" w:hAnsi="Times New Roman" w:cs="Times New Roman"/>
          <w:sz w:val="28"/>
          <w:szCs w:val="28"/>
        </w:rPr>
        <w:t>Бумага писчая. Гарнитура Таймс.</w:t>
      </w:r>
    </w:p>
    <w:p w:rsidR="000D18C9" w:rsidRPr="000D18C9" w:rsidRDefault="000D18C9" w:rsidP="000D18C9">
      <w:pPr>
        <w:spacing w:after="0" w:line="240" w:lineRule="auto"/>
        <w:jc w:val="center"/>
        <w:rPr>
          <w:rFonts w:ascii="Times New Roman" w:eastAsia="Calibri" w:hAnsi="Times New Roman" w:cs="Times New Roman"/>
          <w:sz w:val="28"/>
          <w:szCs w:val="28"/>
        </w:rPr>
      </w:pPr>
      <w:r w:rsidRPr="000D18C9">
        <w:rPr>
          <w:rFonts w:ascii="Times New Roman" w:eastAsia="Calibri" w:hAnsi="Times New Roman" w:cs="Times New Roman"/>
          <w:sz w:val="28"/>
          <w:szCs w:val="28"/>
        </w:rPr>
        <w:t xml:space="preserve">Усл. печ. л. </w:t>
      </w:r>
      <w:r w:rsidR="00AB5E94">
        <w:rPr>
          <w:rFonts w:ascii="Times New Roman" w:eastAsia="Calibri" w:hAnsi="Times New Roman" w:cs="Times New Roman"/>
          <w:sz w:val="28"/>
          <w:szCs w:val="28"/>
        </w:rPr>
        <w:t>4,6</w:t>
      </w:r>
      <w:r w:rsidRPr="000D18C9">
        <w:rPr>
          <w:rFonts w:ascii="Times New Roman" w:eastAsia="Calibri" w:hAnsi="Times New Roman" w:cs="Times New Roman"/>
          <w:sz w:val="28"/>
          <w:szCs w:val="28"/>
        </w:rPr>
        <w:t>. Тираж 100 экз.</w:t>
      </w:r>
    </w:p>
    <w:p w:rsidR="000D18C9" w:rsidRPr="000D18C9" w:rsidRDefault="000D18C9" w:rsidP="000D18C9">
      <w:pPr>
        <w:spacing w:after="0" w:line="240" w:lineRule="auto"/>
        <w:jc w:val="center"/>
        <w:rPr>
          <w:rFonts w:ascii="Times New Roman" w:eastAsia="Calibri" w:hAnsi="Times New Roman" w:cs="Times New Roman"/>
          <w:sz w:val="28"/>
          <w:szCs w:val="28"/>
        </w:rPr>
      </w:pPr>
      <w:r w:rsidRPr="000D18C9">
        <w:rPr>
          <w:rFonts w:ascii="Times New Roman" w:eastAsia="Calibri" w:hAnsi="Times New Roman" w:cs="Times New Roman"/>
          <w:sz w:val="28"/>
          <w:szCs w:val="28"/>
        </w:rPr>
        <w:t xml:space="preserve">Заказ № </w:t>
      </w:r>
      <w:r w:rsidR="00AB5E94">
        <w:rPr>
          <w:rFonts w:ascii="Times New Roman" w:eastAsia="Calibri" w:hAnsi="Times New Roman" w:cs="Times New Roman"/>
          <w:sz w:val="28"/>
          <w:szCs w:val="28"/>
        </w:rPr>
        <w:t>29</w:t>
      </w:r>
      <w:r w:rsidRPr="000D18C9">
        <w:rPr>
          <w:rFonts w:ascii="Times New Roman" w:eastAsia="Calibri" w:hAnsi="Times New Roman" w:cs="Times New Roman"/>
          <w:sz w:val="28"/>
          <w:szCs w:val="28"/>
        </w:rPr>
        <w:t>.</w:t>
      </w:r>
    </w:p>
    <w:p w:rsidR="000D18C9" w:rsidRPr="000D18C9" w:rsidRDefault="000D18C9" w:rsidP="000D18C9">
      <w:pPr>
        <w:spacing w:after="0" w:line="240" w:lineRule="auto"/>
        <w:jc w:val="center"/>
        <w:rPr>
          <w:rFonts w:ascii="Times New Roman" w:eastAsia="Calibri" w:hAnsi="Times New Roman" w:cs="Times New Roman"/>
          <w:sz w:val="28"/>
          <w:szCs w:val="28"/>
        </w:rPr>
      </w:pPr>
    </w:p>
    <w:p w:rsidR="000D18C9" w:rsidRPr="000D18C9" w:rsidRDefault="000D18C9" w:rsidP="000D18C9">
      <w:pPr>
        <w:spacing w:after="0" w:line="240" w:lineRule="auto"/>
        <w:jc w:val="center"/>
        <w:rPr>
          <w:rFonts w:ascii="Times New Roman" w:eastAsia="Calibri" w:hAnsi="Times New Roman" w:cs="Times New Roman"/>
          <w:sz w:val="28"/>
          <w:szCs w:val="28"/>
        </w:rPr>
      </w:pPr>
    </w:p>
    <w:p w:rsidR="000D18C9" w:rsidRPr="000D18C9" w:rsidRDefault="000D18C9" w:rsidP="000D18C9">
      <w:pPr>
        <w:spacing w:after="0" w:line="240" w:lineRule="auto"/>
        <w:jc w:val="center"/>
        <w:rPr>
          <w:rFonts w:ascii="Times New Roman" w:eastAsia="Calibri" w:hAnsi="Times New Roman" w:cs="Times New Roman"/>
          <w:sz w:val="28"/>
          <w:szCs w:val="28"/>
        </w:rPr>
      </w:pPr>
    </w:p>
    <w:p w:rsidR="000D18C9" w:rsidRPr="000D18C9" w:rsidRDefault="000D18C9" w:rsidP="000D18C9">
      <w:pPr>
        <w:spacing w:after="0" w:line="240" w:lineRule="auto"/>
        <w:jc w:val="center"/>
        <w:rPr>
          <w:rFonts w:ascii="Times New Roman" w:eastAsia="Calibri" w:hAnsi="Times New Roman" w:cs="Times New Roman"/>
          <w:sz w:val="28"/>
          <w:szCs w:val="28"/>
        </w:rPr>
      </w:pPr>
    </w:p>
    <w:p w:rsidR="009103F4" w:rsidRDefault="009103F4" w:rsidP="000D18C9">
      <w:pPr>
        <w:spacing w:after="0" w:line="240" w:lineRule="auto"/>
        <w:jc w:val="center"/>
        <w:rPr>
          <w:rFonts w:ascii="Times New Roman" w:eastAsia="Calibri" w:hAnsi="Times New Roman" w:cs="Times New Roman"/>
          <w:sz w:val="28"/>
          <w:szCs w:val="28"/>
        </w:rPr>
      </w:pPr>
    </w:p>
    <w:p w:rsidR="009103F4" w:rsidRDefault="009103F4" w:rsidP="000D18C9">
      <w:pPr>
        <w:spacing w:after="0" w:line="240" w:lineRule="auto"/>
        <w:jc w:val="center"/>
        <w:rPr>
          <w:rFonts w:ascii="Times New Roman" w:eastAsia="Calibri" w:hAnsi="Times New Roman" w:cs="Times New Roman"/>
          <w:sz w:val="28"/>
          <w:szCs w:val="28"/>
        </w:rPr>
      </w:pPr>
    </w:p>
    <w:p w:rsidR="000D18C9" w:rsidRPr="000D18C9" w:rsidRDefault="000D18C9" w:rsidP="000D18C9">
      <w:pPr>
        <w:spacing w:after="0" w:line="240" w:lineRule="auto"/>
        <w:jc w:val="center"/>
        <w:rPr>
          <w:rFonts w:ascii="Times New Roman" w:eastAsia="Calibri" w:hAnsi="Times New Roman" w:cs="Times New Roman"/>
          <w:sz w:val="28"/>
          <w:szCs w:val="28"/>
        </w:rPr>
      </w:pPr>
      <w:r w:rsidRPr="000D18C9">
        <w:rPr>
          <w:rFonts w:ascii="Times New Roman" w:eastAsia="Calibri" w:hAnsi="Times New Roman" w:cs="Times New Roman"/>
          <w:sz w:val="28"/>
          <w:szCs w:val="28"/>
        </w:rPr>
        <w:t>НХТИ ФГБОУ ВО «КНИТУ»,</w:t>
      </w:r>
    </w:p>
    <w:p w:rsidR="000D18C9" w:rsidRPr="000D18C9" w:rsidRDefault="000D18C9" w:rsidP="00AB5E94">
      <w:pPr>
        <w:spacing w:after="0" w:line="240" w:lineRule="auto"/>
        <w:jc w:val="center"/>
        <w:rPr>
          <w:rFonts w:ascii="Times New Roman" w:eastAsiaTheme="majorEastAsia" w:hAnsi="Times New Roman" w:cs="Times New Roman"/>
          <w:color w:val="000000"/>
          <w:spacing w:val="10"/>
          <w:sz w:val="28"/>
          <w:szCs w:val="24"/>
          <w:shd w:val="clear" w:color="auto" w:fill="FFFFFF"/>
        </w:rPr>
      </w:pPr>
      <w:r w:rsidRPr="000D18C9">
        <w:rPr>
          <w:rFonts w:ascii="Times New Roman" w:eastAsia="Calibri" w:hAnsi="Times New Roman" w:cs="Times New Roman"/>
          <w:sz w:val="28"/>
          <w:szCs w:val="28"/>
        </w:rPr>
        <w:t>г. Нижнекамск, 423570, ул. 30 лет Победы, д. 5а.</w:t>
      </w:r>
    </w:p>
    <w:sectPr w:rsidR="000D18C9" w:rsidRPr="000D18C9" w:rsidSect="00650D21">
      <w:footerReference w:type="default" r:id="rId102"/>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50E" w:rsidRDefault="0085250E" w:rsidP="00680468">
      <w:pPr>
        <w:spacing w:after="0" w:line="240" w:lineRule="auto"/>
      </w:pPr>
      <w:r>
        <w:separator/>
      </w:r>
    </w:p>
  </w:endnote>
  <w:endnote w:type="continuationSeparator" w:id="0">
    <w:p w:rsidR="0085250E" w:rsidRDefault="0085250E" w:rsidP="00680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Corbel">
    <w:panose1 w:val="020B0503020204020204"/>
    <w:charset w:val="CC"/>
    <w:family w:val="swiss"/>
    <w:pitch w:val="variable"/>
    <w:sig w:usb0="A00002EF" w:usb1="4000A44B" w:usb2="00000000" w:usb3="00000000" w:csb0="0000019F" w:csb1="00000000"/>
  </w:font>
  <w:font w:name="Arial">
    <w:panose1 w:val="020B0604020202020204"/>
    <w:charset w:val="CC"/>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6032"/>
      <w:docPartObj>
        <w:docPartGallery w:val="Page Numbers (Bottom of Page)"/>
        <w:docPartUnique/>
      </w:docPartObj>
    </w:sdtPr>
    <w:sdtEndPr/>
    <w:sdtContent>
      <w:p w:rsidR="00D85A1E" w:rsidRDefault="00D85A1E">
        <w:pPr>
          <w:pStyle w:val="a5"/>
          <w:jc w:val="center"/>
        </w:pPr>
        <w:r>
          <w:fldChar w:fldCharType="begin"/>
        </w:r>
        <w:r>
          <w:instrText xml:space="preserve"> PAGE   \* MERGEFORMAT </w:instrText>
        </w:r>
        <w:r>
          <w:fldChar w:fldCharType="separate"/>
        </w:r>
        <w:r w:rsidR="002E08FF">
          <w:rPr>
            <w:noProof/>
          </w:rPr>
          <w:t>68</w:t>
        </w:r>
        <w:r>
          <w:rPr>
            <w:noProof/>
          </w:rPr>
          <w:fldChar w:fldCharType="end"/>
        </w:r>
      </w:p>
    </w:sdtContent>
  </w:sdt>
  <w:p w:rsidR="00D85A1E" w:rsidRDefault="00D85A1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50E" w:rsidRDefault="0085250E" w:rsidP="00680468">
      <w:pPr>
        <w:spacing w:after="0" w:line="240" w:lineRule="auto"/>
      </w:pPr>
      <w:r>
        <w:separator/>
      </w:r>
    </w:p>
  </w:footnote>
  <w:footnote w:type="continuationSeparator" w:id="0">
    <w:p w:rsidR="0085250E" w:rsidRDefault="0085250E" w:rsidP="006804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138D5"/>
    <w:multiLevelType w:val="hybridMultilevel"/>
    <w:tmpl w:val="E01AEA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8C2D0F"/>
    <w:multiLevelType w:val="multilevel"/>
    <w:tmpl w:val="B394B0D6"/>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2E2756B"/>
    <w:multiLevelType w:val="hybridMultilevel"/>
    <w:tmpl w:val="6F86CF2E"/>
    <w:lvl w:ilvl="0" w:tplc="338009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A2B4576"/>
    <w:multiLevelType w:val="hybridMultilevel"/>
    <w:tmpl w:val="50E85388"/>
    <w:lvl w:ilvl="0" w:tplc="2730BA3E">
      <w:start w:val="1"/>
      <w:numFmt w:val="decimal"/>
      <w:lvlText w:val="%1-"/>
      <w:lvlJc w:val="left"/>
      <w:pPr>
        <w:ind w:left="435" w:hanging="360"/>
      </w:pPr>
      <w:rPr>
        <w:rFonts w:hint="default"/>
        <w:i/>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4">
    <w:nsid w:val="3D2A3802"/>
    <w:multiLevelType w:val="hybridMultilevel"/>
    <w:tmpl w:val="8F18FF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16B759C"/>
    <w:multiLevelType w:val="hybridMultilevel"/>
    <w:tmpl w:val="895AB9D8"/>
    <w:lvl w:ilvl="0" w:tplc="9070C0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35E0590"/>
    <w:multiLevelType w:val="hybridMultilevel"/>
    <w:tmpl w:val="3738DABE"/>
    <w:lvl w:ilvl="0" w:tplc="49943092">
      <w:start w:val="1"/>
      <w:numFmt w:val="bullet"/>
      <w:lvlText w:val=""/>
      <w:lvlJc w:val="left"/>
      <w:pPr>
        <w:tabs>
          <w:tab w:val="num" w:pos="720"/>
        </w:tabs>
        <w:ind w:left="720" w:hanging="360"/>
      </w:pPr>
      <w:rPr>
        <w:rFonts w:ascii="Wingdings" w:hAnsi="Wingdings" w:hint="default"/>
      </w:rPr>
    </w:lvl>
    <w:lvl w:ilvl="1" w:tplc="9F7E1E62" w:tentative="1">
      <w:start w:val="1"/>
      <w:numFmt w:val="bullet"/>
      <w:lvlText w:val=""/>
      <w:lvlJc w:val="left"/>
      <w:pPr>
        <w:tabs>
          <w:tab w:val="num" w:pos="1440"/>
        </w:tabs>
        <w:ind w:left="1440" w:hanging="360"/>
      </w:pPr>
      <w:rPr>
        <w:rFonts w:ascii="Wingdings" w:hAnsi="Wingdings" w:hint="default"/>
      </w:rPr>
    </w:lvl>
    <w:lvl w:ilvl="2" w:tplc="087266FA" w:tentative="1">
      <w:start w:val="1"/>
      <w:numFmt w:val="bullet"/>
      <w:lvlText w:val=""/>
      <w:lvlJc w:val="left"/>
      <w:pPr>
        <w:tabs>
          <w:tab w:val="num" w:pos="2160"/>
        </w:tabs>
        <w:ind w:left="2160" w:hanging="360"/>
      </w:pPr>
      <w:rPr>
        <w:rFonts w:ascii="Wingdings" w:hAnsi="Wingdings" w:hint="default"/>
      </w:rPr>
    </w:lvl>
    <w:lvl w:ilvl="3" w:tplc="1840C906" w:tentative="1">
      <w:start w:val="1"/>
      <w:numFmt w:val="bullet"/>
      <w:lvlText w:val=""/>
      <w:lvlJc w:val="left"/>
      <w:pPr>
        <w:tabs>
          <w:tab w:val="num" w:pos="2880"/>
        </w:tabs>
        <w:ind w:left="2880" w:hanging="360"/>
      </w:pPr>
      <w:rPr>
        <w:rFonts w:ascii="Wingdings" w:hAnsi="Wingdings" w:hint="default"/>
      </w:rPr>
    </w:lvl>
    <w:lvl w:ilvl="4" w:tplc="927874DC" w:tentative="1">
      <w:start w:val="1"/>
      <w:numFmt w:val="bullet"/>
      <w:lvlText w:val=""/>
      <w:lvlJc w:val="left"/>
      <w:pPr>
        <w:tabs>
          <w:tab w:val="num" w:pos="3600"/>
        </w:tabs>
        <w:ind w:left="3600" w:hanging="360"/>
      </w:pPr>
      <w:rPr>
        <w:rFonts w:ascii="Wingdings" w:hAnsi="Wingdings" w:hint="default"/>
      </w:rPr>
    </w:lvl>
    <w:lvl w:ilvl="5" w:tplc="9D56608C" w:tentative="1">
      <w:start w:val="1"/>
      <w:numFmt w:val="bullet"/>
      <w:lvlText w:val=""/>
      <w:lvlJc w:val="left"/>
      <w:pPr>
        <w:tabs>
          <w:tab w:val="num" w:pos="4320"/>
        </w:tabs>
        <w:ind w:left="4320" w:hanging="360"/>
      </w:pPr>
      <w:rPr>
        <w:rFonts w:ascii="Wingdings" w:hAnsi="Wingdings" w:hint="default"/>
      </w:rPr>
    </w:lvl>
    <w:lvl w:ilvl="6" w:tplc="705E3CD6" w:tentative="1">
      <w:start w:val="1"/>
      <w:numFmt w:val="bullet"/>
      <w:lvlText w:val=""/>
      <w:lvlJc w:val="left"/>
      <w:pPr>
        <w:tabs>
          <w:tab w:val="num" w:pos="5040"/>
        </w:tabs>
        <w:ind w:left="5040" w:hanging="360"/>
      </w:pPr>
      <w:rPr>
        <w:rFonts w:ascii="Wingdings" w:hAnsi="Wingdings" w:hint="default"/>
      </w:rPr>
    </w:lvl>
    <w:lvl w:ilvl="7" w:tplc="48044EB2" w:tentative="1">
      <w:start w:val="1"/>
      <w:numFmt w:val="bullet"/>
      <w:lvlText w:val=""/>
      <w:lvlJc w:val="left"/>
      <w:pPr>
        <w:tabs>
          <w:tab w:val="num" w:pos="5760"/>
        </w:tabs>
        <w:ind w:left="5760" w:hanging="360"/>
      </w:pPr>
      <w:rPr>
        <w:rFonts w:ascii="Wingdings" w:hAnsi="Wingdings" w:hint="default"/>
      </w:rPr>
    </w:lvl>
    <w:lvl w:ilvl="8" w:tplc="655285F2" w:tentative="1">
      <w:start w:val="1"/>
      <w:numFmt w:val="bullet"/>
      <w:lvlText w:val=""/>
      <w:lvlJc w:val="left"/>
      <w:pPr>
        <w:tabs>
          <w:tab w:val="num" w:pos="6480"/>
        </w:tabs>
        <w:ind w:left="6480" w:hanging="360"/>
      </w:pPr>
      <w:rPr>
        <w:rFonts w:ascii="Wingdings" w:hAnsi="Wingdings" w:hint="default"/>
      </w:rPr>
    </w:lvl>
  </w:abstractNum>
  <w:abstractNum w:abstractNumId="7">
    <w:nsid w:val="58C00780"/>
    <w:multiLevelType w:val="hybridMultilevel"/>
    <w:tmpl w:val="00F8A386"/>
    <w:lvl w:ilvl="0" w:tplc="DB40E5CA">
      <w:start w:val="1"/>
      <w:numFmt w:val="decimal"/>
      <w:lvlText w:val="%1-"/>
      <w:lvlJc w:val="left"/>
      <w:pPr>
        <w:ind w:left="435" w:hanging="360"/>
      </w:pPr>
      <w:rPr>
        <w:rFonts w:hint="default"/>
        <w:i/>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8">
    <w:nsid w:val="7B7D38F8"/>
    <w:multiLevelType w:val="hybridMultilevel"/>
    <w:tmpl w:val="8C10C862"/>
    <w:lvl w:ilvl="0" w:tplc="B47EDC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6"/>
  </w:num>
  <w:num w:numId="3">
    <w:abstractNumId w:val="5"/>
  </w:num>
  <w:num w:numId="4">
    <w:abstractNumId w:val="4"/>
  </w:num>
  <w:num w:numId="5">
    <w:abstractNumId w:val="2"/>
  </w:num>
  <w:num w:numId="6">
    <w:abstractNumId w:val="8"/>
  </w:num>
  <w:num w:numId="7">
    <w:abstractNumId w:val="7"/>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468"/>
    <w:rsid w:val="00004356"/>
    <w:rsid w:val="0000704B"/>
    <w:rsid w:val="00007705"/>
    <w:rsid w:val="00010DF8"/>
    <w:rsid w:val="000137BC"/>
    <w:rsid w:val="00014763"/>
    <w:rsid w:val="00021050"/>
    <w:rsid w:val="0002266E"/>
    <w:rsid w:val="00033C01"/>
    <w:rsid w:val="00034F35"/>
    <w:rsid w:val="00035482"/>
    <w:rsid w:val="0004291C"/>
    <w:rsid w:val="00050341"/>
    <w:rsid w:val="00053121"/>
    <w:rsid w:val="0005400C"/>
    <w:rsid w:val="00056E87"/>
    <w:rsid w:val="00057EDC"/>
    <w:rsid w:val="00063F8A"/>
    <w:rsid w:val="0007087E"/>
    <w:rsid w:val="00071003"/>
    <w:rsid w:val="0007701B"/>
    <w:rsid w:val="0008411B"/>
    <w:rsid w:val="00091C79"/>
    <w:rsid w:val="00093C88"/>
    <w:rsid w:val="00097260"/>
    <w:rsid w:val="000A1AA6"/>
    <w:rsid w:val="000A6347"/>
    <w:rsid w:val="000A7F56"/>
    <w:rsid w:val="000B0ED1"/>
    <w:rsid w:val="000B17B4"/>
    <w:rsid w:val="000B299A"/>
    <w:rsid w:val="000B3EDE"/>
    <w:rsid w:val="000B44AD"/>
    <w:rsid w:val="000B5768"/>
    <w:rsid w:val="000B5840"/>
    <w:rsid w:val="000B62D8"/>
    <w:rsid w:val="000C1ECF"/>
    <w:rsid w:val="000C3986"/>
    <w:rsid w:val="000D18C9"/>
    <w:rsid w:val="000E1255"/>
    <w:rsid w:val="000E6C31"/>
    <w:rsid w:val="00105763"/>
    <w:rsid w:val="001065E3"/>
    <w:rsid w:val="0011517E"/>
    <w:rsid w:val="00116C23"/>
    <w:rsid w:val="00132343"/>
    <w:rsid w:val="00140E47"/>
    <w:rsid w:val="0014124C"/>
    <w:rsid w:val="001500DC"/>
    <w:rsid w:val="001521BD"/>
    <w:rsid w:val="00153C4F"/>
    <w:rsid w:val="001554FF"/>
    <w:rsid w:val="00162035"/>
    <w:rsid w:val="001658FD"/>
    <w:rsid w:val="00166F7F"/>
    <w:rsid w:val="00170591"/>
    <w:rsid w:val="001744B5"/>
    <w:rsid w:val="00176423"/>
    <w:rsid w:val="00180DF2"/>
    <w:rsid w:val="00182A3F"/>
    <w:rsid w:val="0018432C"/>
    <w:rsid w:val="0018690C"/>
    <w:rsid w:val="00190352"/>
    <w:rsid w:val="001931E1"/>
    <w:rsid w:val="001A4AA2"/>
    <w:rsid w:val="001B0C38"/>
    <w:rsid w:val="001B3079"/>
    <w:rsid w:val="001B4E97"/>
    <w:rsid w:val="001B6E08"/>
    <w:rsid w:val="001D0775"/>
    <w:rsid w:val="001D359F"/>
    <w:rsid w:val="001E04C1"/>
    <w:rsid w:val="001E2019"/>
    <w:rsid w:val="001E20B0"/>
    <w:rsid w:val="001E3BD9"/>
    <w:rsid w:val="001E4DB9"/>
    <w:rsid w:val="001E7350"/>
    <w:rsid w:val="001F6500"/>
    <w:rsid w:val="002022F9"/>
    <w:rsid w:val="0020354D"/>
    <w:rsid w:val="002111E1"/>
    <w:rsid w:val="002128FB"/>
    <w:rsid w:val="00216E7D"/>
    <w:rsid w:val="002268CE"/>
    <w:rsid w:val="002347B2"/>
    <w:rsid w:val="0023601E"/>
    <w:rsid w:val="002365D6"/>
    <w:rsid w:val="00242881"/>
    <w:rsid w:val="00243CB1"/>
    <w:rsid w:val="00247A8D"/>
    <w:rsid w:val="0025225C"/>
    <w:rsid w:val="0025409D"/>
    <w:rsid w:val="002551AA"/>
    <w:rsid w:val="00257668"/>
    <w:rsid w:val="00264743"/>
    <w:rsid w:val="00265658"/>
    <w:rsid w:val="002811EA"/>
    <w:rsid w:val="00283E03"/>
    <w:rsid w:val="002955D3"/>
    <w:rsid w:val="002960D2"/>
    <w:rsid w:val="002C2E8E"/>
    <w:rsid w:val="002D23AC"/>
    <w:rsid w:val="002D3719"/>
    <w:rsid w:val="002D4AB3"/>
    <w:rsid w:val="002E08FF"/>
    <w:rsid w:val="002E0BB0"/>
    <w:rsid w:val="002E6452"/>
    <w:rsid w:val="002F4E3E"/>
    <w:rsid w:val="00323FD1"/>
    <w:rsid w:val="003325EF"/>
    <w:rsid w:val="003425B0"/>
    <w:rsid w:val="003437F8"/>
    <w:rsid w:val="00363081"/>
    <w:rsid w:val="00363C73"/>
    <w:rsid w:val="00370816"/>
    <w:rsid w:val="0037559A"/>
    <w:rsid w:val="00381F9B"/>
    <w:rsid w:val="00385E5D"/>
    <w:rsid w:val="0038644F"/>
    <w:rsid w:val="003865DF"/>
    <w:rsid w:val="003870DB"/>
    <w:rsid w:val="00390CDA"/>
    <w:rsid w:val="00393BBF"/>
    <w:rsid w:val="00395EB0"/>
    <w:rsid w:val="003A30F2"/>
    <w:rsid w:val="003A554E"/>
    <w:rsid w:val="003A566E"/>
    <w:rsid w:val="003B7654"/>
    <w:rsid w:val="003B7BB1"/>
    <w:rsid w:val="003C118C"/>
    <w:rsid w:val="003C2580"/>
    <w:rsid w:val="003D099F"/>
    <w:rsid w:val="003D2840"/>
    <w:rsid w:val="003D5605"/>
    <w:rsid w:val="003E0405"/>
    <w:rsid w:val="003E22D4"/>
    <w:rsid w:val="003E5D92"/>
    <w:rsid w:val="003E61B9"/>
    <w:rsid w:val="003E6B02"/>
    <w:rsid w:val="003F03FC"/>
    <w:rsid w:val="003F41BD"/>
    <w:rsid w:val="004032E3"/>
    <w:rsid w:val="0041069D"/>
    <w:rsid w:val="00412B8D"/>
    <w:rsid w:val="0041491A"/>
    <w:rsid w:val="00414FFD"/>
    <w:rsid w:val="004155E6"/>
    <w:rsid w:val="004169FC"/>
    <w:rsid w:val="00417098"/>
    <w:rsid w:val="00420FB9"/>
    <w:rsid w:val="0042275D"/>
    <w:rsid w:val="00433062"/>
    <w:rsid w:val="004419D7"/>
    <w:rsid w:val="00445BF4"/>
    <w:rsid w:val="00445E44"/>
    <w:rsid w:val="00451852"/>
    <w:rsid w:val="004565F5"/>
    <w:rsid w:val="00456A2B"/>
    <w:rsid w:val="00472688"/>
    <w:rsid w:val="00472AFA"/>
    <w:rsid w:val="00472B69"/>
    <w:rsid w:val="00473C7C"/>
    <w:rsid w:val="00477DA5"/>
    <w:rsid w:val="00481406"/>
    <w:rsid w:val="00484132"/>
    <w:rsid w:val="00484726"/>
    <w:rsid w:val="00484D83"/>
    <w:rsid w:val="00487D9F"/>
    <w:rsid w:val="004921FA"/>
    <w:rsid w:val="004A072E"/>
    <w:rsid w:val="004B136D"/>
    <w:rsid w:val="004B46B2"/>
    <w:rsid w:val="004B492B"/>
    <w:rsid w:val="004D4282"/>
    <w:rsid w:val="004D4405"/>
    <w:rsid w:val="004D534F"/>
    <w:rsid w:val="004D75F7"/>
    <w:rsid w:val="004E1991"/>
    <w:rsid w:val="004E3A26"/>
    <w:rsid w:val="004E5BA7"/>
    <w:rsid w:val="004F2DF3"/>
    <w:rsid w:val="00502918"/>
    <w:rsid w:val="005036A7"/>
    <w:rsid w:val="00505305"/>
    <w:rsid w:val="0051034D"/>
    <w:rsid w:val="00510AD5"/>
    <w:rsid w:val="005167BA"/>
    <w:rsid w:val="00520220"/>
    <w:rsid w:val="005249AD"/>
    <w:rsid w:val="005266A5"/>
    <w:rsid w:val="0052721E"/>
    <w:rsid w:val="00530BA0"/>
    <w:rsid w:val="00532775"/>
    <w:rsid w:val="00534A87"/>
    <w:rsid w:val="00534ED1"/>
    <w:rsid w:val="00535C5A"/>
    <w:rsid w:val="0053702A"/>
    <w:rsid w:val="0053754D"/>
    <w:rsid w:val="00537BEF"/>
    <w:rsid w:val="005405AD"/>
    <w:rsid w:val="00545662"/>
    <w:rsid w:val="00553AEA"/>
    <w:rsid w:val="00554CD9"/>
    <w:rsid w:val="0055512D"/>
    <w:rsid w:val="0055578B"/>
    <w:rsid w:val="005600C9"/>
    <w:rsid w:val="00570885"/>
    <w:rsid w:val="005936E6"/>
    <w:rsid w:val="005946FE"/>
    <w:rsid w:val="00594FE2"/>
    <w:rsid w:val="005A03FC"/>
    <w:rsid w:val="005A1BF7"/>
    <w:rsid w:val="005A2C17"/>
    <w:rsid w:val="005A7A11"/>
    <w:rsid w:val="005B0BD4"/>
    <w:rsid w:val="005C0314"/>
    <w:rsid w:val="005C04AB"/>
    <w:rsid w:val="005C0BC8"/>
    <w:rsid w:val="005C15EE"/>
    <w:rsid w:val="005C1B51"/>
    <w:rsid w:val="005C4FAE"/>
    <w:rsid w:val="005D7507"/>
    <w:rsid w:val="005D7D8E"/>
    <w:rsid w:val="005E0197"/>
    <w:rsid w:val="005E4203"/>
    <w:rsid w:val="005E7BB3"/>
    <w:rsid w:val="005F0AC0"/>
    <w:rsid w:val="005F56D1"/>
    <w:rsid w:val="00603454"/>
    <w:rsid w:val="0060438F"/>
    <w:rsid w:val="0061084A"/>
    <w:rsid w:val="006117EA"/>
    <w:rsid w:val="00612659"/>
    <w:rsid w:val="0062368C"/>
    <w:rsid w:val="00627C7C"/>
    <w:rsid w:val="006307D3"/>
    <w:rsid w:val="00637184"/>
    <w:rsid w:val="006402DC"/>
    <w:rsid w:val="00641CD3"/>
    <w:rsid w:val="00642678"/>
    <w:rsid w:val="00647439"/>
    <w:rsid w:val="00650D21"/>
    <w:rsid w:val="00652A9C"/>
    <w:rsid w:val="006548C0"/>
    <w:rsid w:val="00663629"/>
    <w:rsid w:val="006645FE"/>
    <w:rsid w:val="006660C9"/>
    <w:rsid w:val="006722F2"/>
    <w:rsid w:val="00674A04"/>
    <w:rsid w:val="00680468"/>
    <w:rsid w:val="00680A8E"/>
    <w:rsid w:val="00682092"/>
    <w:rsid w:val="00682CF9"/>
    <w:rsid w:val="00683687"/>
    <w:rsid w:val="006862F3"/>
    <w:rsid w:val="00687194"/>
    <w:rsid w:val="006940AE"/>
    <w:rsid w:val="006B0A1D"/>
    <w:rsid w:val="006B2A16"/>
    <w:rsid w:val="006B3E28"/>
    <w:rsid w:val="006B7D9C"/>
    <w:rsid w:val="006C0DDC"/>
    <w:rsid w:val="006C4DDA"/>
    <w:rsid w:val="006C7C57"/>
    <w:rsid w:val="006D42F8"/>
    <w:rsid w:val="006E3C5E"/>
    <w:rsid w:val="006F534E"/>
    <w:rsid w:val="00701173"/>
    <w:rsid w:val="007059C0"/>
    <w:rsid w:val="0071195B"/>
    <w:rsid w:val="00716BA9"/>
    <w:rsid w:val="00720840"/>
    <w:rsid w:val="007240A8"/>
    <w:rsid w:val="007330EF"/>
    <w:rsid w:val="00740B04"/>
    <w:rsid w:val="007436F7"/>
    <w:rsid w:val="007444BC"/>
    <w:rsid w:val="00746E53"/>
    <w:rsid w:val="007524C2"/>
    <w:rsid w:val="00753090"/>
    <w:rsid w:val="00754774"/>
    <w:rsid w:val="00754F43"/>
    <w:rsid w:val="007614F7"/>
    <w:rsid w:val="007656FC"/>
    <w:rsid w:val="00771D13"/>
    <w:rsid w:val="007732DA"/>
    <w:rsid w:val="00774913"/>
    <w:rsid w:val="00786DA8"/>
    <w:rsid w:val="007906AD"/>
    <w:rsid w:val="00790C85"/>
    <w:rsid w:val="007918AE"/>
    <w:rsid w:val="00793115"/>
    <w:rsid w:val="007944A0"/>
    <w:rsid w:val="007A0360"/>
    <w:rsid w:val="007A1BA2"/>
    <w:rsid w:val="007A2357"/>
    <w:rsid w:val="007A3D65"/>
    <w:rsid w:val="007A49D9"/>
    <w:rsid w:val="007A63DC"/>
    <w:rsid w:val="007B69E4"/>
    <w:rsid w:val="007C3AE5"/>
    <w:rsid w:val="007D1232"/>
    <w:rsid w:val="007D28C7"/>
    <w:rsid w:val="007E0952"/>
    <w:rsid w:val="007E6723"/>
    <w:rsid w:val="007F003B"/>
    <w:rsid w:val="007F1B13"/>
    <w:rsid w:val="007F2F64"/>
    <w:rsid w:val="007F36E3"/>
    <w:rsid w:val="007F6E5A"/>
    <w:rsid w:val="00800071"/>
    <w:rsid w:val="008045C4"/>
    <w:rsid w:val="008108AD"/>
    <w:rsid w:val="0081680B"/>
    <w:rsid w:val="0081718D"/>
    <w:rsid w:val="00821B88"/>
    <w:rsid w:val="0082203A"/>
    <w:rsid w:val="00824CC2"/>
    <w:rsid w:val="00827AEF"/>
    <w:rsid w:val="00830C8D"/>
    <w:rsid w:val="00840B17"/>
    <w:rsid w:val="008411EC"/>
    <w:rsid w:val="00845362"/>
    <w:rsid w:val="008453D1"/>
    <w:rsid w:val="0084768D"/>
    <w:rsid w:val="00850280"/>
    <w:rsid w:val="0085052C"/>
    <w:rsid w:val="008506E9"/>
    <w:rsid w:val="0085250E"/>
    <w:rsid w:val="008616FF"/>
    <w:rsid w:val="00865DDE"/>
    <w:rsid w:val="00866514"/>
    <w:rsid w:val="00873255"/>
    <w:rsid w:val="00874176"/>
    <w:rsid w:val="00880D31"/>
    <w:rsid w:val="008812C9"/>
    <w:rsid w:val="00887C63"/>
    <w:rsid w:val="00890899"/>
    <w:rsid w:val="00892C69"/>
    <w:rsid w:val="00895602"/>
    <w:rsid w:val="00895B7A"/>
    <w:rsid w:val="0089752C"/>
    <w:rsid w:val="00897B11"/>
    <w:rsid w:val="008A2B3E"/>
    <w:rsid w:val="008B03BD"/>
    <w:rsid w:val="008B1E3C"/>
    <w:rsid w:val="008B2B6B"/>
    <w:rsid w:val="008B318D"/>
    <w:rsid w:val="008C0998"/>
    <w:rsid w:val="008C41E4"/>
    <w:rsid w:val="008D423C"/>
    <w:rsid w:val="008D750B"/>
    <w:rsid w:val="008E08A2"/>
    <w:rsid w:val="008E572A"/>
    <w:rsid w:val="008E7D71"/>
    <w:rsid w:val="008E7FB7"/>
    <w:rsid w:val="008F1511"/>
    <w:rsid w:val="008F2FBB"/>
    <w:rsid w:val="008F6FD0"/>
    <w:rsid w:val="00900450"/>
    <w:rsid w:val="00901813"/>
    <w:rsid w:val="00902931"/>
    <w:rsid w:val="009031E7"/>
    <w:rsid w:val="00907A7A"/>
    <w:rsid w:val="009103F4"/>
    <w:rsid w:val="00912B75"/>
    <w:rsid w:val="00912CD4"/>
    <w:rsid w:val="0091585A"/>
    <w:rsid w:val="00921F3E"/>
    <w:rsid w:val="00927AA1"/>
    <w:rsid w:val="0093570E"/>
    <w:rsid w:val="00936372"/>
    <w:rsid w:val="009370D5"/>
    <w:rsid w:val="0094536A"/>
    <w:rsid w:val="00945491"/>
    <w:rsid w:val="0094793F"/>
    <w:rsid w:val="009506C9"/>
    <w:rsid w:val="00950E93"/>
    <w:rsid w:val="0095394D"/>
    <w:rsid w:val="0095794A"/>
    <w:rsid w:val="00962120"/>
    <w:rsid w:val="00962A15"/>
    <w:rsid w:val="0097340C"/>
    <w:rsid w:val="0097417B"/>
    <w:rsid w:val="00976FCC"/>
    <w:rsid w:val="009774A8"/>
    <w:rsid w:val="00984018"/>
    <w:rsid w:val="00991EFC"/>
    <w:rsid w:val="009A2D69"/>
    <w:rsid w:val="009A560C"/>
    <w:rsid w:val="009A620D"/>
    <w:rsid w:val="009B17AC"/>
    <w:rsid w:val="009B2EE5"/>
    <w:rsid w:val="009B6E91"/>
    <w:rsid w:val="009C7DDA"/>
    <w:rsid w:val="009D0013"/>
    <w:rsid w:val="009D0A87"/>
    <w:rsid w:val="009D395E"/>
    <w:rsid w:val="009D45E4"/>
    <w:rsid w:val="009D60AF"/>
    <w:rsid w:val="009D6A11"/>
    <w:rsid w:val="009E2A20"/>
    <w:rsid w:val="009E31B7"/>
    <w:rsid w:val="009E33B4"/>
    <w:rsid w:val="009E5303"/>
    <w:rsid w:val="009E6005"/>
    <w:rsid w:val="009F6A15"/>
    <w:rsid w:val="00A0070F"/>
    <w:rsid w:val="00A06E8F"/>
    <w:rsid w:val="00A11651"/>
    <w:rsid w:val="00A17891"/>
    <w:rsid w:val="00A20146"/>
    <w:rsid w:val="00A20BAF"/>
    <w:rsid w:val="00A23E2B"/>
    <w:rsid w:val="00A300C0"/>
    <w:rsid w:val="00A32958"/>
    <w:rsid w:val="00A33272"/>
    <w:rsid w:val="00A3752E"/>
    <w:rsid w:val="00A468F6"/>
    <w:rsid w:val="00A46EA0"/>
    <w:rsid w:val="00A543D1"/>
    <w:rsid w:val="00A60482"/>
    <w:rsid w:val="00A6102C"/>
    <w:rsid w:val="00A61785"/>
    <w:rsid w:val="00A706DA"/>
    <w:rsid w:val="00A77698"/>
    <w:rsid w:val="00A823A0"/>
    <w:rsid w:val="00A82AB9"/>
    <w:rsid w:val="00A8509D"/>
    <w:rsid w:val="00A97DB3"/>
    <w:rsid w:val="00AB5E94"/>
    <w:rsid w:val="00AC0935"/>
    <w:rsid w:val="00AC1815"/>
    <w:rsid w:val="00AC7CB7"/>
    <w:rsid w:val="00AD1968"/>
    <w:rsid w:val="00AE3D37"/>
    <w:rsid w:val="00AF193A"/>
    <w:rsid w:val="00AF4B6D"/>
    <w:rsid w:val="00B007D2"/>
    <w:rsid w:val="00B02DA1"/>
    <w:rsid w:val="00B11913"/>
    <w:rsid w:val="00B134D9"/>
    <w:rsid w:val="00B14CAA"/>
    <w:rsid w:val="00B21BB6"/>
    <w:rsid w:val="00B2213A"/>
    <w:rsid w:val="00B23C0C"/>
    <w:rsid w:val="00B32858"/>
    <w:rsid w:val="00B33921"/>
    <w:rsid w:val="00B33F60"/>
    <w:rsid w:val="00B40EDE"/>
    <w:rsid w:val="00B523AA"/>
    <w:rsid w:val="00B547CC"/>
    <w:rsid w:val="00B55CB9"/>
    <w:rsid w:val="00B623E0"/>
    <w:rsid w:val="00B62EC9"/>
    <w:rsid w:val="00B64D10"/>
    <w:rsid w:val="00B65B26"/>
    <w:rsid w:val="00B66699"/>
    <w:rsid w:val="00B70592"/>
    <w:rsid w:val="00B74176"/>
    <w:rsid w:val="00B81881"/>
    <w:rsid w:val="00B8383F"/>
    <w:rsid w:val="00B84156"/>
    <w:rsid w:val="00B847EF"/>
    <w:rsid w:val="00B94611"/>
    <w:rsid w:val="00B9485A"/>
    <w:rsid w:val="00BA0633"/>
    <w:rsid w:val="00BA31A5"/>
    <w:rsid w:val="00BA5443"/>
    <w:rsid w:val="00BA7958"/>
    <w:rsid w:val="00BB2F62"/>
    <w:rsid w:val="00BB3E8C"/>
    <w:rsid w:val="00BB6C37"/>
    <w:rsid w:val="00BD3F9D"/>
    <w:rsid w:val="00BD4DB8"/>
    <w:rsid w:val="00BD7B14"/>
    <w:rsid w:val="00BE5876"/>
    <w:rsid w:val="00BF02B3"/>
    <w:rsid w:val="00BF27EE"/>
    <w:rsid w:val="00BF4D32"/>
    <w:rsid w:val="00C02972"/>
    <w:rsid w:val="00C04983"/>
    <w:rsid w:val="00C07028"/>
    <w:rsid w:val="00C1106C"/>
    <w:rsid w:val="00C1187F"/>
    <w:rsid w:val="00C13AC6"/>
    <w:rsid w:val="00C13D32"/>
    <w:rsid w:val="00C15C2E"/>
    <w:rsid w:val="00C15F9E"/>
    <w:rsid w:val="00C21347"/>
    <w:rsid w:val="00C223B4"/>
    <w:rsid w:val="00C22FF5"/>
    <w:rsid w:val="00C24D65"/>
    <w:rsid w:val="00C268DA"/>
    <w:rsid w:val="00C341A2"/>
    <w:rsid w:val="00C3595B"/>
    <w:rsid w:val="00C360F7"/>
    <w:rsid w:val="00C44DA3"/>
    <w:rsid w:val="00C52414"/>
    <w:rsid w:val="00C536E9"/>
    <w:rsid w:val="00C62A3E"/>
    <w:rsid w:val="00C705D7"/>
    <w:rsid w:val="00C71063"/>
    <w:rsid w:val="00C76CE7"/>
    <w:rsid w:val="00C8234D"/>
    <w:rsid w:val="00C83269"/>
    <w:rsid w:val="00C84C30"/>
    <w:rsid w:val="00C856AC"/>
    <w:rsid w:val="00C94DE2"/>
    <w:rsid w:val="00C9534C"/>
    <w:rsid w:val="00CB08CA"/>
    <w:rsid w:val="00CC2893"/>
    <w:rsid w:val="00CC4607"/>
    <w:rsid w:val="00CC6999"/>
    <w:rsid w:val="00CD645F"/>
    <w:rsid w:val="00CE3EAB"/>
    <w:rsid w:val="00CE651C"/>
    <w:rsid w:val="00CE6A70"/>
    <w:rsid w:val="00CF23D8"/>
    <w:rsid w:val="00CF2EA0"/>
    <w:rsid w:val="00CF3BF5"/>
    <w:rsid w:val="00CF7606"/>
    <w:rsid w:val="00D0603F"/>
    <w:rsid w:val="00D11F92"/>
    <w:rsid w:val="00D21FE1"/>
    <w:rsid w:val="00D228A7"/>
    <w:rsid w:val="00D267D7"/>
    <w:rsid w:val="00D270EC"/>
    <w:rsid w:val="00D270F5"/>
    <w:rsid w:val="00D272A1"/>
    <w:rsid w:val="00D273B7"/>
    <w:rsid w:val="00D35FD0"/>
    <w:rsid w:val="00D37298"/>
    <w:rsid w:val="00D379D9"/>
    <w:rsid w:val="00D4392F"/>
    <w:rsid w:val="00D465C0"/>
    <w:rsid w:val="00D46DCF"/>
    <w:rsid w:val="00D52385"/>
    <w:rsid w:val="00D5362B"/>
    <w:rsid w:val="00D56B61"/>
    <w:rsid w:val="00D6184F"/>
    <w:rsid w:val="00D623AF"/>
    <w:rsid w:val="00D65566"/>
    <w:rsid w:val="00D67DB3"/>
    <w:rsid w:val="00D7497C"/>
    <w:rsid w:val="00D7671B"/>
    <w:rsid w:val="00D771B3"/>
    <w:rsid w:val="00D77CA9"/>
    <w:rsid w:val="00D830F1"/>
    <w:rsid w:val="00D83F1E"/>
    <w:rsid w:val="00D85A1E"/>
    <w:rsid w:val="00D8668F"/>
    <w:rsid w:val="00D90245"/>
    <w:rsid w:val="00D91652"/>
    <w:rsid w:val="00D93F17"/>
    <w:rsid w:val="00D96159"/>
    <w:rsid w:val="00D96A25"/>
    <w:rsid w:val="00DA2303"/>
    <w:rsid w:val="00DA4A58"/>
    <w:rsid w:val="00DA56FD"/>
    <w:rsid w:val="00DB6218"/>
    <w:rsid w:val="00DB77BC"/>
    <w:rsid w:val="00DC37BE"/>
    <w:rsid w:val="00DC3C6F"/>
    <w:rsid w:val="00DD1CDB"/>
    <w:rsid w:val="00DD27E1"/>
    <w:rsid w:val="00DD305B"/>
    <w:rsid w:val="00DD5200"/>
    <w:rsid w:val="00DD7168"/>
    <w:rsid w:val="00DF00AE"/>
    <w:rsid w:val="00DF07DF"/>
    <w:rsid w:val="00DF1812"/>
    <w:rsid w:val="00DF5797"/>
    <w:rsid w:val="00E00642"/>
    <w:rsid w:val="00E01CAE"/>
    <w:rsid w:val="00E14C08"/>
    <w:rsid w:val="00E14E1F"/>
    <w:rsid w:val="00E15461"/>
    <w:rsid w:val="00E1662A"/>
    <w:rsid w:val="00E229A1"/>
    <w:rsid w:val="00E335A4"/>
    <w:rsid w:val="00E33721"/>
    <w:rsid w:val="00E348F3"/>
    <w:rsid w:val="00E43CAD"/>
    <w:rsid w:val="00E446B0"/>
    <w:rsid w:val="00E50762"/>
    <w:rsid w:val="00E50F74"/>
    <w:rsid w:val="00E539B3"/>
    <w:rsid w:val="00E54F26"/>
    <w:rsid w:val="00E605BC"/>
    <w:rsid w:val="00E60FE0"/>
    <w:rsid w:val="00E6486C"/>
    <w:rsid w:val="00E65AD3"/>
    <w:rsid w:val="00E65CF0"/>
    <w:rsid w:val="00E66727"/>
    <w:rsid w:val="00E67ABE"/>
    <w:rsid w:val="00E67BEB"/>
    <w:rsid w:val="00E86638"/>
    <w:rsid w:val="00E90260"/>
    <w:rsid w:val="00E94760"/>
    <w:rsid w:val="00E97452"/>
    <w:rsid w:val="00EA05F1"/>
    <w:rsid w:val="00EA1B14"/>
    <w:rsid w:val="00EA2E85"/>
    <w:rsid w:val="00EA445A"/>
    <w:rsid w:val="00EA676F"/>
    <w:rsid w:val="00EC03A8"/>
    <w:rsid w:val="00EE5531"/>
    <w:rsid w:val="00EE7C76"/>
    <w:rsid w:val="00EF0246"/>
    <w:rsid w:val="00F005C6"/>
    <w:rsid w:val="00F05291"/>
    <w:rsid w:val="00F164AE"/>
    <w:rsid w:val="00F201BA"/>
    <w:rsid w:val="00F269A5"/>
    <w:rsid w:val="00F31F6D"/>
    <w:rsid w:val="00F32556"/>
    <w:rsid w:val="00F43411"/>
    <w:rsid w:val="00F45C73"/>
    <w:rsid w:val="00F45C94"/>
    <w:rsid w:val="00F5497E"/>
    <w:rsid w:val="00F62AC9"/>
    <w:rsid w:val="00F63E7A"/>
    <w:rsid w:val="00F64B77"/>
    <w:rsid w:val="00F65A90"/>
    <w:rsid w:val="00F67FFB"/>
    <w:rsid w:val="00F703E6"/>
    <w:rsid w:val="00F8283A"/>
    <w:rsid w:val="00F87EC5"/>
    <w:rsid w:val="00F9645B"/>
    <w:rsid w:val="00F96570"/>
    <w:rsid w:val="00FA68DD"/>
    <w:rsid w:val="00FB26FD"/>
    <w:rsid w:val="00FC021A"/>
    <w:rsid w:val="00FC0D1B"/>
    <w:rsid w:val="00FC1135"/>
    <w:rsid w:val="00FC122D"/>
    <w:rsid w:val="00FC333A"/>
    <w:rsid w:val="00FC334D"/>
    <w:rsid w:val="00FC45BB"/>
    <w:rsid w:val="00FC7253"/>
    <w:rsid w:val="00FC7B34"/>
    <w:rsid w:val="00FD7A3A"/>
    <w:rsid w:val="00FF0497"/>
    <w:rsid w:val="00FF11B9"/>
    <w:rsid w:val="00FF32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116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qFormat/>
    <w:rsid w:val="00A543D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680468"/>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680468"/>
  </w:style>
  <w:style w:type="paragraph" w:styleId="a5">
    <w:name w:val="footer"/>
    <w:basedOn w:val="a"/>
    <w:link w:val="a6"/>
    <w:uiPriority w:val="99"/>
    <w:unhideWhenUsed/>
    <w:rsid w:val="0068046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80468"/>
  </w:style>
  <w:style w:type="paragraph" w:styleId="a7">
    <w:name w:val="Balloon Text"/>
    <w:basedOn w:val="a"/>
    <w:link w:val="a8"/>
    <w:uiPriority w:val="99"/>
    <w:semiHidden/>
    <w:unhideWhenUsed/>
    <w:rsid w:val="0068046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80468"/>
    <w:rPr>
      <w:rFonts w:ascii="Tahoma" w:hAnsi="Tahoma" w:cs="Tahoma"/>
      <w:sz w:val="16"/>
      <w:szCs w:val="16"/>
    </w:rPr>
  </w:style>
  <w:style w:type="paragraph" w:styleId="a9">
    <w:name w:val="Normal (Web)"/>
    <w:basedOn w:val="a"/>
    <w:rsid w:val="00180DF2"/>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List Paragraph"/>
    <w:basedOn w:val="a"/>
    <w:uiPriority w:val="34"/>
    <w:qFormat/>
    <w:rsid w:val="00180DF2"/>
    <w:pPr>
      <w:ind w:left="720"/>
      <w:contextualSpacing/>
    </w:pPr>
  </w:style>
  <w:style w:type="character" w:customStyle="1" w:styleId="2">
    <w:name w:val="Основной текст (2)_"/>
    <w:basedOn w:val="a0"/>
    <w:link w:val="20"/>
    <w:rsid w:val="006940AE"/>
    <w:rPr>
      <w:rFonts w:ascii="Times New Roman" w:eastAsia="Times New Roman" w:hAnsi="Times New Roman" w:cs="Times New Roman"/>
      <w:b/>
      <w:bCs/>
      <w:sz w:val="15"/>
      <w:szCs w:val="15"/>
      <w:shd w:val="clear" w:color="auto" w:fill="FFFFFF"/>
    </w:rPr>
  </w:style>
  <w:style w:type="character" w:customStyle="1" w:styleId="ab">
    <w:name w:val="Основной текст_"/>
    <w:basedOn w:val="a0"/>
    <w:link w:val="100"/>
    <w:rsid w:val="006940AE"/>
    <w:rPr>
      <w:rFonts w:ascii="Times New Roman" w:eastAsia="Times New Roman" w:hAnsi="Times New Roman" w:cs="Times New Roman"/>
      <w:sz w:val="20"/>
      <w:szCs w:val="20"/>
      <w:shd w:val="clear" w:color="auto" w:fill="FFFFFF"/>
    </w:rPr>
  </w:style>
  <w:style w:type="paragraph" w:customStyle="1" w:styleId="20">
    <w:name w:val="Основной текст (2)"/>
    <w:basedOn w:val="a"/>
    <w:link w:val="2"/>
    <w:rsid w:val="006940AE"/>
    <w:pPr>
      <w:widowControl w:val="0"/>
      <w:shd w:val="clear" w:color="auto" w:fill="FFFFFF"/>
      <w:spacing w:after="720" w:line="0" w:lineRule="atLeast"/>
      <w:ind w:hanging="2640"/>
    </w:pPr>
    <w:rPr>
      <w:rFonts w:ascii="Times New Roman" w:eastAsia="Times New Roman" w:hAnsi="Times New Roman" w:cs="Times New Roman"/>
      <w:b/>
      <w:bCs/>
      <w:sz w:val="15"/>
      <w:szCs w:val="15"/>
    </w:rPr>
  </w:style>
  <w:style w:type="paragraph" w:customStyle="1" w:styleId="100">
    <w:name w:val="Основной текст10"/>
    <w:basedOn w:val="a"/>
    <w:link w:val="ab"/>
    <w:rsid w:val="006940AE"/>
    <w:pPr>
      <w:widowControl w:val="0"/>
      <w:shd w:val="clear" w:color="auto" w:fill="FFFFFF"/>
      <w:spacing w:before="360" w:after="0" w:line="0" w:lineRule="atLeast"/>
      <w:jc w:val="center"/>
    </w:pPr>
    <w:rPr>
      <w:rFonts w:ascii="Times New Roman" w:eastAsia="Times New Roman" w:hAnsi="Times New Roman" w:cs="Times New Roman"/>
      <w:sz w:val="20"/>
      <w:szCs w:val="20"/>
    </w:rPr>
  </w:style>
  <w:style w:type="character" w:customStyle="1" w:styleId="8pt">
    <w:name w:val="Основной текст + 8 pt"/>
    <w:basedOn w:val="ab"/>
    <w:rsid w:val="006940AE"/>
    <w:rPr>
      <w:rFonts w:ascii="Times New Roman" w:eastAsia="Times New Roman" w:hAnsi="Times New Roman" w:cs="Times New Roman"/>
      <w:color w:val="000000"/>
      <w:spacing w:val="0"/>
      <w:w w:val="100"/>
      <w:position w:val="0"/>
      <w:sz w:val="16"/>
      <w:szCs w:val="16"/>
      <w:shd w:val="clear" w:color="auto" w:fill="FFFFFF"/>
      <w:lang w:val="ru-RU"/>
    </w:rPr>
  </w:style>
  <w:style w:type="table" w:styleId="ac">
    <w:name w:val="Table Grid"/>
    <w:basedOn w:val="a1"/>
    <w:rsid w:val="000043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
    <w:name w:val="Заголовок №3_"/>
    <w:basedOn w:val="a0"/>
    <w:link w:val="32"/>
    <w:rsid w:val="00663629"/>
    <w:rPr>
      <w:rFonts w:ascii="Times New Roman" w:eastAsia="Times New Roman" w:hAnsi="Times New Roman" w:cs="Times New Roman"/>
      <w:b/>
      <w:bCs/>
      <w:sz w:val="65"/>
      <w:szCs w:val="65"/>
      <w:shd w:val="clear" w:color="auto" w:fill="FFFFFF"/>
    </w:rPr>
  </w:style>
  <w:style w:type="character" w:customStyle="1" w:styleId="ad">
    <w:name w:val="Основной текст + Курсив"/>
    <w:basedOn w:val="ab"/>
    <w:rsid w:val="00663629"/>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rPr>
  </w:style>
  <w:style w:type="character" w:customStyle="1" w:styleId="21">
    <w:name w:val="Основной текст2"/>
    <w:basedOn w:val="ab"/>
    <w:rsid w:val="00663629"/>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customStyle="1" w:styleId="32">
    <w:name w:val="Заголовок №3"/>
    <w:basedOn w:val="a"/>
    <w:link w:val="31"/>
    <w:rsid w:val="00663629"/>
    <w:pPr>
      <w:widowControl w:val="0"/>
      <w:shd w:val="clear" w:color="auto" w:fill="FFFFFF"/>
      <w:spacing w:after="0" w:line="761" w:lineRule="exact"/>
      <w:jc w:val="center"/>
      <w:outlineLvl w:val="2"/>
    </w:pPr>
    <w:rPr>
      <w:rFonts w:ascii="Times New Roman" w:eastAsia="Times New Roman" w:hAnsi="Times New Roman" w:cs="Times New Roman"/>
      <w:b/>
      <w:bCs/>
      <w:sz w:val="65"/>
      <w:szCs w:val="65"/>
    </w:rPr>
  </w:style>
  <w:style w:type="character" w:customStyle="1" w:styleId="30">
    <w:name w:val="Заголовок 3 Знак"/>
    <w:basedOn w:val="a0"/>
    <w:link w:val="3"/>
    <w:rsid w:val="00A543D1"/>
    <w:rPr>
      <w:rFonts w:ascii="Times New Roman" w:eastAsia="Times New Roman" w:hAnsi="Times New Roman" w:cs="Times New Roman"/>
      <w:b/>
      <w:bCs/>
      <w:sz w:val="27"/>
      <w:szCs w:val="27"/>
      <w:lang w:eastAsia="ru-RU"/>
    </w:rPr>
  </w:style>
  <w:style w:type="character" w:customStyle="1" w:styleId="mw-headline">
    <w:name w:val="mw-headline"/>
    <w:basedOn w:val="a0"/>
    <w:rsid w:val="00A543D1"/>
  </w:style>
  <w:style w:type="character" w:customStyle="1" w:styleId="apple-style-span">
    <w:name w:val="apple-style-span"/>
    <w:basedOn w:val="a0"/>
    <w:rsid w:val="000A6347"/>
  </w:style>
  <w:style w:type="character" w:customStyle="1" w:styleId="10">
    <w:name w:val="Заголовок 1 Знак"/>
    <w:basedOn w:val="a0"/>
    <w:link w:val="1"/>
    <w:uiPriority w:val="9"/>
    <w:rsid w:val="00A11651"/>
    <w:rPr>
      <w:rFonts w:asciiTheme="majorHAnsi" w:eastAsiaTheme="majorEastAsia" w:hAnsiTheme="majorHAnsi" w:cstheme="majorBidi"/>
      <w:b/>
      <w:bCs/>
      <w:color w:val="365F91" w:themeColor="accent1" w:themeShade="BF"/>
      <w:sz w:val="28"/>
      <w:szCs w:val="28"/>
    </w:rPr>
  </w:style>
  <w:style w:type="paragraph" w:styleId="ae">
    <w:name w:val="Body Text Indent"/>
    <w:basedOn w:val="a"/>
    <w:link w:val="af"/>
    <w:rsid w:val="00A11651"/>
    <w:pPr>
      <w:spacing w:after="0" w:line="288" w:lineRule="auto"/>
      <w:ind w:firstLine="851"/>
    </w:pPr>
    <w:rPr>
      <w:rFonts w:ascii="Times New Roman" w:eastAsia="Times New Roman" w:hAnsi="Times New Roman" w:cs="Times New Roman"/>
      <w:sz w:val="26"/>
      <w:szCs w:val="24"/>
    </w:rPr>
  </w:style>
  <w:style w:type="character" w:customStyle="1" w:styleId="af">
    <w:name w:val="Основной текст с отступом Знак"/>
    <w:basedOn w:val="a0"/>
    <w:link w:val="ae"/>
    <w:rsid w:val="00A11651"/>
    <w:rPr>
      <w:rFonts w:ascii="Times New Roman" w:eastAsia="Times New Roman" w:hAnsi="Times New Roman" w:cs="Times New Roman"/>
      <w:sz w:val="26"/>
      <w:szCs w:val="24"/>
      <w:lang w:eastAsia="ru-RU"/>
    </w:rPr>
  </w:style>
  <w:style w:type="character" w:customStyle="1" w:styleId="0pt">
    <w:name w:val="Основной текст + Полужирный;Интервал 0 pt"/>
    <w:basedOn w:val="ab"/>
    <w:rsid w:val="007240A8"/>
    <w:rPr>
      <w:rFonts w:ascii="Times New Roman" w:eastAsia="Times New Roman" w:hAnsi="Times New Roman" w:cs="Times New Roman"/>
      <w:b/>
      <w:bCs/>
      <w:color w:val="000000"/>
      <w:spacing w:val="0"/>
      <w:w w:val="100"/>
      <w:position w:val="0"/>
      <w:sz w:val="19"/>
      <w:szCs w:val="19"/>
      <w:shd w:val="clear" w:color="auto" w:fill="FFFFFF"/>
      <w:lang w:val="ru-RU"/>
    </w:rPr>
  </w:style>
  <w:style w:type="character" w:customStyle="1" w:styleId="11">
    <w:name w:val="Основной текст1"/>
    <w:basedOn w:val="ab"/>
    <w:rsid w:val="007240A8"/>
    <w:rPr>
      <w:rFonts w:ascii="Times New Roman" w:eastAsia="Times New Roman" w:hAnsi="Times New Roman" w:cs="Times New Roman"/>
      <w:color w:val="000000"/>
      <w:spacing w:val="10"/>
      <w:w w:val="100"/>
      <w:position w:val="0"/>
      <w:sz w:val="19"/>
      <w:szCs w:val="19"/>
      <w:shd w:val="clear" w:color="auto" w:fill="FFFFFF"/>
      <w:lang w:val="ru-RU"/>
    </w:rPr>
  </w:style>
  <w:style w:type="character" w:customStyle="1" w:styleId="Corbel75pt0pt">
    <w:name w:val="Основной текст + Corbel;7;5 pt;Интервал 0 pt"/>
    <w:basedOn w:val="ab"/>
    <w:rsid w:val="007240A8"/>
    <w:rPr>
      <w:rFonts w:ascii="Corbel" w:eastAsia="Corbel" w:hAnsi="Corbel" w:cs="Corbel"/>
      <w:color w:val="000000"/>
      <w:spacing w:val="0"/>
      <w:w w:val="100"/>
      <w:position w:val="0"/>
      <w:sz w:val="15"/>
      <w:szCs w:val="15"/>
      <w:shd w:val="clear" w:color="auto" w:fill="FFFFFF"/>
      <w:lang w:val="ru-RU"/>
    </w:rPr>
  </w:style>
  <w:style w:type="paragraph" w:customStyle="1" w:styleId="6">
    <w:name w:val="Основной текст6"/>
    <w:basedOn w:val="a"/>
    <w:rsid w:val="007240A8"/>
    <w:pPr>
      <w:widowControl w:val="0"/>
      <w:shd w:val="clear" w:color="auto" w:fill="FFFFFF"/>
      <w:spacing w:after="0" w:line="211" w:lineRule="exact"/>
      <w:ind w:hanging="540"/>
      <w:jc w:val="both"/>
    </w:pPr>
    <w:rPr>
      <w:rFonts w:ascii="Times New Roman" w:eastAsia="Times New Roman" w:hAnsi="Times New Roman" w:cs="Times New Roman"/>
      <w:spacing w:val="10"/>
      <w:sz w:val="19"/>
      <w:szCs w:val="19"/>
    </w:rPr>
  </w:style>
  <w:style w:type="character" w:customStyle="1" w:styleId="85pt1pt50">
    <w:name w:val="Основной текст + 8;5 pt;Полужирный;Интервал 1 pt;Масштаб 50%"/>
    <w:basedOn w:val="ab"/>
    <w:rsid w:val="007240A8"/>
    <w:rPr>
      <w:rFonts w:ascii="Times New Roman" w:eastAsia="Times New Roman" w:hAnsi="Times New Roman" w:cs="Times New Roman"/>
      <w:b/>
      <w:bCs/>
      <w:i w:val="0"/>
      <w:iCs w:val="0"/>
      <w:smallCaps w:val="0"/>
      <w:strike w:val="0"/>
      <w:color w:val="000000"/>
      <w:spacing w:val="30"/>
      <w:w w:val="50"/>
      <w:position w:val="0"/>
      <w:sz w:val="17"/>
      <w:szCs w:val="17"/>
      <w:u w:val="none"/>
      <w:shd w:val="clear" w:color="auto" w:fill="FFFFFF"/>
      <w:lang w:val="ru-RU"/>
    </w:rPr>
  </w:style>
  <w:style w:type="paragraph" w:customStyle="1" w:styleId="af0">
    <w:name w:val="нормальный"/>
    <w:basedOn w:val="a"/>
    <w:next w:val="a"/>
    <w:rsid w:val="000B44AD"/>
    <w:pPr>
      <w:spacing w:after="0" w:line="360" w:lineRule="auto"/>
      <w:ind w:firstLine="709"/>
      <w:jc w:val="both"/>
    </w:pPr>
    <w:rPr>
      <w:rFonts w:ascii="Times New Roman" w:eastAsia="Times New Roman" w:hAnsi="Times New Roman" w:cs="Times New Roman"/>
      <w:sz w:val="28"/>
      <w:szCs w:val="20"/>
    </w:rPr>
  </w:style>
  <w:style w:type="character" w:customStyle="1" w:styleId="apple-converted-space">
    <w:name w:val="apple-converted-space"/>
    <w:basedOn w:val="a0"/>
    <w:rsid w:val="005A7A11"/>
  </w:style>
  <w:style w:type="character" w:styleId="af1">
    <w:name w:val="Hyperlink"/>
    <w:basedOn w:val="a0"/>
    <w:uiPriority w:val="99"/>
    <w:unhideWhenUsed/>
    <w:rsid w:val="005A7A11"/>
    <w:rPr>
      <w:color w:val="0000FF"/>
      <w:u w:val="single"/>
    </w:rPr>
  </w:style>
  <w:style w:type="character" w:customStyle="1" w:styleId="2pt">
    <w:name w:val="Основной текст + Интервал 2 pt"/>
    <w:basedOn w:val="ab"/>
    <w:rsid w:val="00243CB1"/>
    <w:rPr>
      <w:rFonts w:ascii="Times New Roman" w:eastAsia="Times New Roman" w:hAnsi="Times New Roman" w:cs="Times New Roman"/>
      <w:b w:val="0"/>
      <w:bCs w:val="0"/>
      <w:i w:val="0"/>
      <w:iCs w:val="0"/>
      <w:smallCaps w:val="0"/>
      <w:strike w:val="0"/>
      <w:color w:val="000000"/>
      <w:spacing w:val="50"/>
      <w:w w:val="100"/>
      <w:position w:val="0"/>
      <w:sz w:val="19"/>
      <w:szCs w:val="19"/>
      <w:u w:val="none"/>
      <w:shd w:val="clear" w:color="auto" w:fill="FFFFFF"/>
      <w:lang w:val="ru-RU"/>
    </w:rPr>
  </w:style>
  <w:style w:type="character" w:customStyle="1" w:styleId="af2">
    <w:name w:val="Подпись к картинке + Курсив"/>
    <w:basedOn w:val="a0"/>
    <w:rsid w:val="00243CB1"/>
    <w:rPr>
      <w:rFonts w:ascii="Times New Roman" w:eastAsia="Times New Roman" w:hAnsi="Times New Roman" w:cs="Times New Roman"/>
      <w:b w:val="0"/>
      <w:bCs w:val="0"/>
      <w:i/>
      <w:iCs/>
      <w:smallCaps w:val="0"/>
      <w:strike w:val="0"/>
      <w:color w:val="000000"/>
      <w:spacing w:val="0"/>
      <w:w w:val="100"/>
      <w:position w:val="0"/>
      <w:sz w:val="12"/>
      <w:szCs w:val="12"/>
      <w:u w:val="none"/>
      <w:lang w:val="ru-RU"/>
    </w:rPr>
  </w:style>
  <w:style w:type="character" w:customStyle="1" w:styleId="af3">
    <w:name w:val="Подпись к картинке"/>
    <w:basedOn w:val="a0"/>
    <w:rsid w:val="00243CB1"/>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rPr>
  </w:style>
  <w:style w:type="character" w:customStyle="1" w:styleId="33">
    <w:name w:val="Подпись к картинке (3)"/>
    <w:basedOn w:val="a0"/>
    <w:rsid w:val="00243CB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34">
    <w:name w:val="Подпись к картинке (3) + Курсив"/>
    <w:basedOn w:val="a0"/>
    <w:rsid w:val="00243CB1"/>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116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qFormat/>
    <w:rsid w:val="00A543D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680468"/>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680468"/>
  </w:style>
  <w:style w:type="paragraph" w:styleId="a5">
    <w:name w:val="footer"/>
    <w:basedOn w:val="a"/>
    <w:link w:val="a6"/>
    <w:uiPriority w:val="99"/>
    <w:unhideWhenUsed/>
    <w:rsid w:val="0068046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80468"/>
  </w:style>
  <w:style w:type="paragraph" w:styleId="a7">
    <w:name w:val="Balloon Text"/>
    <w:basedOn w:val="a"/>
    <w:link w:val="a8"/>
    <w:uiPriority w:val="99"/>
    <w:semiHidden/>
    <w:unhideWhenUsed/>
    <w:rsid w:val="0068046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80468"/>
    <w:rPr>
      <w:rFonts w:ascii="Tahoma" w:hAnsi="Tahoma" w:cs="Tahoma"/>
      <w:sz w:val="16"/>
      <w:szCs w:val="16"/>
    </w:rPr>
  </w:style>
  <w:style w:type="paragraph" w:styleId="a9">
    <w:name w:val="Normal (Web)"/>
    <w:basedOn w:val="a"/>
    <w:rsid w:val="00180DF2"/>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List Paragraph"/>
    <w:basedOn w:val="a"/>
    <w:uiPriority w:val="34"/>
    <w:qFormat/>
    <w:rsid w:val="00180DF2"/>
    <w:pPr>
      <w:ind w:left="720"/>
      <w:contextualSpacing/>
    </w:pPr>
  </w:style>
  <w:style w:type="character" w:customStyle="1" w:styleId="2">
    <w:name w:val="Основной текст (2)_"/>
    <w:basedOn w:val="a0"/>
    <w:link w:val="20"/>
    <w:rsid w:val="006940AE"/>
    <w:rPr>
      <w:rFonts w:ascii="Times New Roman" w:eastAsia="Times New Roman" w:hAnsi="Times New Roman" w:cs="Times New Roman"/>
      <w:b/>
      <w:bCs/>
      <w:sz w:val="15"/>
      <w:szCs w:val="15"/>
      <w:shd w:val="clear" w:color="auto" w:fill="FFFFFF"/>
    </w:rPr>
  </w:style>
  <w:style w:type="character" w:customStyle="1" w:styleId="ab">
    <w:name w:val="Основной текст_"/>
    <w:basedOn w:val="a0"/>
    <w:link w:val="100"/>
    <w:rsid w:val="006940AE"/>
    <w:rPr>
      <w:rFonts w:ascii="Times New Roman" w:eastAsia="Times New Roman" w:hAnsi="Times New Roman" w:cs="Times New Roman"/>
      <w:sz w:val="20"/>
      <w:szCs w:val="20"/>
      <w:shd w:val="clear" w:color="auto" w:fill="FFFFFF"/>
    </w:rPr>
  </w:style>
  <w:style w:type="paragraph" w:customStyle="1" w:styleId="20">
    <w:name w:val="Основной текст (2)"/>
    <w:basedOn w:val="a"/>
    <w:link w:val="2"/>
    <w:rsid w:val="006940AE"/>
    <w:pPr>
      <w:widowControl w:val="0"/>
      <w:shd w:val="clear" w:color="auto" w:fill="FFFFFF"/>
      <w:spacing w:after="720" w:line="0" w:lineRule="atLeast"/>
      <w:ind w:hanging="2640"/>
    </w:pPr>
    <w:rPr>
      <w:rFonts w:ascii="Times New Roman" w:eastAsia="Times New Roman" w:hAnsi="Times New Roman" w:cs="Times New Roman"/>
      <w:b/>
      <w:bCs/>
      <w:sz w:val="15"/>
      <w:szCs w:val="15"/>
    </w:rPr>
  </w:style>
  <w:style w:type="paragraph" w:customStyle="1" w:styleId="100">
    <w:name w:val="Основной текст10"/>
    <w:basedOn w:val="a"/>
    <w:link w:val="ab"/>
    <w:rsid w:val="006940AE"/>
    <w:pPr>
      <w:widowControl w:val="0"/>
      <w:shd w:val="clear" w:color="auto" w:fill="FFFFFF"/>
      <w:spacing w:before="360" w:after="0" w:line="0" w:lineRule="atLeast"/>
      <w:jc w:val="center"/>
    </w:pPr>
    <w:rPr>
      <w:rFonts w:ascii="Times New Roman" w:eastAsia="Times New Roman" w:hAnsi="Times New Roman" w:cs="Times New Roman"/>
      <w:sz w:val="20"/>
      <w:szCs w:val="20"/>
    </w:rPr>
  </w:style>
  <w:style w:type="character" w:customStyle="1" w:styleId="8pt">
    <w:name w:val="Основной текст + 8 pt"/>
    <w:basedOn w:val="ab"/>
    <w:rsid w:val="006940AE"/>
    <w:rPr>
      <w:rFonts w:ascii="Times New Roman" w:eastAsia="Times New Roman" w:hAnsi="Times New Roman" w:cs="Times New Roman"/>
      <w:color w:val="000000"/>
      <w:spacing w:val="0"/>
      <w:w w:val="100"/>
      <w:position w:val="0"/>
      <w:sz w:val="16"/>
      <w:szCs w:val="16"/>
      <w:shd w:val="clear" w:color="auto" w:fill="FFFFFF"/>
      <w:lang w:val="ru-RU"/>
    </w:rPr>
  </w:style>
  <w:style w:type="table" w:styleId="ac">
    <w:name w:val="Table Grid"/>
    <w:basedOn w:val="a1"/>
    <w:rsid w:val="000043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
    <w:name w:val="Заголовок №3_"/>
    <w:basedOn w:val="a0"/>
    <w:link w:val="32"/>
    <w:rsid w:val="00663629"/>
    <w:rPr>
      <w:rFonts w:ascii="Times New Roman" w:eastAsia="Times New Roman" w:hAnsi="Times New Roman" w:cs="Times New Roman"/>
      <w:b/>
      <w:bCs/>
      <w:sz w:val="65"/>
      <w:szCs w:val="65"/>
      <w:shd w:val="clear" w:color="auto" w:fill="FFFFFF"/>
    </w:rPr>
  </w:style>
  <w:style w:type="character" w:customStyle="1" w:styleId="ad">
    <w:name w:val="Основной текст + Курсив"/>
    <w:basedOn w:val="ab"/>
    <w:rsid w:val="00663629"/>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rPr>
  </w:style>
  <w:style w:type="character" w:customStyle="1" w:styleId="21">
    <w:name w:val="Основной текст2"/>
    <w:basedOn w:val="ab"/>
    <w:rsid w:val="00663629"/>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customStyle="1" w:styleId="32">
    <w:name w:val="Заголовок №3"/>
    <w:basedOn w:val="a"/>
    <w:link w:val="31"/>
    <w:rsid w:val="00663629"/>
    <w:pPr>
      <w:widowControl w:val="0"/>
      <w:shd w:val="clear" w:color="auto" w:fill="FFFFFF"/>
      <w:spacing w:after="0" w:line="761" w:lineRule="exact"/>
      <w:jc w:val="center"/>
      <w:outlineLvl w:val="2"/>
    </w:pPr>
    <w:rPr>
      <w:rFonts w:ascii="Times New Roman" w:eastAsia="Times New Roman" w:hAnsi="Times New Roman" w:cs="Times New Roman"/>
      <w:b/>
      <w:bCs/>
      <w:sz w:val="65"/>
      <w:szCs w:val="65"/>
    </w:rPr>
  </w:style>
  <w:style w:type="character" w:customStyle="1" w:styleId="30">
    <w:name w:val="Заголовок 3 Знак"/>
    <w:basedOn w:val="a0"/>
    <w:link w:val="3"/>
    <w:rsid w:val="00A543D1"/>
    <w:rPr>
      <w:rFonts w:ascii="Times New Roman" w:eastAsia="Times New Roman" w:hAnsi="Times New Roman" w:cs="Times New Roman"/>
      <w:b/>
      <w:bCs/>
      <w:sz w:val="27"/>
      <w:szCs w:val="27"/>
      <w:lang w:eastAsia="ru-RU"/>
    </w:rPr>
  </w:style>
  <w:style w:type="character" w:customStyle="1" w:styleId="mw-headline">
    <w:name w:val="mw-headline"/>
    <w:basedOn w:val="a0"/>
    <w:rsid w:val="00A543D1"/>
  </w:style>
  <w:style w:type="character" w:customStyle="1" w:styleId="apple-style-span">
    <w:name w:val="apple-style-span"/>
    <w:basedOn w:val="a0"/>
    <w:rsid w:val="000A6347"/>
  </w:style>
  <w:style w:type="character" w:customStyle="1" w:styleId="10">
    <w:name w:val="Заголовок 1 Знак"/>
    <w:basedOn w:val="a0"/>
    <w:link w:val="1"/>
    <w:uiPriority w:val="9"/>
    <w:rsid w:val="00A11651"/>
    <w:rPr>
      <w:rFonts w:asciiTheme="majorHAnsi" w:eastAsiaTheme="majorEastAsia" w:hAnsiTheme="majorHAnsi" w:cstheme="majorBidi"/>
      <w:b/>
      <w:bCs/>
      <w:color w:val="365F91" w:themeColor="accent1" w:themeShade="BF"/>
      <w:sz w:val="28"/>
      <w:szCs w:val="28"/>
    </w:rPr>
  </w:style>
  <w:style w:type="paragraph" w:styleId="ae">
    <w:name w:val="Body Text Indent"/>
    <w:basedOn w:val="a"/>
    <w:link w:val="af"/>
    <w:rsid w:val="00A11651"/>
    <w:pPr>
      <w:spacing w:after="0" w:line="288" w:lineRule="auto"/>
      <w:ind w:firstLine="851"/>
    </w:pPr>
    <w:rPr>
      <w:rFonts w:ascii="Times New Roman" w:eastAsia="Times New Roman" w:hAnsi="Times New Roman" w:cs="Times New Roman"/>
      <w:sz w:val="26"/>
      <w:szCs w:val="24"/>
    </w:rPr>
  </w:style>
  <w:style w:type="character" w:customStyle="1" w:styleId="af">
    <w:name w:val="Основной текст с отступом Знак"/>
    <w:basedOn w:val="a0"/>
    <w:link w:val="ae"/>
    <w:rsid w:val="00A11651"/>
    <w:rPr>
      <w:rFonts w:ascii="Times New Roman" w:eastAsia="Times New Roman" w:hAnsi="Times New Roman" w:cs="Times New Roman"/>
      <w:sz w:val="26"/>
      <w:szCs w:val="24"/>
      <w:lang w:eastAsia="ru-RU"/>
    </w:rPr>
  </w:style>
  <w:style w:type="character" w:customStyle="1" w:styleId="0pt">
    <w:name w:val="Основной текст + Полужирный;Интервал 0 pt"/>
    <w:basedOn w:val="ab"/>
    <w:rsid w:val="007240A8"/>
    <w:rPr>
      <w:rFonts w:ascii="Times New Roman" w:eastAsia="Times New Roman" w:hAnsi="Times New Roman" w:cs="Times New Roman"/>
      <w:b/>
      <w:bCs/>
      <w:color w:val="000000"/>
      <w:spacing w:val="0"/>
      <w:w w:val="100"/>
      <w:position w:val="0"/>
      <w:sz w:val="19"/>
      <w:szCs w:val="19"/>
      <w:shd w:val="clear" w:color="auto" w:fill="FFFFFF"/>
      <w:lang w:val="ru-RU"/>
    </w:rPr>
  </w:style>
  <w:style w:type="character" w:customStyle="1" w:styleId="11">
    <w:name w:val="Основной текст1"/>
    <w:basedOn w:val="ab"/>
    <w:rsid w:val="007240A8"/>
    <w:rPr>
      <w:rFonts w:ascii="Times New Roman" w:eastAsia="Times New Roman" w:hAnsi="Times New Roman" w:cs="Times New Roman"/>
      <w:color w:val="000000"/>
      <w:spacing w:val="10"/>
      <w:w w:val="100"/>
      <w:position w:val="0"/>
      <w:sz w:val="19"/>
      <w:szCs w:val="19"/>
      <w:shd w:val="clear" w:color="auto" w:fill="FFFFFF"/>
      <w:lang w:val="ru-RU"/>
    </w:rPr>
  </w:style>
  <w:style w:type="character" w:customStyle="1" w:styleId="Corbel75pt0pt">
    <w:name w:val="Основной текст + Corbel;7;5 pt;Интервал 0 pt"/>
    <w:basedOn w:val="ab"/>
    <w:rsid w:val="007240A8"/>
    <w:rPr>
      <w:rFonts w:ascii="Corbel" w:eastAsia="Corbel" w:hAnsi="Corbel" w:cs="Corbel"/>
      <w:color w:val="000000"/>
      <w:spacing w:val="0"/>
      <w:w w:val="100"/>
      <w:position w:val="0"/>
      <w:sz w:val="15"/>
      <w:szCs w:val="15"/>
      <w:shd w:val="clear" w:color="auto" w:fill="FFFFFF"/>
      <w:lang w:val="ru-RU"/>
    </w:rPr>
  </w:style>
  <w:style w:type="paragraph" w:customStyle="1" w:styleId="6">
    <w:name w:val="Основной текст6"/>
    <w:basedOn w:val="a"/>
    <w:rsid w:val="007240A8"/>
    <w:pPr>
      <w:widowControl w:val="0"/>
      <w:shd w:val="clear" w:color="auto" w:fill="FFFFFF"/>
      <w:spacing w:after="0" w:line="211" w:lineRule="exact"/>
      <w:ind w:hanging="540"/>
      <w:jc w:val="both"/>
    </w:pPr>
    <w:rPr>
      <w:rFonts w:ascii="Times New Roman" w:eastAsia="Times New Roman" w:hAnsi="Times New Roman" w:cs="Times New Roman"/>
      <w:spacing w:val="10"/>
      <w:sz w:val="19"/>
      <w:szCs w:val="19"/>
    </w:rPr>
  </w:style>
  <w:style w:type="character" w:customStyle="1" w:styleId="85pt1pt50">
    <w:name w:val="Основной текст + 8;5 pt;Полужирный;Интервал 1 pt;Масштаб 50%"/>
    <w:basedOn w:val="ab"/>
    <w:rsid w:val="007240A8"/>
    <w:rPr>
      <w:rFonts w:ascii="Times New Roman" w:eastAsia="Times New Roman" w:hAnsi="Times New Roman" w:cs="Times New Roman"/>
      <w:b/>
      <w:bCs/>
      <w:i w:val="0"/>
      <w:iCs w:val="0"/>
      <w:smallCaps w:val="0"/>
      <w:strike w:val="0"/>
      <w:color w:val="000000"/>
      <w:spacing w:val="30"/>
      <w:w w:val="50"/>
      <w:position w:val="0"/>
      <w:sz w:val="17"/>
      <w:szCs w:val="17"/>
      <w:u w:val="none"/>
      <w:shd w:val="clear" w:color="auto" w:fill="FFFFFF"/>
      <w:lang w:val="ru-RU"/>
    </w:rPr>
  </w:style>
  <w:style w:type="paragraph" w:customStyle="1" w:styleId="af0">
    <w:name w:val="нормальный"/>
    <w:basedOn w:val="a"/>
    <w:next w:val="a"/>
    <w:rsid w:val="000B44AD"/>
    <w:pPr>
      <w:spacing w:after="0" w:line="360" w:lineRule="auto"/>
      <w:ind w:firstLine="709"/>
      <w:jc w:val="both"/>
    </w:pPr>
    <w:rPr>
      <w:rFonts w:ascii="Times New Roman" w:eastAsia="Times New Roman" w:hAnsi="Times New Roman" w:cs="Times New Roman"/>
      <w:sz w:val="28"/>
      <w:szCs w:val="20"/>
    </w:rPr>
  </w:style>
  <w:style w:type="character" w:customStyle="1" w:styleId="apple-converted-space">
    <w:name w:val="apple-converted-space"/>
    <w:basedOn w:val="a0"/>
    <w:rsid w:val="005A7A11"/>
  </w:style>
  <w:style w:type="character" w:styleId="af1">
    <w:name w:val="Hyperlink"/>
    <w:basedOn w:val="a0"/>
    <w:uiPriority w:val="99"/>
    <w:unhideWhenUsed/>
    <w:rsid w:val="005A7A11"/>
    <w:rPr>
      <w:color w:val="0000FF"/>
      <w:u w:val="single"/>
    </w:rPr>
  </w:style>
  <w:style w:type="character" w:customStyle="1" w:styleId="2pt">
    <w:name w:val="Основной текст + Интервал 2 pt"/>
    <w:basedOn w:val="ab"/>
    <w:rsid w:val="00243CB1"/>
    <w:rPr>
      <w:rFonts w:ascii="Times New Roman" w:eastAsia="Times New Roman" w:hAnsi="Times New Roman" w:cs="Times New Roman"/>
      <w:b w:val="0"/>
      <w:bCs w:val="0"/>
      <w:i w:val="0"/>
      <w:iCs w:val="0"/>
      <w:smallCaps w:val="0"/>
      <w:strike w:val="0"/>
      <w:color w:val="000000"/>
      <w:spacing w:val="50"/>
      <w:w w:val="100"/>
      <w:position w:val="0"/>
      <w:sz w:val="19"/>
      <w:szCs w:val="19"/>
      <w:u w:val="none"/>
      <w:shd w:val="clear" w:color="auto" w:fill="FFFFFF"/>
      <w:lang w:val="ru-RU"/>
    </w:rPr>
  </w:style>
  <w:style w:type="character" w:customStyle="1" w:styleId="af2">
    <w:name w:val="Подпись к картинке + Курсив"/>
    <w:basedOn w:val="a0"/>
    <w:rsid w:val="00243CB1"/>
    <w:rPr>
      <w:rFonts w:ascii="Times New Roman" w:eastAsia="Times New Roman" w:hAnsi="Times New Roman" w:cs="Times New Roman"/>
      <w:b w:val="0"/>
      <w:bCs w:val="0"/>
      <w:i/>
      <w:iCs/>
      <w:smallCaps w:val="0"/>
      <w:strike w:val="0"/>
      <w:color w:val="000000"/>
      <w:spacing w:val="0"/>
      <w:w w:val="100"/>
      <w:position w:val="0"/>
      <w:sz w:val="12"/>
      <w:szCs w:val="12"/>
      <w:u w:val="none"/>
      <w:lang w:val="ru-RU"/>
    </w:rPr>
  </w:style>
  <w:style w:type="character" w:customStyle="1" w:styleId="af3">
    <w:name w:val="Подпись к картинке"/>
    <w:basedOn w:val="a0"/>
    <w:rsid w:val="00243CB1"/>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rPr>
  </w:style>
  <w:style w:type="character" w:customStyle="1" w:styleId="33">
    <w:name w:val="Подпись к картинке (3)"/>
    <w:basedOn w:val="a0"/>
    <w:rsid w:val="00243CB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34">
    <w:name w:val="Подпись к картинке (3) + Курсив"/>
    <w:basedOn w:val="a0"/>
    <w:rsid w:val="00243CB1"/>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363424">
      <w:bodyDiv w:val="1"/>
      <w:marLeft w:val="0"/>
      <w:marRight w:val="0"/>
      <w:marTop w:val="0"/>
      <w:marBottom w:val="0"/>
      <w:divBdr>
        <w:top w:val="none" w:sz="0" w:space="0" w:color="auto"/>
        <w:left w:val="none" w:sz="0" w:space="0" w:color="auto"/>
        <w:bottom w:val="none" w:sz="0" w:space="0" w:color="auto"/>
        <w:right w:val="none" w:sz="0" w:space="0" w:color="auto"/>
      </w:divBdr>
    </w:div>
    <w:div w:id="273371317">
      <w:bodyDiv w:val="1"/>
      <w:marLeft w:val="0"/>
      <w:marRight w:val="0"/>
      <w:marTop w:val="0"/>
      <w:marBottom w:val="0"/>
      <w:divBdr>
        <w:top w:val="none" w:sz="0" w:space="0" w:color="auto"/>
        <w:left w:val="none" w:sz="0" w:space="0" w:color="auto"/>
        <w:bottom w:val="none" w:sz="0" w:space="0" w:color="auto"/>
        <w:right w:val="none" w:sz="0" w:space="0" w:color="auto"/>
      </w:divBdr>
      <w:divsChild>
        <w:div w:id="1712849543">
          <w:marLeft w:val="0"/>
          <w:marRight w:val="0"/>
          <w:marTop w:val="0"/>
          <w:marBottom w:val="0"/>
          <w:divBdr>
            <w:top w:val="none" w:sz="0" w:space="0" w:color="auto"/>
            <w:left w:val="none" w:sz="0" w:space="0" w:color="auto"/>
            <w:bottom w:val="none" w:sz="0" w:space="0" w:color="auto"/>
            <w:right w:val="none" w:sz="0" w:space="0" w:color="auto"/>
          </w:divBdr>
          <w:divsChild>
            <w:div w:id="462970351">
              <w:marLeft w:val="0"/>
              <w:marRight w:val="0"/>
              <w:marTop w:val="0"/>
              <w:marBottom w:val="0"/>
              <w:divBdr>
                <w:top w:val="none" w:sz="0" w:space="0" w:color="auto"/>
                <w:left w:val="none" w:sz="0" w:space="0" w:color="auto"/>
                <w:bottom w:val="none" w:sz="0" w:space="0" w:color="auto"/>
                <w:right w:val="none" w:sz="0" w:space="0" w:color="auto"/>
              </w:divBdr>
            </w:div>
            <w:div w:id="90480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52789">
      <w:bodyDiv w:val="1"/>
      <w:marLeft w:val="0"/>
      <w:marRight w:val="0"/>
      <w:marTop w:val="0"/>
      <w:marBottom w:val="0"/>
      <w:divBdr>
        <w:top w:val="none" w:sz="0" w:space="0" w:color="auto"/>
        <w:left w:val="none" w:sz="0" w:space="0" w:color="auto"/>
        <w:bottom w:val="none" w:sz="0" w:space="0" w:color="auto"/>
        <w:right w:val="none" w:sz="0" w:space="0" w:color="auto"/>
      </w:divBdr>
    </w:div>
    <w:div w:id="437140146">
      <w:bodyDiv w:val="1"/>
      <w:marLeft w:val="0"/>
      <w:marRight w:val="0"/>
      <w:marTop w:val="0"/>
      <w:marBottom w:val="0"/>
      <w:divBdr>
        <w:top w:val="none" w:sz="0" w:space="0" w:color="auto"/>
        <w:left w:val="none" w:sz="0" w:space="0" w:color="auto"/>
        <w:bottom w:val="none" w:sz="0" w:space="0" w:color="auto"/>
        <w:right w:val="none" w:sz="0" w:space="0" w:color="auto"/>
      </w:divBdr>
    </w:div>
    <w:div w:id="715159899">
      <w:bodyDiv w:val="1"/>
      <w:marLeft w:val="0"/>
      <w:marRight w:val="0"/>
      <w:marTop w:val="0"/>
      <w:marBottom w:val="0"/>
      <w:divBdr>
        <w:top w:val="none" w:sz="0" w:space="0" w:color="auto"/>
        <w:left w:val="none" w:sz="0" w:space="0" w:color="auto"/>
        <w:bottom w:val="none" w:sz="0" w:space="0" w:color="auto"/>
        <w:right w:val="none" w:sz="0" w:space="0" w:color="auto"/>
      </w:divBdr>
      <w:divsChild>
        <w:div w:id="1720474882">
          <w:marLeft w:val="0"/>
          <w:marRight w:val="0"/>
          <w:marTop w:val="0"/>
          <w:marBottom w:val="0"/>
          <w:divBdr>
            <w:top w:val="none" w:sz="0" w:space="0" w:color="auto"/>
            <w:left w:val="none" w:sz="0" w:space="0" w:color="auto"/>
            <w:bottom w:val="none" w:sz="0" w:space="0" w:color="auto"/>
            <w:right w:val="none" w:sz="0" w:space="0" w:color="auto"/>
          </w:divBdr>
          <w:divsChild>
            <w:div w:id="342707025">
              <w:marLeft w:val="0"/>
              <w:marRight w:val="0"/>
              <w:marTop w:val="0"/>
              <w:marBottom w:val="0"/>
              <w:divBdr>
                <w:top w:val="none" w:sz="0" w:space="0" w:color="auto"/>
                <w:left w:val="none" w:sz="0" w:space="0" w:color="auto"/>
                <w:bottom w:val="none" w:sz="0" w:space="0" w:color="auto"/>
                <w:right w:val="none" w:sz="0" w:space="0" w:color="auto"/>
              </w:divBdr>
            </w:div>
            <w:div w:id="143132555">
              <w:marLeft w:val="0"/>
              <w:marRight w:val="0"/>
              <w:marTop w:val="0"/>
              <w:marBottom w:val="0"/>
              <w:divBdr>
                <w:top w:val="none" w:sz="0" w:space="0" w:color="auto"/>
                <w:left w:val="none" w:sz="0" w:space="0" w:color="auto"/>
                <w:bottom w:val="none" w:sz="0" w:space="0" w:color="auto"/>
                <w:right w:val="none" w:sz="0" w:space="0" w:color="auto"/>
              </w:divBdr>
            </w:div>
            <w:div w:id="1954630976">
              <w:marLeft w:val="0"/>
              <w:marRight w:val="0"/>
              <w:marTop w:val="0"/>
              <w:marBottom w:val="0"/>
              <w:divBdr>
                <w:top w:val="none" w:sz="0" w:space="0" w:color="auto"/>
                <w:left w:val="none" w:sz="0" w:space="0" w:color="auto"/>
                <w:bottom w:val="none" w:sz="0" w:space="0" w:color="auto"/>
                <w:right w:val="none" w:sz="0" w:space="0" w:color="auto"/>
              </w:divBdr>
            </w:div>
            <w:div w:id="902107369">
              <w:marLeft w:val="0"/>
              <w:marRight w:val="0"/>
              <w:marTop w:val="0"/>
              <w:marBottom w:val="0"/>
              <w:divBdr>
                <w:top w:val="none" w:sz="0" w:space="0" w:color="auto"/>
                <w:left w:val="none" w:sz="0" w:space="0" w:color="auto"/>
                <w:bottom w:val="none" w:sz="0" w:space="0" w:color="auto"/>
                <w:right w:val="none" w:sz="0" w:space="0" w:color="auto"/>
              </w:divBdr>
            </w:div>
            <w:div w:id="115946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03642">
      <w:bodyDiv w:val="1"/>
      <w:marLeft w:val="0"/>
      <w:marRight w:val="0"/>
      <w:marTop w:val="0"/>
      <w:marBottom w:val="0"/>
      <w:divBdr>
        <w:top w:val="none" w:sz="0" w:space="0" w:color="auto"/>
        <w:left w:val="none" w:sz="0" w:space="0" w:color="auto"/>
        <w:bottom w:val="none" w:sz="0" w:space="0" w:color="auto"/>
        <w:right w:val="none" w:sz="0" w:space="0" w:color="auto"/>
      </w:divBdr>
      <w:divsChild>
        <w:div w:id="1667706557">
          <w:marLeft w:val="0"/>
          <w:marRight w:val="0"/>
          <w:marTop w:val="0"/>
          <w:marBottom w:val="0"/>
          <w:divBdr>
            <w:top w:val="none" w:sz="0" w:space="0" w:color="auto"/>
            <w:left w:val="none" w:sz="0" w:space="0" w:color="auto"/>
            <w:bottom w:val="none" w:sz="0" w:space="0" w:color="auto"/>
            <w:right w:val="none" w:sz="0" w:space="0" w:color="auto"/>
          </w:divBdr>
          <w:divsChild>
            <w:div w:id="400980403">
              <w:marLeft w:val="0"/>
              <w:marRight w:val="0"/>
              <w:marTop w:val="0"/>
              <w:marBottom w:val="0"/>
              <w:divBdr>
                <w:top w:val="none" w:sz="0" w:space="0" w:color="auto"/>
                <w:left w:val="none" w:sz="0" w:space="0" w:color="auto"/>
                <w:bottom w:val="none" w:sz="0" w:space="0" w:color="auto"/>
                <w:right w:val="none" w:sz="0" w:space="0" w:color="auto"/>
              </w:divBdr>
            </w:div>
            <w:div w:id="2031250307">
              <w:marLeft w:val="0"/>
              <w:marRight w:val="0"/>
              <w:marTop w:val="0"/>
              <w:marBottom w:val="0"/>
              <w:divBdr>
                <w:top w:val="none" w:sz="0" w:space="0" w:color="auto"/>
                <w:left w:val="none" w:sz="0" w:space="0" w:color="auto"/>
                <w:bottom w:val="none" w:sz="0" w:space="0" w:color="auto"/>
                <w:right w:val="none" w:sz="0" w:space="0" w:color="auto"/>
              </w:divBdr>
            </w:div>
            <w:div w:id="893852169">
              <w:marLeft w:val="0"/>
              <w:marRight w:val="0"/>
              <w:marTop w:val="0"/>
              <w:marBottom w:val="0"/>
              <w:divBdr>
                <w:top w:val="none" w:sz="0" w:space="0" w:color="auto"/>
                <w:left w:val="none" w:sz="0" w:space="0" w:color="auto"/>
                <w:bottom w:val="none" w:sz="0" w:space="0" w:color="auto"/>
                <w:right w:val="none" w:sz="0" w:space="0" w:color="auto"/>
              </w:divBdr>
            </w:div>
            <w:div w:id="1702128560">
              <w:marLeft w:val="0"/>
              <w:marRight w:val="0"/>
              <w:marTop w:val="0"/>
              <w:marBottom w:val="0"/>
              <w:divBdr>
                <w:top w:val="none" w:sz="0" w:space="0" w:color="auto"/>
                <w:left w:val="none" w:sz="0" w:space="0" w:color="auto"/>
                <w:bottom w:val="none" w:sz="0" w:space="0" w:color="auto"/>
                <w:right w:val="none" w:sz="0" w:space="0" w:color="auto"/>
              </w:divBdr>
            </w:div>
            <w:div w:id="176202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67291">
      <w:bodyDiv w:val="1"/>
      <w:marLeft w:val="0"/>
      <w:marRight w:val="0"/>
      <w:marTop w:val="0"/>
      <w:marBottom w:val="0"/>
      <w:divBdr>
        <w:top w:val="none" w:sz="0" w:space="0" w:color="auto"/>
        <w:left w:val="none" w:sz="0" w:space="0" w:color="auto"/>
        <w:bottom w:val="none" w:sz="0" w:space="0" w:color="auto"/>
        <w:right w:val="none" w:sz="0" w:space="0" w:color="auto"/>
      </w:divBdr>
      <w:divsChild>
        <w:div w:id="1678578754">
          <w:marLeft w:val="0"/>
          <w:marRight w:val="0"/>
          <w:marTop w:val="0"/>
          <w:marBottom w:val="0"/>
          <w:divBdr>
            <w:top w:val="none" w:sz="0" w:space="0" w:color="auto"/>
            <w:left w:val="none" w:sz="0" w:space="0" w:color="auto"/>
            <w:bottom w:val="none" w:sz="0" w:space="0" w:color="auto"/>
            <w:right w:val="none" w:sz="0" w:space="0" w:color="auto"/>
          </w:divBdr>
          <w:divsChild>
            <w:div w:id="1765760440">
              <w:marLeft w:val="0"/>
              <w:marRight w:val="0"/>
              <w:marTop w:val="0"/>
              <w:marBottom w:val="0"/>
              <w:divBdr>
                <w:top w:val="none" w:sz="0" w:space="0" w:color="auto"/>
                <w:left w:val="none" w:sz="0" w:space="0" w:color="auto"/>
                <w:bottom w:val="none" w:sz="0" w:space="0" w:color="auto"/>
                <w:right w:val="none" w:sz="0" w:space="0" w:color="auto"/>
              </w:divBdr>
            </w:div>
            <w:div w:id="183549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0.png"/><Relationship Id="rId89" Type="http://schemas.openxmlformats.org/officeDocument/2006/relationships/oleObject" Target="embeddings/oleObject7.bin"/><Relationship Id="rId7" Type="http://schemas.openxmlformats.org/officeDocument/2006/relationships/footnotes" Target="footnotes.xml"/><Relationship Id="rId71" Type="http://schemas.openxmlformats.org/officeDocument/2006/relationships/image" Target="media/image60.wmf"/><Relationship Id="rId92" Type="http://schemas.openxmlformats.org/officeDocument/2006/relationships/image" Target="media/image76.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oleObject" Target="embeddings/oleObject1.bin"/><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oleObject" Target="embeddings/oleObject5.bin"/><Relationship Id="rId79" Type="http://schemas.openxmlformats.org/officeDocument/2006/relationships/image" Target="media/image65.wmf"/><Relationship Id="rId87" Type="http://schemas.openxmlformats.org/officeDocument/2006/relationships/image" Target="media/image73.png"/><Relationship Id="rId102"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1.jpeg"/><Relationship Id="rId82" Type="http://schemas.openxmlformats.org/officeDocument/2006/relationships/image" Target="media/image68.png"/><Relationship Id="rId90" Type="http://schemas.openxmlformats.org/officeDocument/2006/relationships/hyperlink" Target="https://ru.wikipedia.org/wiki/%D0%9F%D1%80%D0%BE%D1%81%D1%82%D1%8B%D0%B5_%D1%8D%D1%84%D0%B8%D1%80%D1%8B" TargetMode="External"/><Relationship Id="rId95" Type="http://schemas.openxmlformats.org/officeDocument/2006/relationships/image" Target="media/image78.pn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emf"/><Relationship Id="rId77" Type="http://schemas.openxmlformats.org/officeDocument/2006/relationships/oleObject" Target="embeddings/oleObject6.bin"/><Relationship Id="rId100" Type="http://schemas.openxmlformats.org/officeDocument/2006/relationships/image" Target="media/image82.emf"/><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oleObject" Target="embeddings/oleObject4.bin"/><Relationship Id="rId80" Type="http://schemas.openxmlformats.org/officeDocument/2006/relationships/image" Target="media/image66.wmf"/><Relationship Id="rId85" Type="http://schemas.openxmlformats.org/officeDocument/2006/relationships/image" Target="media/image71.png"/><Relationship Id="rId93" Type="http://schemas.openxmlformats.org/officeDocument/2006/relationships/image" Target="media/image77.wmf"/><Relationship Id="rId98" Type="http://schemas.openxmlformats.org/officeDocument/2006/relationships/image" Target="media/image81.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5.emf"/><Relationship Id="rId62" Type="http://schemas.openxmlformats.org/officeDocument/2006/relationships/image" Target="media/image52.jpeg"/><Relationship Id="rId70" Type="http://schemas.openxmlformats.org/officeDocument/2006/relationships/oleObject" Target="embeddings/oleObject3.bin"/><Relationship Id="rId75" Type="http://schemas.openxmlformats.org/officeDocument/2006/relationships/image" Target="media/image62.png"/><Relationship Id="rId83" Type="http://schemas.openxmlformats.org/officeDocument/2006/relationships/image" Target="media/image69.png"/><Relationship Id="rId88" Type="http://schemas.openxmlformats.org/officeDocument/2006/relationships/image" Target="media/image74.emf"/><Relationship Id="rId91" Type="http://schemas.openxmlformats.org/officeDocument/2006/relationships/image" Target="media/image75.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7.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emf"/><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1.wmf"/><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oleObject" Target="embeddings/oleObject8.bin"/><Relationship Id="rId99" Type="http://schemas.openxmlformats.org/officeDocument/2006/relationships/oleObject" Target="embeddings/oleObject9.bin"/><Relationship Id="rId101" Type="http://schemas.openxmlformats.org/officeDocument/2006/relationships/oleObject" Target="embeddings/oleObject10.bin"/><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oleObject" Target="embeddings/oleObject2.bin"/><Relationship Id="rId76" Type="http://schemas.openxmlformats.org/officeDocument/2006/relationships/image" Target="media/image63.emf"/><Relationship Id="rId97" Type="http://schemas.openxmlformats.org/officeDocument/2006/relationships/image" Target="media/image80.jpeg"/><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4443DE-30C8-40C3-B6A7-FDC6CB7A1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Pages>
  <Words>21633</Words>
  <Characters>123309</Characters>
  <Application>Microsoft Office Word</Application>
  <DocSecurity>0</DocSecurity>
  <Lines>1027</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144653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ангел</dc:creator>
  <cp:lastModifiedBy>Admin</cp:lastModifiedBy>
  <cp:revision>6</cp:revision>
  <cp:lastPrinted>2016-12-08T09:02:00Z</cp:lastPrinted>
  <dcterms:created xsi:type="dcterms:W3CDTF">2016-12-05T07:43:00Z</dcterms:created>
  <dcterms:modified xsi:type="dcterms:W3CDTF">2016-12-08T09:08:00Z</dcterms:modified>
</cp:coreProperties>
</file>