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АННОТАЦИЯ ОБРАЗОВАТЕЛЬНОЙ ПРОГРАММЫ </w:t>
      </w:r>
      <w:proofErr w:type="gramStart"/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НАПРАВЛЕНИЮ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БАКАЛАВРИАТА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Шифр</w:t>
      </w:r>
    </w:p>
    <w:p w:rsidR="00516EE5" w:rsidRPr="00516EE5" w:rsidRDefault="00BF316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18.03.02</w:t>
      </w:r>
    </w:p>
    <w:p w:rsidR="007E46DB" w:rsidRDefault="007E46DB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Направление подготовки</w:t>
      </w:r>
    </w:p>
    <w:p w:rsidR="00516EE5" w:rsidRPr="00516EE5" w:rsidRDefault="00BF316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и ресурсосберегающие процессы в химической технологии, нефтехимии и биотехнологии</w:t>
      </w:r>
    </w:p>
    <w:p w:rsidR="007E46DB" w:rsidRDefault="007E46DB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Профиль подготовки</w:t>
      </w:r>
    </w:p>
    <w:p w:rsidR="00516EE5" w:rsidRPr="00516EE5" w:rsidRDefault="00BF316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Машины и аппараты химических производств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обучения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 года (очная форма обучения)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5 лет заочная </w:t>
      </w:r>
      <w:r w:rsidR="00BF3165">
        <w:rPr>
          <w:rFonts w:ascii="Times New Roman" w:hAnsi="Times New Roman" w:cs="Times New Roman"/>
          <w:color w:val="000000"/>
          <w:sz w:val="24"/>
          <w:szCs w:val="24"/>
        </w:rPr>
        <w:t xml:space="preserve">и очно-заочная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="00BF3165"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46DB" w:rsidRDefault="007E46DB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Квалификация (степень): </w:t>
      </w:r>
      <w:r w:rsidRPr="00516E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соответствии с ФГОС </w:t>
      </w:r>
      <w:proofErr w:type="gramStart"/>
      <w:r w:rsidRPr="00516E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</w:t>
      </w:r>
      <w:proofErr w:type="gramEnd"/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Бакалав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р</w:t>
      </w:r>
    </w:p>
    <w:p w:rsidR="007E46DB" w:rsidRDefault="007E46DB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Концепция программы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color w:val="000000"/>
          <w:sz w:val="24"/>
          <w:szCs w:val="24"/>
        </w:rPr>
        <w:t>бакалавров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направлению </w:t>
      </w:r>
      <w:r w:rsidR="00BF3165">
        <w:rPr>
          <w:rFonts w:ascii="Times New Roman" w:hAnsi="Times New Roman" w:cs="Times New Roman"/>
          <w:color w:val="000000"/>
          <w:sz w:val="24"/>
          <w:szCs w:val="24"/>
        </w:rPr>
        <w:t>18.03.02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, обладающих глубокими знаниями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способностью их применения в профессиональной деятельности при решении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производственных и научно-исследовательских задач.</w:t>
      </w:r>
    </w:p>
    <w:p w:rsidR="007E46DB" w:rsidRDefault="007E46DB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программы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color w:val="000000"/>
          <w:sz w:val="24"/>
          <w:szCs w:val="24"/>
        </w:rPr>
        <w:t>Подготовка выпускника, способного успешно работать в сфере эксплуатации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оборудования </w:t>
      </w:r>
      <w:proofErr w:type="spellStart"/>
      <w:r w:rsidR="00BF3165">
        <w:rPr>
          <w:rFonts w:ascii="Times New Roman" w:hAnsi="Times New Roman" w:cs="Times New Roman"/>
          <w:color w:val="000000"/>
          <w:sz w:val="24"/>
          <w:szCs w:val="24"/>
        </w:rPr>
        <w:t>энерго</w:t>
      </w:r>
      <w:proofErr w:type="spellEnd"/>
      <w:r w:rsidR="00BF3165">
        <w:rPr>
          <w:rFonts w:ascii="Times New Roman" w:hAnsi="Times New Roman" w:cs="Times New Roman"/>
          <w:color w:val="000000"/>
          <w:sz w:val="24"/>
          <w:szCs w:val="24"/>
        </w:rPr>
        <w:t>- и ресурсосберегающих процессов в химической технологии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, умеющего сотрудничать с научно-образовательными центрами, работающими в области проектирования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создания технологических комплексов нефтехимии. В результате освоения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программы </w:t>
      </w:r>
      <w:r w:rsidR="007E46DB">
        <w:rPr>
          <w:rFonts w:ascii="Times New Roman" w:hAnsi="Times New Roman" w:cs="Times New Roman"/>
          <w:color w:val="000000"/>
          <w:sz w:val="24"/>
          <w:szCs w:val="24"/>
        </w:rPr>
        <w:t xml:space="preserve">бакалавр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будет обладать знаниями, позволяющими использовать научные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достижения теоретического и прикладного характера в профессиональной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:rsidR="007E46DB" w:rsidRDefault="007E46DB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Компетенции выпускника</w:t>
      </w:r>
    </w:p>
    <w:p w:rsidR="00AD45C0" w:rsidRPr="00AD45C0" w:rsidRDefault="00AD45C0" w:rsidP="00AD45C0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D45C0">
        <w:rPr>
          <w:rFonts w:ascii="Times New Roman" w:eastAsia="Calibri" w:hAnsi="Times New Roman" w:cs="Times New Roman"/>
          <w:sz w:val="24"/>
          <w:szCs w:val="24"/>
        </w:rPr>
        <w:t xml:space="preserve">Результаты освоения ООП </w:t>
      </w:r>
      <w:proofErr w:type="spellStart"/>
      <w:r w:rsidRPr="00AD45C0">
        <w:rPr>
          <w:rFonts w:ascii="Times New Roman" w:eastAsia="Calibri" w:hAnsi="Times New Roman" w:cs="Times New Roman"/>
          <w:spacing w:val="-3"/>
          <w:sz w:val="24"/>
          <w:szCs w:val="24"/>
        </w:rPr>
        <w:t>бакалавриата</w:t>
      </w:r>
      <w:proofErr w:type="spellEnd"/>
      <w:r w:rsidRPr="00AD45C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определяются приобретаемыми выпускником </w:t>
      </w:r>
      <w:r w:rsidRPr="00AD45C0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компетенциями, т.е. его способностью применять знания, умения и личные качества в соответствии с задачами профессиональной деятельности</w:t>
      </w:r>
    </w:p>
    <w:p w:rsidR="00AD45C0" w:rsidRPr="00AD45C0" w:rsidRDefault="00AD45C0" w:rsidP="00AD45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45C0">
        <w:rPr>
          <w:rFonts w:ascii="Times New Roman" w:eastAsia="Calibri" w:hAnsi="Times New Roman" w:cs="Times New Roman"/>
          <w:sz w:val="24"/>
          <w:szCs w:val="24"/>
        </w:rPr>
        <w:t>Компетентностная</w:t>
      </w:r>
      <w:proofErr w:type="spellEnd"/>
      <w:r w:rsidRPr="00AD45C0">
        <w:rPr>
          <w:rFonts w:ascii="Times New Roman" w:eastAsia="Calibri" w:hAnsi="Times New Roman" w:cs="Times New Roman"/>
          <w:sz w:val="24"/>
          <w:szCs w:val="24"/>
        </w:rPr>
        <w:t xml:space="preserve"> модель выпускника </w:t>
      </w:r>
      <w:proofErr w:type="spellStart"/>
      <w:r w:rsidRPr="00AD45C0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AD45C0">
        <w:rPr>
          <w:rFonts w:ascii="Times New Roman" w:eastAsia="Calibri" w:hAnsi="Times New Roman" w:cs="Times New Roman"/>
          <w:sz w:val="24"/>
          <w:szCs w:val="24"/>
        </w:rPr>
        <w:t xml:space="preserve"> по направлению подготовки  </w:t>
      </w:r>
      <w:r w:rsidR="00BF3165">
        <w:rPr>
          <w:rFonts w:ascii="Times New Roman" w:hAnsi="Times New Roman" w:cs="Times New Roman"/>
          <w:sz w:val="24"/>
          <w:szCs w:val="24"/>
        </w:rPr>
        <w:t>18.03.02</w:t>
      </w:r>
      <w:r w:rsidRPr="00AD45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5C0">
        <w:rPr>
          <w:rFonts w:ascii="Times New Roman" w:eastAsia="Calibri" w:hAnsi="Times New Roman" w:cs="Times New Roman"/>
          <w:spacing w:val="-3"/>
          <w:sz w:val="24"/>
          <w:szCs w:val="24"/>
        </w:rPr>
        <w:t>«</w:t>
      </w:r>
      <w:proofErr w:type="spellStart"/>
      <w:r w:rsidR="00BF3165">
        <w:rPr>
          <w:rFonts w:ascii="Times New Roman" w:hAnsi="Times New Roman" w:cs="Times New Roman"/>
          <w:spacing w:val="-3"/>
          <w:sz w:val="24"/>
          <w:szCs w:val="24"/>
        </w:rPr>
        <w:t>Энерго</w:t>
      </w:r>
      <w:proofErr w:type="spellEnd"/>
      <w:r w:rsidR="00BF3165">
        <w:rPr>
          <w:rFonts w:ascii="Times New Roman" w:hAnsi="Times New Roman" w:cs="Times New Roman"/>
          <w:spacing w:val="-3"/>
          <w:sz w:val="24"/>
          <w:szCs w:val="24"/>
        </w:rPr>
        <w:t>- и ресурсосберегающие процессы в химической технологии, нефтехимии и биотехнологии</w:t>
      </w:r>
      <w:r w:rsidRPr="00AD45C0">
        <w:rPr>
          <w:rFonts w:ascii="Times New Roman" w:eastAsia="Calibri" w:hAnsi="Times New Roman" w:cs="Times New Roman"/>
          <w:spacing w:val="-3"/>
          <w:sz w:val="24"/>
          <w:szCs w:val="24"/>
        </w:rPr>
        <w:t>»</w:t>
      </w:r>
      <w:r w:rsidRPr="00AD45C0">
        <w:rPr>
          <w:rFonts w:ascii="Times New Roman" w:eastAsia="Calibri" w:hAnsi="Times New Roman" w:cs="Times New Roman"/>
          <w:sz w:val="24"/>
          <w:szCs w:val="24"/>
        </w:rPr>
        <w:t xml:space="preserve"> по профилю «</w:t>
      </w:r>
      <w:r w:rsidR="00BF3165">
        <w:rPr>
          <w:rFonts w:ascii="Times New Roman" w:hAnsi="Times New Roman" w:cs="Times New Roman"/>
          <w:sz w:val="24"/>
          <w:szCs w:val="24"/>
        </w:rPr>
        <w:t>Машины и аппараты химических производств</w:t>
      </w:r>
      <w:r w:rsidRPr="00AD45C0">
        <w:rPr>
          <w:rFonts w:ascii="Times New Roman" w:eastAsia="Calibri" w:hAnsi="Times New Roman" w:cs="Times New Roman"/>
          <w:sz w:val="24"/>
          <w:szCs w:val="24"/>
        </w:rPr>
        <w:t>» предполагает развитее у студента ряда компетенций.</w:t>
      </w:r>
    </w:p>
    <w:p w:rsidR="00B94581" w:rsidRPr="00B94581" w:rsidRDefault="00B94581" w:rsidP="00B9458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4581">
        <w:rPr>
          <w:rFonts w:ascii="Times New Roman" w:hAnsi="Times New Roman" w:cs="Times New Roman"/>
          <w:b/>
          <w:sz w:val="24"/>
          <w:szCs w:val="24"/>
        </w:rPr>
        <w:t xml:space="preserve">Выпускник, освоивший программу </w:t>
      </w:r>
      <w:proofErr w:type="spellStart"/>
      <w:r w:rsidRPr="00B94581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94581">
        <w:rPr>
          <w:rFonts w:ascii="Times New Roman" w:hAnsi="Times New Roman" w:cs="Times New Roman"/>
          <w:b/>
          <w:sz w:val="24"/>
          <w:szCs w:val="24"/>
        </w:rPr>
        <w:t>, должен обладать следующими общекультурными компетенциями:</w:t>
      </w:r>
    </w:p>
    <w:tbl>
      <w:tblPr>
        <w:tblW w:w="9639" w:type="dxa"/>
        <w:tblInd w:w="93" w:type="dxa"/>
        <w:tblLook w:val="04A0"/>
      </w:tblPr>
      <w:tblGrid>
        <w:gridCol w:w="893"/>
        <w:gridCol w:w="8746"/>
      </w:tblGrid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  <w:tr w:rsidR="00E71EE0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ОК-3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использовать основы экономических знаний в различных сферах жизнедеятельности</w:t>
            </w:r>
          </w:p>
        </w:tc>
      </w:tr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использовать основы правовых знаний в различных сферах жизнедеятельности</w:t>
            </w:r>
          </w:p>
        </w:tc>
      </w:tr>
      <w:tr w:rsidR="00E71EE0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ОК-5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к коммуникации в устной и письменной </w:t>
            </w:r>
            <w:proofErr w:type="gramStart"/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формах</w:t>
            </w:r>
            <w:proofErr w:type="gramEnd"/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E71EE0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работать в коллективе, толерантно воспринимать социальные, этнические, конфессиональные и культурные различия</w:t>
            </w:r>
          </w:p>
        </w:tc>
      </w:tr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самоорганизации и самообразованию</w:t>
            </w:r>
          </w:p>
        </w:tc>
      </w:tr>
      <w:tr w:rsidR="00E71EE0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ОК-8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использовать приемы первой помощи, методы защиты в условиях чрезвычайных ситуаций</w:t>
            </w:r>
          </w:p>
        </w:tc>
      </w:tr>
    </w:tbl>
    <w:p w:rsidR="00B94581" w:rsidRPr="00B94581" w:rsidRDefault="00B94581" w:rsidP="00E71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581" w:rsidRPr="00B94581" w:rsidRDefault="00B94581" w:rsidP="00B9458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581">
        <w:rPr>
          <w:rFonts w:ascii="Times New Roman" w:hAnsi="Times New Roman" w:cs="Times New Roman"/>
          <w:b/>
          <w:sz w:val="24"/>
          <w:szCs w:val="24"/>
        </w:rPr>
        <w:t xml:space="preserve">Выпускник, освоивший программу </w:t>
      </w:r>
      <w:proofErr w:type="spellStart"/>
      <w:r w:rsidRPr="00B94581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94581">
        <w:rPr>
          <w:rFonts w:ascii="Times New Roman" w:hAnsi="Times New Roman" w:cs="Times New Roman"/>
          <w:b/>
          <w:sz w:val="24"/>
          <w:szCs w:val="24"/>
        </w:rPr>
        <w:t>, должен обладать следующими общепрофессиональными компетенциями:</w:t>
      </w:r>
    </w:p>
    <w:tbl>
      <w:tblPr>
        <w:tblW w:w="9639" w:type="dxa"/>
        <w:tblInd w:w="93" w:type="dxa"/>
        <w:tblLook w:val="04A0"/>
      </w:tblPr>
      <w:tblGrid>
        <w:gridCol w:w="944"/>
        <w:gridCol w:w="8695"/>
      </w:tblGrid>
      <w:tr w:rsidR="00E71EE0" w:rsidRPr="005826B5" w:rsidTr="00957239">
        <w:trPr>
          <w:trHeight w:val="7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71EE0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использовать основные естественнонаучные законы для понимания окружающего мира и явлений природы</w:t>
            </w:r>
          </w:p>
        </w:tc>
      </w:tr>
    </w:tbl>
    <w:p w:rsidR="00B94581" w:rsidRPr="00B94581" w:rsidRDefault="00B94581" w:rsidP="00E71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581" w:rsidRPr="00B94581" w:rsidRDefault="00B94581" w:rsidP="00B9458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581">
        <w:rPr>
          <w:rFonts w:ascii="Times New Roman" w:hAnsi="Times New Roman" w:cs="Times New Roman"/>
          <w:b/>
          <w:sz w:val="24"/>
          <w:szCs w:val="24"/>
        </w:rPr>
        <w:t xml:space="preserve">Выпускник, освоивший программу </w:t>
      </w:r>
      <w:proofErr w:type="spellStart"/>
      <w:r w:rsidRPr="00B94581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94581">
        <w:rPr>
          <w:rFonts w:ascii="Times New Roman" w:hAnsi="Times New Roman" w:cs="Times New Roman"/>
          <w:b/>
          <w:sz w:val="24"/>
          <w:szCs w:val="24"/>
        </w:rP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 w:rsidRPr="00B94581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9458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639" w:type="dxa"/>
        <w:tblInd w:w="93" w:type="dxa"/>
        <w:tblLook w:val="04A0"/>
      </w:tblPr>
      <w:tblGrid>
        <w:gridCol w:w="891"/>
        <w:gridCol w:w="8748"/>
      </w:tblGrid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анализировать технологический процесс как объект управления</w:t>
            </w:r>
          </w:p>
        </w:tc>
      </w:tr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проводить стоимостную оценку основных производственных ресурсов</w:t>
            </w:r>
          </w:p>
        </w:tc>
      </w:tr>
      <w:tr w:rsidR="00E71EE0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организовывать работу исполнителей, находить и принимать управленческие решения в области организации труда и осуществлении природоохранных мероприятий</w:t>
            </w:r>
          </w:p>
        </w:tc>
      </w:tr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ПК-12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систематизировать и обобщать информацию по формированию и использованию ресурсов предприятия</w:t>
            </w:r>
          </w:p>
        </w:tc>
      </w:tr>
      <w:tr w:rsidR="00E71EE0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ПК-13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изучать научно-техническую информацию, анализировать отечественный и зарубежный опыт по тематике исследований</w:t>
            </w:r>
          </w:p>
        </w:tc>
      </w:tr>
      <w:tr w:rsidR="00E71EE0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ПК-14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применять современные методы исследования технологических процессов и природных сред, использовать компьютерные средства в научно-исследовательской работе</w:t>
            </w:r>
          </w:p>
        </w:tc>
      </w:tr>
      <w:tr w:rsidR="00E71EE0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ПК-15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планировать экспериментальные исследования, получать, обрабатывать и анализировать полученные результаты</w:t>
            </w:r>
          </w:p>
        </w:tc>
      </w:tr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ПК-16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моделировать </w:t>
            </w:r>
            <w:proofErr w:type="spellStart"/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ресурсосберегающие процессы в промышленности</w:t>
            </w:r>
          </w:p>
        </w:tc>
      </w:tr>
      <w:tr w:rsidR="00E71EE0" w:rsidRPr="005826B5" w:rsidTr="00957239">
        <w:trPr>
          <w:trHeight w:val="5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ПК-17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участвовать в проектировании отдельных стадий технологических процессов с использованием современных информационных технологий</w:t>
            </w:r>
          </w:p>
        </w:tc>
      </w:tr>
      <w:tr w:rsidR="00E71EE0" w:rsidRPr="005826B5" w:rsidTr="0095723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95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ПК-18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EE0" w:rsidRPr="005826B5" w:rsidRDefault="00E71EE0" w:rsidP="0070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проектировать отдельные узлы (аппараты) с использованием автоматизированных прикладных систем</w:t>
            </w:r>
          </w:p>
        </w:tc>
      </w:tr>
    </w:tbl>
    <w:p w:rsidR="00B94581" w:rsidRPr="00B94581" w:rsidRDefault="00B94581" w:rsidP="00E71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Предполагаемые виды деятельности выпускника</w:t>
      </w:r>
    </w:p>
    <w:p w:rsidR="00516EE5" w:rsidRPr="00516EE5" w:rsidRDefault="000252B4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Бакалавр</w:t>
      </w:r>
      <w:r w:rsidR="00516EE5"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 по направлению подготовки </w:t>
      </w:r>
      <w:r w:rsidR="00BF3165">
        <w:rPr>
          <w:rFonts w:ascii="Times New Roman" w:hAnsi="Times New Roman" w:cs="Times New Roman"/>
          <w:color w:val="000000"/>
          <w:sz w:val="24"/>
          <w:szCs w:val="24"/>
        </w:rPr>
        <w:t>18.03.02</w:t>
      </w:r>
      <w:r w:rsidR="00516EE5"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BF3165">
        <w:rPr>
          <w:rFonts w:ascii="Times New Roman" w:hAnsi="Times New Roman" w:cs="Times New Roman"/>
          <w:color w:val="000000"/>
          <w:sz w:val="24"/>
          <w:szCs w:val="24"/>
        </w:rPr>
        <w:t>Энерго</w:t>
      </w:r>
      <w:proofErr w:type="spellEnd"/>
      <w:r w:rsidR="00BF3165">
        <w:rPr>
          <w:rFonts w:ascii="Times New Roman" w:hAnsi="Times New Roman" w:cs="Times New Roman"/>
          <w:color w:val="000000"/>
          <w:sz w:val="24"/>
          <w:szCs w:val="24"/>
        </w:rPr>
        <w:t>- и ресурсосберегающие процессы в химической технологии, нефтехимии и биотехнологии</w:t>
      </w:r>
      <w:r w:rsidR="00516EE5"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» по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направлению</w:t>
      </w:r>
      <w:r w:rsidR="00516EE5"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BF3165">
        <w:rPr>
          <w:rFonts w:ascii="Times New Roman" w:hAnsi="Times New Roman" w:cs="Times New Roman"/>
          <w:color w:val="000000"/>
          <w:sz w:val="24"/>
          <w:szCs w:val="24"/>
        </w:rPr>
        <w:t>Машины и аппараты химических производств</w:t>
      </w:r>
      <w:r w:rsidR="00516EE5" w:rsidRPr="00516EE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EE5" w:rsidRPr="00516EE5">
        <w:rPr>
          <w:rFonts w:ascii="Times New Roman" w:hAnsi="Times New Roman" w:cs="Times New Roman"/>
          <w:color w:val="000000"/>
          <w:sz w:val="24"/>
          <w:szCs w:val="24"/>
        </w:rPr>
        <w:t>готовится к следующим видам профессиональной деятельности:</w:t>
      </w:r>
    </w:p>
    <w:p w:rsidR="00136B90" w:rsidRPr="00136B90" w:rsidRDefault="00136B90" w:rsidP="00136B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B90">
        <w:rPr>
          <w:rFonts w:ascii="Times New Roman" w:hAnsi="Times New Roman" w:cs="Times New Roman"/>
          <w:color w:val="000000"/>
          <w:sz w:val="24"/>
          <w:szCs w:val="24"/>
        </w:rPr>
        <w:t>- организационно-управленческая;</w:t>
      </w:r>
    </w:p>
    <w:p w:rsidR="00136B90" w:rsidRPr="00136B90" w:rsidRDefault="00136B90" w:rsidP="00136B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B90">
        <w:rPr>
          <w:rFonts w:ascii="Times New Roman" w:hAnsi="Times New Roman" w:cs="Times New Roman"/>
          <w:color w:val="000000"/>
          <w:sz w:val="24"/>
          <w:szCs w:val="24"/>
        </w:rPr>
        <w:t>- научно-исследовательская;</w:t>
      </w:r>
    </w:p>
    <w:p w:rsidR="00136B90" w:rsidRPr="00136B90" w:rsidRDefault="00136B90" w:rsidP="00136B90">
      <w:pPr>
        <w:pStyle w:val="a3"/>
        <w:spacing w:line="240" w:lineRule="auto"/>
        <w:ind w:left="0" w:right="0" w:firstLine="720"/>
      </w:pPr>
      <w:r w:rsidRPr="00136B90">
        <w:t>- проектная.</w:t>
      </w:r>
    </w:p>
    <w:p w:rsidR="00FD3F49" w:rsidRDefault="00FD3F49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3F49" w:rsidRPr="00FD3F49" w:rsidRDefault="00FD3F49" w:rsidP="00FD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направлений магистратуры</w:t>
      </w:r>
    </w:p>
    <w:p w:rsidR="00FD3F49" w:rsidRDefault="00FD3F49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кафедре подготовка магистров непосредственно по направлению 18.04.02 не реализуется. Имеется возможность продолжения обучения на второй ступени высшего образования по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родственной программе подготовки магистров 15.04.02 «Технологические машины и оборудование».</w:t>
      </w:r>
    </w:p>
    <w:p w:rsidR="00FD3F49" w:rsidRPr="00FD3F49" w:rsidRDefault="00FD3F49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выпускников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16EE5"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образовательной программы «</w:t>
      </w:r>
      <w:proofErr w:type="spellStart"/>
      <w:r w:rsidR="00BF3165">
        <w:rPr>
          <w:rFonts w:ascii="Times New Roman" w:hAnsi="Times New Roman" w:cs="Times New Roman"/>
          <w:color w:val="000000"/>
          <w:sz w:val="24"/>
          <w:szCs w:val="24"/>
        </w:rPr>
        <w:t>Энерго</w:t>
      </w:r>
      <w:proofErr w:type="spellEnd"/>
      <w:r w:rsidR="00BF3165">
        <w:rPr>
          <w:rFonts w:ascii="Times New Roman" w:hAnsi="Times New Roman" w:cs="Times New Roman"/>
          <w:color w:val="000000"/>
          <w:sz w:val="24"/>
          <w:szCs w:val="24"/>
        </w:rPr>
        <w:t>- и ресурсосберегающие процессы в химической технологии, нефтехимии и биотехнологии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>бакалав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р будет обладать знаниями, позволяющими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применять современные методы проектирования, математического, физического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и компьютерного моделирования технологических процессов, использовать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средств конструкторско-технологической информатики и автоматизированного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проектирования, создавать системы управления качеством применительно к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конкретным условиям производства на основе международных стандартов,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проводить маркетинговые исследования с поиском оптимальных решений при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создании</w:t>
      </w:r>
      <w:proofErr w:type="gramEnd"/>
      <w:r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 продукции с учетом требований качества, надежности и стоимости, а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также сроков её изготовления, безопасности жизнедеятельности и экологической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 xml:space="preserve">чистоты. Базой деятельности </w:t>
      </w:r>
      <w:r w:rsidR="00F823B3">
        <w:rPr>
          <w:rFonts w:ascii="Times New Roman" w:hAnsi="Times New Roman" w:cs="Times New Roman"/>
          <w:color w:val="000000"/>
          <w:sz w:val="24"/>
          <w:szCs w:val="24"/>
        </w:rPr>
        <w:t>бакалавр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ов являются предприятия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нефтегазохимического комплекса РТ, проектные и научно-технические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организации, такие, как ПАО «Нижнекамскнефтехим», ОАО «ТАНЕКО», ОАО</w:t>
      </w:r>
      <w:r w:rsidR="00CF3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«ТАИФ», ОАО «</w:t>
      </w:r>
      <w:proofErr w:type="spellStart"/>
      <w:r w:rsidRPr="00516EE5">
        <w:rPr>
          <w:rFonts w:ascii="Times New Roman" w:hAnsi="Times New Roman" w:cs="Times New Roman"/>
          <w:color w:val="000000"/>
          <w:sz w:val="24"/>
          <w:szCs w:val="24"/>
        </w:rPr>
        <w:t>ВНИПИнефть</w:t>
      </w:r>
      <w:proofErr w:type="spellEnd"/>
      <w:r w:rsidRPr="00516EE5">
        <w:rPr>
          <w:rFonts w:ascii="Times New Roman" w:hAnsi="Times New Roman" w:cs="Times New Roman"/>
          <w:color w:val="000000"/>
          <w:sz w:val="24"/>
          <w:szCs w:val="24"/>
        </w:rPr>
        <w:t>», ОАО «</w:t>
      </w:r>
      <w:proofErr w:type="spellStart"/>
      <w:r w:rsidRPr="00516EE5">
        <w:rPr>
          <w:rFonts w:ascii="Times New Roman" w:hAnsi="Times New Roman" w:cs="Times New Roman"/>
          <w:color w:val="000000"/>
          <w:sz w:val="24"/>
          <w:szCs w:val="24"/>
        </w:rPr>
        <w:t>Нефтехимпроект</w:t>
      </w:r>
      <w:proofErr w:type="spellEnd"/>
      <w:r w:rsidRPr="00516EE5">
        <w:rPr>
          <w:rFonts w:ascii="Times New Roman" w:hAnsi="Times New Roman" w:cs="Times New Roman"/>
          <w:color w:val="000000"/>
          <w:sz w:val="24"/>
          <w:szCs w:val="24"/>
        </w:rPr>
        <w:t>», НИИ</w:t>
      </w:r>
      <w:r w:rsidR="00E71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16EE5">
        <w:rPr>
          <w:rFonts w:ascii="Times New Roman" w:hAnsi="Times New Roman" w:cs="Times New Roman"/>
          <w:color w:val="000000"/>
          <w:sz w:val="24"/>
          <w:szCs w:val="24"/>
        </w:rPr>
        <w:t>Нефтепромхим</w:t>
      </w:r>
      <w:proofErr w:type="spellEnd"/>
      <w:r w:rsidRPr="00516EE5">
        <w:rPr>
          <w:rFonts w:ascii="Times New Roman" w:hAnsi="Times New Roman" w:cs="Times New Roman"/>
          <w:color w:val="000000"/>
          <w:sz w:val="24"/>
          <w:szCs w:val="24"/>
        </w:rPr>
        <w:t>» и др.</w:t>
      </w:r>
    </w:p>
    <w:p w:rsidR="00516EE5" w:rsidRPr="00516EE5" w:rsidRDefault="00516EE5" w:rsidP="005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Выдающиеся выпускники кафедры МАХП</w:t>
      </w:r>
    </w:p>
    <w:p w:rsidR="00516EE5" w:rsidRPr="00516EE5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Бикмурзин</w:t>
      </w:r>
      <w:proofErr w:type="spellEnd"/>
      <w:r w:rsidRPr="00516EE5">
        <w:rPr>
          <w:rFonts w:ascii="Times New Roman" w:hAnsi="Times New Roman" w:cs="Times New Roman"/>
          <w:color w:val="333333"/>
          <w:sz w:val="24"/>
          <w:szCs w:val="24"/>
        </w:rPr>
        <w:t xml:space="preserve"> А.Ш. – генеральный директор ПАО «Нижнекамскнефтехим»;</w:t>
      </w:r>
    </w:p>
    <w:p w:rsidR="00CF34E3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6EE5">
        <w:rPr>
          <w:rFonts w:ascii="Times New Roman" w:hAnsi="Times New Roman" w:cs="Times New Roman"/>
          <w:color w:val="333333"/>
          <w:sz w:val="24"/>
          <w:szCs w:val="24"/>
        </w:rPr>
        <w:t>Анисимов С.А. – технический директор ОАО «Нижнекамский завод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333333"/>
          <w:sz w:val="24"/>
          <w:szCs w:val="24"/>
        </w:rPr>
        <w:t>технического углерода»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34E3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6EE5">
        <w:rPr>
          <w:rFonts w:ascii="Times New Roman" w:hAnsi="Times New Roman" w:cs="Times New Roman"/>
          <w:color w:val="333333"/>
          <w:sz w:val="24"/>
          <w:szCs w:val="24"/>
        </w:rPr>
        <w:t>Ахметов Р.Д. – директор ОАО «Станция очистки воды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333333"/>
          <w:sz w:val="24"/>
          <w:szCs w:val="24"/>
        </w:rPr>
        <w:t>- Нижнекамскнефтехим»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34E3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6EE5">
        <w:rPr>
          <w:rFonts w:ascii="Times New Roman" w:hAnsi="Times New Roman" w:cs="Times New Roman"/>
          <w:color w:val="333333"/>
          <w:sz w:val="24"/>
          <w:szCs w:val="24"/>
        </w:rPr>
        <w:t>Баранов Р.М. – главный инженер специализированного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333333"/>
          <w:sz w:val="24"/>
          <w:szCs w:val="24"/>
        </w:rPr>
        <w:t>ремонтно-строительного управления СРСУ-2, ООО трест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ТатСпецНефтехимРемСтрой</w:t>
      </w:r>
      <w:proofErr w:type="spellEnd"/>
      <w:r w:rsidR="00CF34E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34E3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6EE5">
        <w:rPr>
          <w:rFonts w:ascii="Times New Roman" w:hAnsi="Times New Roman" w:cs="Times New Roman"/>
          <w:color w:val="333333"/>
          <w:sz w:val="24"/>
          <w:szCs w:val="24"/>
        </w:rPr>
        <w:t>Валиев Р.М. – генеральный директор ОАО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333333"/>
          <w:sz w:val="24"/>
          <w:szCs w:val="24"/>
        </w:rPr>
        <w:t>«Нижнекамское специализированное управление «</w:t>
      </w: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Термостепс</w:t>
      </w:r>
      <w:proofErr w:type="spellEnd"/>
      <w:r w:rsidRPr="00516EE5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34E3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Вафин</w:t>
      </w:r>
      <w:proofErr w:type="spellEnd"/>
      <w:r w:rsidRPr="00516EE5">
        <w:rPr>
          <w:rFonts w:ascii="Times New Roman" w:hAnsi="Times New Roman" w:cs="Times New Roman"/>
          <w:color w:val="333333"/>
          <w:sz w:val="24"/>
          <w:szCs w:val="24"/>
        </w:rPr>
        <w:t xml:space="preserve"> Р.Ш. –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333333"/>
          <w:sz w:val="24"/>
          <w:szCs w:val="24"/>
        </w:rPr>
        <w:t>директор филиала ОАО Генерирующая компания «Нижнекамские тепловые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333333"/>
          <w:sz w:val="24"/>
          <w:szCs w:val="24"/>
        </w:rPr>
        <w:t>сети»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34E3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Вахитов</w:t>
      </w:r>
      <w:proofErr w:type="spellEnd"/>
      <w:r w:rsidRPr="00516EE5">
        <w:rPr>
          <w:rFonts w:ascii="Times New Roman" w:hAnsi="Times New Roman" w:cs="Times New Roman"/>
          <w:color w:val="333333"/>
          <w:sz w:val="24"/>
          <w:szCs w:val="24"/>
        </w:rPr>
        <w:t xml:space="preserve"> А.Ф. – к.т.н., директор управляющей компании </w:t>
      </w: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Татнефть-Нефтехим</w:t>
      </w:r>
      <w:proofErr w:type="spellEnd"/>
      <w:r w:rsidRPr="00516EE5">
        <w:rPr>
          <w:rFonts w:ascii="Times New Roman" w:hAnsi="Times New Roman" w:cs="Times New Roman"/>
          <w:color w:val="333333"/>
          <w:sz w:val="24"/>
          <w:szCs w:val="24"/>
        </w:rPr>
        <w:t xml:space="preserve">, ОАО </w:t>
      </w: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Татнефть</w:t>
      </w:r>
      <w:proofErr w:type="spellEnd"/>
      <w:r w:rsidR="00CF34E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F34E3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6EE5">
        <w:rPr>
          <w:rFonts w:ascii="Times New Roman" w:hAnsi="Times New Roman" w:cs="Times New Roman"/>
          <w:color w:val="333333"/>
          <w:sz w:val="24"/>
          <w:szCs w:val="24"/>
        </w:rPr>
        <w:t xml:space="preserve">Емельянов Г. Е. – глава Администрации </w:t>
      </w:r>
      <w:proofErr w:type="gram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г</w:t>
      </w:r>
      <w:proofErr w:type="gramEnd"/>
      <w:r w:rsidRPr="00516EE5">
        <w:rPr>
          <w:rFonts w:ascii="Times New Roman" w:hAnsi="Times New Roman" w:cs="Times New Roman"/>
          <w:color w:val="333333"/>
          <w:sz w:val="24"/>
          <w:szCs w:val="24"/>
        </w:rPr>
        <w:t>. Елабуга и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16EE5">
        <w:rPr>
          <w:rFonts w:ascii="Times New Roman" w:hAnsi="Times New Roman" w:cs="Times New Roman"/>
          <w:color w:val="333333"/>
          <w:sz w:val="24"/>
          <w:szCs w:val="24"/>
        </w:rPr>
        <w:t>Елабужского</w:t>
      </w:r>
      <w:proofErr w:type="spellEnd"/>
      <w:r w:rsidRPr="00516EE5">
        <w:rPr>
          <w:rFonts w:ascii="Times New Roman" w:hAnsi="Times New Roman" w:cs="Times New Roman"/>
          <w:color w:val="333333"/>
          <w:sz w:val="24"/>
          <w:szCs w:val="24"/>
        </w:rPr>
        <w:t xml:space="preserve"> муниципального района РТ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607EF8" w:rsidRPr="00516EE5" w:rsidRDefault="00516EE5" w:rsidP="00F82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6EE5">
        <w:rPr>
          <w:rFonts w:ascii="Times New Roman" w:hAnsi="Times New Roman" w:cs="Times New Roman"/>
          <w:color w:val="333333"/>
          <w:sz w:val="24"/>
          <w:szCs w:val="24"/>
        </w:rPr>
        <w:t>Дмитриев А.В. – заведующий</w:t>
      </w:r>
      <w:r w:rsidR="00CF3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6EE5">
        <w:rPr>
          <w:rFonts w:ascii="Times New Roman" w:hAnsi="Times New Roman" w:cs="Times New Roman"/>
          <w:color w:val="333333"/>
          <w:sz w:val="24"/>
          <w:szCs w:val="24"/>
        </w:rPr>
        <w:t>кафедрой теории теплотехники КГЭУ.</w:t>
      </w:r>
    </w:p>
    <w:sectPr w:rsidR="00607EF8" w:rsidRPr="00516EE5" w:rsidSect="00832203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SOCTEUR">
    <w:altName w:val="Consolas"/>
    <w:charset w:val="CC"/>
    <w:family w:val="modern"/>
    <w:pitch w:val="fixed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774"/>
    <w:multiLevelType w:val="hybridMultilevel"/>
    <w:tmpl w:val="2CFE60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642BB2"/>
    <w:multiLevelType w:val="hybridMultilevel"/>
    <w:tmpl w:val="13644B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5E4D06"/>
    <w:multiLevelType w:val="hybridMultilevel"/>
    <w:tmpl w:val="2DEAC5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0B553E"/>
    <w:multiLevelType w:val="hybridMultilevel"/>
    <w:tmpl w:val="CCD0BC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4A04FC"/>
    <w:multiLevelType w:val="hybridMultilevel"/>
    <w:tmpl w:val="C1E862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DD58BD"/>
    <w:multiLevelType w:val="hybridMultilevel"/>
    <w:tmpl w:val="1B5AA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E814EC"/>
    <w:multiLevelType w:val="hybridMultilevel"/>
    <w:tmpl w:val="C1EABE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5658CB"/>
    <w:multiLevelType w:val="hybridMultilevel"/>
    <w:tmpl w:val="6584D0FA"/>
    <w:lvl w:ilvl="0" w:tplc="A992F37A">
      <w:numFmt w:val="bullet"/>
      <w:lvlText w:val="­"/>
      <w:lvlJc w:val="left"/>
      <w:pPr>
        <w:ind w:left="1004" w:hanging="360"/>
      </w:pPr>
      <w:rPr>
        <w:rFonts w:ascii="ISOCTEUR" w:hAnsi="ISOCTEU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BB51656"/>
    <w:multiLevelType w:val="hybridMultilevel"/>
    <w:tmpl w:val="24A8B6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170DC3"/>
    <w:multiLevelType w:val="hybridMultilevel"/>
    <w:tmpl w:val="4838FA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E44C5F"/>
    <w:multiLevelType w:val="hybridMultilevel"/>
    <w:tmpl w:val="53566D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16EE5"/>
    <w:rsid w:val="000252B4"/>
    <w:rsid w:val="0003390F"/>
    <w:rsid w:val="00070ECC"/>
    <w:rsid w:val="00136B90"/>
    <w:rsid w:val="001D58B6"/>
    <w:rsid w:val="0030527A"/>
    <w:rsid w:val="0038768F"/>
    <w:rsid w:val="003F0692"/>
    <w:rsid w:val="00450CA2"/>
    <w:rsid w:val="004555BC"/>
    <w:rsid w:val="004F3360"/>
    <w:rsid w:val="00516EE5"/>
    <w:rsid w:val="00546175"/>
    <w:rsid w:val="005E66F7"/>
    <w:rsid w:val="00607EF8"/>
    <w:rsid w:val="00700C86"/>
    <w:rsid w:val="00750284"/>
    <w:rsid w:val="007E46DB"/>
    <w:rsid w:val="00810D57"/>
    <w:rsid w:val="00832203"/>
    <w:rsid w:val="0084744D"/>
    <w:rsid w:val="00924D29"/>
    <w:rsid w:val="00942541"/>
    <w:rsid w:val="009C7390"/>
    <w:rsid w:val="00A40CB9"/>
    <w:rsid w:val="00AD45C0"/>
    <w:rsid w:val="00B61179"/>
    <w:rsid w:val="00B94581"/>
    <w:rsid w:val="00BC4D26"/>
    <w:rsid w:val="00BF3165"/>
    <w:rsid w:val="00C34EDD"/>
    <w:rsid w:val="00C63D8C"/>
    <w:rsid w:val="00CF34E3"/>
    <w:rsid w:val="00DA073F"/>
    <w:rsid w:val="00DB4F16"/>
    <w:rsid w:val="00E16C5E"/>
    <w:rsid w:val="00E23E88"/>
    <w:rsid w:val="00E530A2"/>
    <w:rsid w:val="00E71EE0"/>
    <w:rsid w:val="00F823B3"/>
    <w:rsid w:val="00FD3F49"/>
    <w:rsid w:val="00FE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AD45C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D45C0"/>
    <w:pPr>
      <w:widowControl w:val="0"/>
      <w:autoSpaceDE w:val="0"/>
      <w:autoSpaceDN w:val="0"/>
      <w:adjustRightInd w:val="0"/>
      <w:spacing w:after="0" w:line="487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D45C0"/>
    <w:pPr>
      <w:widowControl w:val="0"/>
      <w:autoSpaceDE w:val="0"/>
      <w:autoSpaceDN w:val="0"/>
      <w:adjustRightInd w:val="0"/>
      <w:spacing w:after="0" w:line="485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AD45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AD45C0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basedOn w:val="a0"/>
    <w:uiPriority w:val="99"/>
    <w:rsid w:val="00AD45C0"/>
    <w:rPr>
      <w:rFonts w:ascii="Times New Roman" w:hAnsi="Times New Roman" w:cs="Times New Roman"/>
      <w:sz w:val="26"/>
      <w:szCs w:val="26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0252B4"/>
    <w:pPr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0252B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2018-04-13T05:39:00Z</dcterms:created>
  <dcterms:modified xsi:type="dcterms:W3CDTF">2018-04-13T05:39:00Z</dcterms:modified>
</cp:coreProperties>
</file>