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C4C" w:rsidRPr="004B209B" w:rsidRDefault="00287C4C" w:rsidP="00C03EA3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 w:rsidRPr="004B209B">
        <w:rPr>
          <w:rFonts w:ascii="Times New Roman" w:hAnsi="Times New Roman"/>
          <w:sz w:val="26"/>
        </w:rPr>
        <w:t>АННОТАЦИЯ РАБОЧЕЙ  ПРОГРАММЫ</w:t>
      </w:r>
    </w:p>
    <w:p w:rsidR="00287C4C" w:rsidRPr="004B209B" w:rsidRDefault="00287C4C" w:rsidP="00C03EA3">
      <w:pPr>
        <w:spacing w:line="240" w:lineRule="auto"/>
        <w:rPr>
          <w:rFonts w:ascii="Times New Roman" w:hAnsi="Times New Roman"/>
        </w:rPr>
      </w:pPr>
    </w:p>
    <w:p w:rsidR="00287C4C" w:rsidRPr="004B209B" w:rsidRDefault="00287C4C" w:rsidP="00C03EA3">
      <w:pPr>
        <w:pStyle w:val="a5"/>
        <w:spacing w:line="240" w:lineRule="auto"/>
        <w:ind w:left="3261" w:hanging="3261"/>
        <w:rPr>
          <w:sz w:val="26"/>
        </w:rPr>
      </w:pPr>
      <w:r w:rsidRPr="004B209B">
        <w:rPr>
          <w:sz w:val="26"/>
        </w:rPr>
        <w:t>Дисциплина</w:t>
      </w:r>
      <w:r w:rsidRPr="004B209B">
        <w:rPr>
          <w:sz w:val="26"/>
        </w:rPr>
        <w:tab/>
      </w:r>
      <w:r>
        <w:rPr>
          <w:sz w:val="26"/>
        </w:rPr>
        <w:tab/>
      </w:r>
      <w:r w:rsidRPr="006F06CA">
        <w:rPr>
          <w:sz w:val="26"/>
          <w:u w:val="single"/>
        </w:rPr>
        <w:t>Б.3+Б.4</w:t>
      </w:r>
      <w:r>
        <w:rPr>
          <w:sz w:val="26"/>
          <w:u w:val="single"/>
        </w:rPr>
        <w:t xml:space="preserve"> «Т</w:t>
      </w:r>
      <w:r w:rsidRPr="006F06CA">
        <w:rPr>
          <w:sz w:val="26"/>
          <w:u w:val="single"/>
        </w:rPr>
        <w:t>ехника высоких напряжений</w:t>
      </w:r>
      <w:r w:rsidRPr="004B209B">
        <w:rPr>
          <w:sz w:val="26"/>
          <w:u w:val="single"/>
        </w:rPr>
        <w:t>»</w:t>
      </w:r>
    </w:p>
    <w:p w:rsidR="00287C4C" w:rsidRPr="004B209B" w:rsidRDefault="00287C4C" w:rsidP="00473C31">
      <w:pPr>
        <w:spacing w:after="0" w:line="240" w:lineRule="auto"/>
        <w:ind w:left="1800" w:hanging="1800"/>
        <w:rPr>
          <w:rFonts w:ascii="Times New Roman" w:hAnsi="Times New Roman"/>
          <w:sz w:val="26"/>
        </w:rPr>
      </w:pPr>
      <w:r w:rsidRPr="004B209B">
        <w:rPr>
          <w:rFonts w:ascii="Times New Roman" w:hAnsi="Times New Roman"/>
          <w:sz w:val="26"/>
        </w:rPr>
        <w:t>Направление подготовки</w:t>
      </w:r>
      <w:r w:rsidRPr="004B209B">
        <w:rPr>
          <w:rFonts w:ascii="Times New Roman" w:hAnsi="Times New Roman"/>
          <w:sz w:val="26"/>
        </w:rPr>
        <w:tab/>
      </w:r>
      <w:r w:rsidR="00187F80">
        <w:rPr>
          <w:rFonts w:ascii="Times New Roman" w:hAnsi="Times New Roman"/>
          <w:spacing w:val="-2"/>
          <w:sz w:val="24"/>
          <w:szCs w:val="24"/>
        </w:rPr>
        <w:t xml:space="preserve">140400.62 (13.03.02)  </w:t>
      </w:r>
      <w:r w:rsidRPr="004B209B"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  <w:u w:val="single"/>
        </w:rPr>
        <w:t>Электроэнергетика и электротехника</w:t>
      </w:r>
      <w:r w:rsidRPr="004B209B">
        <w:rPr>
          <w:rFonts w:ascii="Times New Roman" w:hAnsi="Times New Roman"/>
          <w:sz w:val="26"/>
        </w:rPr>
        <w:t>»</w:t>
      </w:r>
    </w:p>
    <w:p w:rsidR="00287C4C" w:rsidRPr="004B209B" w:rsidRDefault="00287C4C" w:rsidP="00473C31">
      <w:pPr>
        <w:spacing w:after="0" w:line="240" w:lineRule="auto"/>
        <w:ind w:firstLine="3686"/>
        <w:rPr>
          <w:rFonts w:ascii="Times New Roman" w:hAnsi="Times New Roman"/>
          <w:sz w:val="18"/>
          <w:szCs w:val="18"/>
        </w:rPr>
      </w:pPr>
      <w:r w:rsidRPr="004B209B">
        <w:rPr>
          <w:rFonts w:ascii="Times New Roman" w:hAnsi="Times New Roman"/>
          <w:sz w:val="18"/>
          <w:szCs w:val="18"/>
        </w:rPr>
        <w:t>(шифр)</w:t>
      </w:r>
      <w:r w:rsidRPr="004B209B">
        <w:rPr>
          <w:rFonts w:ascii="Times New Roman" w:hAnsi="Times New Roman"/>
          <w:sz w:val="18"/>
          <w:szCs w:val="18"/>
        </w:rPr>
        <w:tab/>
      </w:r>
      <w:r w:rsidRPr="004B209B">
        <w:rPr>
          <w:rFonts w:ascii="Times New Roman" w:hAnsi="Times New Roman"/>
          <w:sz w:val="18"/>
          <w:szCs w:val="18"/>
        </w:rPr>
        <w:tab/>
      </w:r>
      <w:r w:rsidRPr="004B209B">
        <w:rPr>
          <w:rFonts w:ascii="Times New Roman" w:hAnsi="Times New Roman"/>
          <w:sz w:val="18"/>
          <w:szCs w:val="18"/>
        </w:rPr>
        <w:tab/>
      </w:r>
      <w:r w:rsidRPr="004B209B">
        <w:rPr>
          <w:rFonts w:ascii="Times New Roman" w:hAnsi="Times New Roman"/>
          <w:sz w:val="18"/>
          <w:szCs w:val="18"/>
        </w:rPr>
        <w:tab/>
        <w:t>(наименование)</w:t>
      </w:r>
    </w:p>
    <w:p w:rsidR="00287C4C" w:rsidRPr="004B209B" w:rsidRDefault="00287C4C" w:rsidP="00C03EA3">
      <w:pPr>
        <w:spacing w:line="240" w:lineRule="auto"/>
        <w:rPr>
          <w:rFonts w:ascii="Times New Roman" w:hAnsi="Times New Roman"/>
          <w:sz w:val="26"/>
          <w:u w:val="single"/>
        </w:rPr>
      </w:pPr>
      <w:r w:rsidRPr="004B209B">
        <w:rPr>
          <w:rFonts w:ascii="Times New Roman" w:hAnsi="Times New Roman"/>
          <w:sz w:val="26"/>
        </w:rPr>
        <w:t>Программа подготовки</w:t>
      </w:r>
      <w:r w:rsidRPr="004B209B">
        <w:rPr>
          <w:rFonts w:ascii="Times New Roman" w:hAnsi="Times New Roman"/>
          <w:sz w:val="26"/>
        </w:rPr>
        <w:tab/>
      </w:r>
      <w:r w:rsidRPr="004B209B"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  <w:u w:val="single"/>
        </w:rPr>
        <w:t>Электроснабжение</w:t>
      </w:r>
    </w:p>
    <w:p w:rsidR="00287C4C" w:rsidRPr="004B209B" w:rsidRDefault="00287C4C" w:rsidP="00C03EA3">
      <w:pPr>
        <w:spacing w:line="240" w:lineRule="auto"/>
        <w:rPr>
          <w:rFonts w:ascii="Times New Roman" w:hAnsi="Times New Roman"/>
          <w:sz w:val="26"/>
          <w:u w:val="single"/>
        </w:rPr>
      </w:pPr>
      <w:r w:rsidRPr="004B209B">
        <w:rPr>
          <w:rFonts w:ascii="Times New Roman" w:hAnsi="Times New Roman"/>
          <w:sz w:val="26"/>
        </w:rPr>
        <w:t>Квалификация (степень) выпускника</w:t>
      </w:r>
      <w:r w:rsidRPr="004B209B">
        <w:rPr>
          <w:rFonts w:ascii="Times New Roman" w:hAnsi="Times New Roman"/>
          <w:sz w:val="26"/>
        </w:rPr>
        <w:tab/>
      </w:r>
      <w:r w:rsidRPr="004B209B">
        <w:rPr>
          <w:rFonts w:ascii="Times New Roman" w:hAnsi="Times New Roman"/>
          <w:sz w:val="26"/>
        </w:rPr>
        <w:tab/>
      </w:r>
      <w:r w:rsidRPr="004B209B">
        <w:rPr>
          <w:rFonts w:ascii="Times New Roman" w:hAnsi="Times New Roman"/>
          <w:i/>
          <w:sz w:val="26"/>
          <w:u w:val="single"/>
        </w:rPr>
        <w:tab/>
      </w:r>
      <w:r w:rsidRPr="004B209B">
        <w:rPr>
          <w:rFonts w:ascii="Times New Roman" w:hAnsi="Times New Roman"/>
          <w:sz w:val="26"/>
          <w:u w:val="single"/>
        </w:rPr>
        <w:t>БАКАЛАВР</w:t>
      </w:r>
      <w:r w:rsidRPr="004B209B">
        <w:rPr>
          <w:rFonts w:ascii="Times New Roman" w:hAnsi="Times New Roman"/>
          <w:sz w:val="26"/>
          <w:u w:val="single"/>
        </w:rPr>
        <w:tab/>
      </w:r>
      <w:r w:rsidRPr="004B209B">
        <w:rPr>
          <w:rFonts w:ascii="Times New Roman" w:hAnsi="Times New Roman"/>
          <w:i/>
          <w:sz w:val="26"/>
          <w:u w:val="single"/>
        </w:rPr>
        <w:tab/>
      </w:r>
    </w:p>
    <w:p w:rsidR="00287C4C" w:rsidRPr="004B209B" w:rsidRDefault="00287C4C" w:rsidP="00C03EA3">
      <w:pPr>
        <w:spacing w:line="240" w:lineRule="auto"/>
        <w:rPr>
          <w:rFonts w:ascii="Times New Roman" w:hAnsi="Times New Roman"/>
          <w:sz w:val="26"/>
          <w:u w:val="single"/>
        </w:rPr>
      </w:pPr>
      <w:r w:rsidRPr="004B209B">
        <w:rPr>
          <w:rFonts w:ascii="Times New Roman" w:hAnsi="Times New Roman"/>
          <w:sz w:val="26"/>
        </w:rPr>
        <w:t xml:space="preserve">Кафедра-разработчик рабочей программы: </w:t>
      </w:r>
      <w:r w:rsidRPr="004B209B">
        <w:rPr>
          <w:rFonts w:ascii="Times New Roman" w:hAnsi="Times New Roman"/>
          <w:sz w:val="26"/>
          <w:u w:val="single"/>
        </w:rPr>
        <w:t>кафедра электротехники и энергообеспечения предприятий</w:t>
      </w:r>
    </w:p>
    <w:p w:rsidR="00287C4C" w:rsidRPr="004B209B" w:rsidRDefault="00287C4C" w:rsidP="00C03EA3">
      <w:pPr>
        <w:spacing w:line="240" w:lineRule="auto"/>
        <w:ind w:left="2552" w:hanging="2552"/>
        <w:rPr>
          <w:rFonts w:ascii="Times New Roman" w:hAnsi="Times New Roman"/>
          <w:sz w:val="26"/>
        </w:rPr>
      </w:pPr>
    </w:p>
    <w:p w:rsidR="00287C4C" w:rsidRPr="00031571" w:rsidRDefault="00287C4C" w:rsidP="00C03EA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287C4C" w:rsidRDefault="00287C4C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Целями</w:t>
      </w:r>
      <w:r w:rsidRPr="00031571">
        <w:rPr>
          <w:rFonts w:ascii="Times New Roman" w:hAnsi="Times New Roman"/>
          <w:sz w:val="26"/>
          <w:szCs w:val="26"/>
        </w:rPr>
        <w:t xml:space="preserve"> преподавания дисциплины </w:t>
      </w:r>
      <w:r w:rsidRPr="006F06CA">
        <w:rPr>
          <w:rFonts w:ascii="Times New Roman" w:hAnsi="Times New Roman"/>
          <w:b/>
          <w:i/>
          <w:sz w:val="26"/>
          <w:szCs w:val="26"/>
        </w:rPr>
        <w:t>Техника высоких напряжений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являют</w:t>
      </w:r>
      <w:r w:rsidRPr="00031571">
        <w:rPr>
          <w:rFonts w:ascii="Times New Roman" w:hAnsi="Times New Roman"/>
          <w:sz w:val="26"/>
          <w:szCs w:val="26"/>
        </w:rPr>
        <w:t>ся</w:t>
      </w:r>
      <w:r>
        <w:rPr>
          <w:rFonts w:ascii="Times New Roman" w:hAnsi="Times New Roman"/>
          <w:sz w:val="26"/>
          <w:szCs w:val="26"/>
        </w:rPr>
        <w:t>:</w:t>
      </w:r>
    </w:p>
    <w:p w:rsidR="00287C4C" w:rsidRDefault="00287C4C" w:rsidP="006F06CA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6F06CA">
        <w:rPr>
          <w:rFonts w:ascii="Times New Roman" w:hAnsi="Times New Roman"/>
          <w:sz w:val="26"/>
          <w:szCs w:val="26"/>
        </w:rPr>
        <w:t>формирование знаний об электрофизических процессах в изоляции электрооборудования, о механизмах развития грозовых и внутренних перенапряжений, о координации изоляц</w:t>
      </w:r>
      <w:proofErr w:type="gramStart"/>
      <w:r w:rsidRPr="006F06CA">
        <w:rPr>
          <w:rFonts w:ascii="Times New Roman" w:hAnsi="Times New Roman"/>
          <w:sz w:val="26"/>
          <w:szCs w:val="26"/>
        </w:rPr>
        <w:t>ии и её</w:t>
      </w:r>
      <w:proofErr w:type="gramEnd"/>
      <w:r w:rsidRPr="006F06CA">
        <w:rPr>
          <w:rFonts w:ascii="Times New Roman" w:hAnsi="Times New Roman"/>
          <w:sz w:val="26"/>
          <w:szCs w:val="26"/>
        </w:rPr>
        <w:t xml:space="preserve"> проектировании, о методах испытаний и контроля состояния изоляции;</w:t>
      </w:r>
    </w:p>
    <w:p w:rsidR="00287C4C" w:rsidRDefault="00287C4C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6F06CA">
        <w:rPr>
          <w:rFonts w:ascii="Times New Roman" w:hAnsi="Times New Roman"/>
          <w:sz w:val="26"/>
          <w:szCs w:val="26"/>
        </w:rPr>
        <w:t>формирование и развитие научных представлений в обл</w:t>
      </w:r>
      <w:r>
        <w:rPr>
          <w:rFonts w:ascii="Times New Roman" w:hAnsi="Times New Roman"/>
          <w:sz w:val="26"/>
          <w:szCs w:val="26"/>
        </w:rPr>
        <w:t>асти техники высоких напряжений.</w:t>
      </w:r>
    </w:p>
    <w:p w:rsidR="00287C4C" w:rsidRDefault="00287C4C" w:rsidP="00C03EA3">
      <w:pPr>
        <w:numPr>
          <w:ilvl w:val="0"/>
          <w:numId w:val="3"/>
        </w:numPr>
        <w:shd w:val="clear" w:color="auto" w:fill="FFFFFF"/>
        <w:ind w:right="76" w:hanging="7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 Содержание дисциплины «</w:t>
      </w:r>
      <w:r w:rsidRPr="006F06CA">
        <w:rPr>
          <w:rFonts w:ascii="Times New Roman" w:hAnsi="Times New Roman"/>
          <w:b/>
          <w:i/>
          <w:sz w:val="26"/>
          <w:szCs w:val="26"/>
        </w:rPr>
        <w:t>Техника высоких напряжений</w:t>
      </w:r>
      <w:r w:rsidRPr="00276D28">
        <w:rPr>
          <w:rFonts w:ascii="Times New Roman" w:hAnsi="Times New Roman"/>
          <w:b/>
          <w:bCs/>
          <w:i/>
          <w:iCs/>
          <w:sz w:val="26"/>
          <w:szCs w:val="26"/>
        </w:rPr>
        <w:t>»</w:t>
      </w:r>
    </w:p>
    <w:p w:rsidR="00287C4C" w:rsidRPr="006F06CA" w:rsidRDefault="00287C4C" w:rsidP="006F06C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>Введение в ТВН.</w:t>
      </w:r>
      <w:r>
        <w:rPr>
          <w:rFonts w:ascii="Times New Roman" w:hAnsi="Times New Roman"/>
          <w:sz w:val="26"/>
          <w:szCs w:val="26"/>
        </w:rPr>
        <w:t xml:space="preserve"> </w:t>
      </w:r>
      <w:r w:rsidRPr="006F06CA">
        <w:rPr>
          <w:rFonts w:ascii="Times New Roman" w:hAnsi="Times New Roman"/>
          <w:sz w:val="26"/>
          <w:szCs w:val="26"/>
        </w:rPr>
        <w:t>Внешняя изоляция</w:t>
      </w:r>
    </w:p>
    <w:p w:rsidR="00287C4C" w:rsidRPr="006F06CA" w:rsidRDefault="00287C4C" w:rsidP="006F06C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>Внутренняя изоляция и методы её контроля. Изоляционные конструкции оборудования ВН.</w:t>
      </w:r>
    </w:p>
    <w:p w:rsidR="00287C4C" w:rsidRPr="006F06CA" w:rsidRDefault="00287C4C" w:rsidP="006F06C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Молниезащита</w:t>
      </w:r>
      <w:proofErr w:type="spellEnd"/>
      <w:r>
        <w:rPr>
          <w:rFonts w:ascii="Times New Roman" w:hAnsi="Times New Roman"/>
          <w:sz w:val="26"/>
          <w:szCs w:val="26"/>
        </w:rPr>
        <w:t xml:space="preserve"> и грозовые перенапряже</w:t>
      </w:r>
      <w:r w:rsidRPr="006F06CA">
        <w:rPr>
          <w:rFonts w:ascii="Times New Roman" w:hAnsi="Times New Roman"/>
          <w:sz w:val="26"/>
          <w:szCs w:val="26"/>
        </w:rPr>
        <w:t xml:space="preserve">ния. </w:t>
      </w:r>
    </w:p>
    <w:p w:rsidR="00287C4C" w:rsidRPr="006F06CA" w:rsidRDefault="00287C4C" w:rsidP="006F06C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Внутренние перенапряже</w:t>
      </w:r>
      <w:r w:rsidRPr="006F06CA">
        <w:rPr>
          <w:rFonts w:ascii="Times New Roman" w:hAnsi="Times New Roman"/>
          <w:sz w:val="26"/>
          <w:szCs w:val="26"/>
        </w:rPr>
        <w:t>ния и защита от них. Координация изоляции.</w:t>
      </w:r>
    </w:p>
    <w:p w:rsidR="00287C4C" w:rsidRPr="006F06CA" w:rsidRDefault="00287C4C" w:rsidP="006F06C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>Методы испытания и диагностики изоляции.</w:t>
      </w:r>
    </w:p>
    <w:p w:rsidR="00287C4C" w:rsidRPr="004B209B" w:rsidRDefault="00287C4C" w:rsidP="00C03EA3">
      <w:pPr>
        <w:autoSpaceDE w:val="0"/>
        <w:autoSpaceDN w:val="0"/>
        <w:adjustRightInd w:val="0"/>
        <w:ind w:left="284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>3.</w:t>
      </w:r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ab/>
      </w:r>
      <w:proofErr w:type="gramStart"/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дисциплины.</w:t>
      </w:r>
      <w:proofErr w:type="gramEnd"/>
    </w:p>
    <w:p w:rsidR="00287C4C" w:rsidRPr="007D7398" w:rsidRDefault="00287C4C" w:rsidP="00C03EA3">
      <w:pPr>
        <w:rPr>
          <w:rFonts w:ascii="Times New Roman" w:hAnsi="Times New Roman"/>
          <w:b/>
          <w:i/>
          <w:sz w:val="26"/>
          <w:szCs w:val="26"/>
        </w:rPr>
      </w:pPr>
      <w:r w:rsidRPr="007D7398">
        <w:rPr>
          <w:rFonts w:ascii="Times New Roman" w:hAnsi="Times New Roman"/>
          <w:b/>
          <w:i/>
          <w:sz w:val="26"/>
          <w:szCs w:val="26"/>
        </w:rPr>
        <w:t>Общекультурные:</w:t>
      </w:r>
      <w:bookmarkStart w:id="0" w:name="_GoBack"/>
      <w:bookmarkEnd w:id="0"/>
    </w:p>
    <w:p w:rsidR="00287C4C" w:rsidRPr="004B209B" w:rsidRDefault="00287C4C" w:rsidP="00C03EA3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способность к обобщению, анализу, восприятию информации, постановке цели и выбору путей ее достижения (ОК-1);</w:t>
      </w:r>
    </w:p>
    <w:p w:rsidR="00287C4C" w:rsidRPr="004B209B" w:rsidRDefault="00287C4C" w:rsidP="00C03EA3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готовность к работе в коллективе (ОК-3);</w:t>
      </w:r>
    </w:p>
    <w:p w:rsidR="00287C4C" w:rsidRPr="004B209B" w:rsidRDefault="00287C4C" w:rsidP="00C03EA3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 xml:space="preserve">способность в условиях развития науки и изменяющейся социальной практики к переоценке накопленного опыта, анализу своих возможностей, готовность </w:t>
      </w:r>
      <w:r w:rsidRPr="004B209B">
        <w:rPr>
          <w:rFonts w:ascii="Times New Roman" w:hAnsi="Times New Roman"/>
          <w:sz w:val="26"/>
          <w:szCs w:val="26"/>
        </w:rPr>
        <w:lastRenderedPageBreak/>
        <w:t>приобретать новые знания, использовать различные средства и технологии обучения (ОК-6);</w:t>
      </w:r>
    </w:p>
    <w:p w:rsidR="00287C4C" w:rsidRPr="004B209B" w:rsidRDefault="00287C4C" w:rsidP="00C03EA3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готовность к самостоятельной, индивидуальной работе, принятию решений в рамках своей профессиональной компетенции (ОК-7);</w:t>
      </w:r>
    </w:p>
    <w:p w:rsidR="00287C4C" w:rsidRPr="004B209B" w:rsidRDefault="00287C4C" w:rsidP="00C03EA3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способность научно анализировать социально значимые проблемы и процессы, готовностью использовать на практике методы гуманитарных, социальных и экономических наук в различных видах профессиональной и социальной деятельности (ОК-10);</w:t>
      </w:r>
    </w:p>
    <w:p w:rsidR="00287C4C" w:rsidRPr="004B209B" w:rsidRDefault="00287C4C" w:rsidP="00C03EA3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готовность владеть основными методами, способами и средствами получения, хранения, переработки информации, использовать компьютер как средство работы с информацией (ОК-11);</w:t>
      </w:r>
    </w:p>
    <w:p w:rsidR="00287C4C" w:rsidRPr="004B209B" w:rsidRDefault="00287C4C" w:rsidP="00C03EA3">
      <w:pPr>
        <w:ind w:left="709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4B209B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287C4C" w:rsidRPr="004B209B" w:rsidRDefault="00287C4C" w:rsidP="00C03EA3">
      <w:pPr>
        <w:ind w:left="709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4B209B">
        <w:rPr>
          <w:rFonts w:ascii="Times New Roman" w:hAnsi="Times New Roman"/>
          <w:i/>
          <w:iCs/>
          <w:color w:val="000000"/>
          <w:sz w:val="26"/>
          <w:szCs w:val="26"/>
        </w:rPr>
        <w:t>Общепрофессиональные</w:t>
      </w:r>
      <w:proofErr w:type="spellEnd"/>
      <w:r w:rsidRPr="004B209B">
        <w:rPr>
          <w:rFonts w:ascii="Times New Roman" w:hAnsi="Times New Roman"/>
          <w:i/>
          <w:iCs/>
          <w:color w:val="000000"/>
          <w:sz w:val="26"/>
          <w:szCs w:val="26"/>
        </w:rPr>
        <w:t>:</w:t>
      </w:r>
    </w:p>
    <w:p w:rsidR="00287C4C" w:rsidRPr="006F06CA" w:rsidRDefault="00287C4C" w:rsidP="006F06CA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>способность и готовность анализировать научно-техническую информацию, изучать отечественный и зарубежный опыт по тематике исследования (ПК-6);</w:t>
      </w:r>
    </w:p>
    <w:p w:rsidR="00287C4C" w:rsidRPr="006F06CA" w:rsidRDefault="00287C4C" w:rsidP="006F06CA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>способность контролировать режимы работы оборудования объектов электроэнергетики (ПК-24);</w:t>
      </w:r>
    </w:p>
    <w:p w:rsidR="00287C4C" w:rsidRPr="006F06CA" w:rsidRDefault="00287C4C" w:rsidP="006F06CA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 xml:space="preserve">готовность осуществлять оперативные изменения схем, режимов работы </w:t>
      </w:r>
      <w:proofErr w:type="spellStart"/>
      <w:r w:rsidRPr="006F06CA">
        <w:rPr>
          <w:rFonts w:ascii="Times New Roman" w:hAnsi="Times New Roman"/>
          <w:sz w:val="26"/>
          <w:szCs w:val="26"/>
        </w:rPr>
        <w:t>энергообъектов</w:t>
      </w:r>
      <w:proofErr w:type="spellEnd"/>
      <w:r w:rsidRPr="006F06CA">
        <w:rPr>
          <w:rFonts w:ascii="Times New Roman" w:hAnsi="Times New Roman"/>
          <w:sz w:val="26"/>
          <w:szCs w:val="26"/>
        </w:rPr>
        <w:t xml:space="preserve"> (ПК-25);</w:t>
      </w:r>
    </w:p>
    <w:p w:rsidR="00287C4C" w:rsidRPr="006F06CA" w:rsidRDefault="00287C4C" w:rsidP="006F06CA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 xml:space="preserve">готовность участвовать в монтажных, наладочных, ремонтных и профилактических работах на объектах электроэнергетики (ПК-27); </w:t>
      </w:r>
    </w:p>
    <w:p w:rsidR="00287C4C" w:rsidRPr="006F06CA" w:rsidRDefault="00287C4C" w:rsidP="006F06CA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 xml:space="preserve">готовность участвовать в исследовании объектов и систем электроэнергетики и электротехники (ПК-38); </w:t>
      </w:r>
    </w:p>
    <w:p w:rsidR="00287C4C" w:rsidRPr="004B209B" w:rsidRDefault="00287C4C" w:rsidP="00C03EA3">
      <w:pPr>
        <w:ind w:left="709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>Специальные компетенции:</w:t>
      </w:r>
    </w:p>
    <w:p w:rsidR="00287C4C" w:rsidRDefault="00287C4C" w:rsidP="006F06CA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>способность вести монтажно-наладочные и эксплуатационные работы в установках высокого напряжени</w:t>
      </w:r>
      <w:r>
        <w:rPr>
          <w:rFonts w:ascii="Times New Roman" w:hAnsi="Times New Roman"/>
          <w:sz w:val="26"/>
          <w:szCs w:val="26"/>
        </w:rPr>
        <w:t>я (ПСК-3);</w:t>
      </w:r>
    </w:p>
    <w:p w:rsidR="00287C4C" w:rsidRDefault="00287C4C" w:rsidP="006F06CA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>способность применять на практике знания по электрофизике жидких, твердых и газо</w:t>
      </w:r>
      <w:r>
        <w:rPr>
          <w:rFonts w:ascii="Times New Roman" w:hAnsi="Times New Roman"/>
          <w:sz w:val="26"/>
          <w:szCs w:val="26"/>
        </w:rPr>
        <w:t>образных диэлектриков (ПСК-5).</w:t>
      </w:r>
    </w:p>
    <w:p w:rsidR="00287C4C" w:rsidRDefault="00287C4C" w:rsidP="006F06CA">
      <w:p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</w:p>
    <w:p w:rsidR="00287C4C" w:rsidRPr="004B209B" w:rsidRDefault="00287C4C" w:rsidP="00C3643A">
      <w:p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/>
          <w:b/>
          <w:i/>
          <w:sz w:val="26"/>
          <w:szCs w:val="26"/>
        </w:rPr>
      </w:pPr>
      <w:r w:rsidRPr="004B209B">
        <w:rPr>
          <w:rFonts w:ascii="Times New Roman" w:hAnsi="Times New Roman"/>
          <w:b/>
          <w:i/>
          <w:sz w:val="26"/>
          <w:szCs w:val="26"/>
        </w:rPr>
        <w:t xml:space="preserve">4. В результате освоения дисциплины </w:t>
      </w:r>
      <w:proofErr w:type="gramStart"/>
      <w:r w:rsidRPr="004B209B">
        <w:rPr>
          <w:rFonts w:ascii="Times New Roman" w:hAnsi="Times New Roman"/>
          <w:b/>
          <w:i/>
          <w:sz w:val="26"/>
          <w:szCs w:val="26"/>
        </w:rPr>
        <w:t>обучающийся</w:t>
      </w:r>
      <w:proofErr w:type="gramEnd"/>
      <w:r w:rsidRPr="004B209B">
        <w:rPr>
          <w:rFonts w:ascii="Times New Roman" w:hAnsi="Times New Roman"/>
          <w:b/>
          <w:i/>
          <w:sz w:val="26"/>
          <w:szCs w:val="26"/>
        </w:rPr>
        <w:t xml:space="preserve"> должен: </w:t>
      </w:r>
    </w:p>
    <w:p w:rsidR="00287C4C" w:rsidRDefault="00287C4C" w:rsidP="00473C31"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1)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знать:</w:t>
      </w:r>
    </w:p>
    <w:p w:rsidR="00287C4C" w:rsidRPr="003D682D" w:rsidRDefault="00287C4C" w:rsidP="00473C31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F06CA">
        <w:rPr>
          <w:rFonts w:ascii="Times New Roman" w:hAnsi="Times New Roman"/>
          <w:sz w:val="26"/>
          <w:szCs w:val="26"/>
        </w:rPr>
        <w:t xml:space="preserve">физические </w:t>
      </w:r>
      <w:r>
        <w:rPr>
          <w:rFonts w:ascii="Times New Roman" w:hAnsi="Times New Roman"/>
          <w:sz w:val="26"/>
          <w:szCs w:val="26"/>
        </w:rPr>
        <w:t>процессы электрического пробоя в различных средах, принципы выполнения и испытания изоляции высокого напряжения;</w:t>
      </w:r>
    </w:p>
    <w:p w:rsidR="00287C4C" w:rsidRDefault="00287C4C" w:rsidP="00473C31">
      <w:pPr>
        <w:pStyle w:val="a4"/>
        <w:spacing w:line="360" w:lineRule="auto"/>
        <w:ind w:firstLine="0"/>
        <w:rPr>
          <w:b/>
          <w:spacing w:val="-4"/>
          <w:sz w:val="26"/>
          <w:szCs w:val="26"/>
        </w:rPr>
      </w:pPr>
      <w:r w:rsidRPr="004B209B">
        <w:rPr>
          <w:sz w:val="26"/>
          <w:szCs w:val="26"/>
        </w:rPr>
        <w:t>2)</w:t>
      </w:r>
      <w:r w:rsidRPr="004B209B">
        <w:rPr>
          <w:b/>
          <w:sz w:val="26"/>
          <w:szCs w:val="26"/>
        </w:rPr>
        <w:t>уметь</w:t>
      </w:r>
      <w:r w:rsidRPr="004B209B">
        <w:rPr>
          <w:b/>
          <w:spacing w:val="-4"/>
          <w:sz w:val="26"/>
          <w:szCs w:val="26"/>
        </w:rPr>
        <w:t>:</w:t>
      </w:r>
    </w:p>
    <w:p w:rsidR="00287C4C" w:rsidRDefault="00287C4C" w:rsidP="00473C31">
      <w:pPr>
        <w:pStyle w:val="a4"/>
        <w:spacing w:line="360" w:lineRule="auto"/>
        <w:ind w:firstLine="0"/>
        <w:rPr>
          <w:sz w:val="26"/>
          <w:szCs w:val="26"/>
        </w:rPr>
      </w:pPr>
      <w:r>
        <w:rPr>
          <w:spacing w:val="-4"/>
          <w:sz w:val="26"/>
          <w:szCs w:val="26"/>
        </w:rPr>
        <w:t>применять, эксплуатировать и производить выбор оборудования электрических станций и подстанций</w:t>
      </w:r>
      <w:r w:rsidRPr="006F06CA">
        <w:rPr>
          <w:sz w:val="26"/>
          <w:szCs w:val="26"/>
        </w:rPr>
        <w:t>;</w:t>
      </w:r>
    </w:p>
    <w:p w:rsidR="00287C4C" w:rsidRPr="00C31C91" w:rsidRDefault="00287C4C" w:rsidP="00473C31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hAnsi="Times New Roman"/>
          <w:spacing w:val="-4"/>
          <w:sz w:val="26"/>
          <w:szCs w:val="26"/>
          <w:lang w:eastAsia="ru-RU"/>
        </w:rPr>
        <w:lastRenderedPageBreak/>
        <w:t>формировать законченное представление о принятых решениях и полученных результатах в виде научно-технических отчетов с его публичной защитой;</w:t>
      </w:r>
    </w:p>
    <w:p w:rsidR="00287C4C" w:rsidRDefault="00287C4C" w:rsidP="00C3643A">
      <w:pPr>
        <w:pStyle w:val="a4"/>
        <w:spacing w:line="360" w:lineRule="auto"/>
        <w:ind w:firstLine="0"/>
        <w:rPr>
          <w:b/>
          <w:sz w:val="26"/>
          <w:szCs w:val="26"/>
        </w:rPr>
      </w:pPr>
      <w:r w:rsidRPr="004B209B">
        <w:rPr>
          <w:sz w:val="26"/>
          <w:szCs w:val="26"/>
        </w:rPr>
        <w:t xml:space="preserve">3) </w:t>
      </w:r>
      <w:r>
        <w:rPr>
          <w:b/>
          <w:sz w:val="26"/>
          <w:szCs w:val="26"/>
        </w:rPr>
        <w:t>владеть:</w:t>
      </w:r>
    </w:p>
    <w:p w:rsidR="00287C4C" w:rsidRPr="003D682D" w:rsidRDefault="00287C4C" w:rsidP="00C3643A">
      <w:pPr>
        <w:pStyle w:val="a4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методами эксплуатации и испытаний изоляции высокого напряжения</w:t>
      </w:r>
      <w:r w:rsidRPr="004B209B">
        <w:rPr>
          <w:sz w:val="26"/>
          <w:szCs w:val="26"/>
        </w:rPr>
        <w:t>.</w:t>
      </w:r>
    </w:p>
    <w:p w:rsidR="00287C4C" w:rsidRPr="004B209B" w:rsidRDefault="00287C4C" w:rsidP="00C03EA3">
      <w:pPr>
        <w:rPr>
          <w:rFonts w:ascii="Times New Roman" w:hAnsi="Times New Roman"/>
          <w:sz w:val="26"/>
          <w:szCs w:val="26"/>
        </w:rPr>
      </w:pPr>
    </w:p>
    <w:p w:rsidR="00287C4C" w:rsidRDefault="00287C4C" w:rsidP="00C03EA3">
      <w:r w:rsidRPr="004B209B">
        <w:rPr>
          <w:rFonts w:ascii="Times New Roman" w:hAnsi="Times New Roman"/>
          <w:i/>
          <w:iCs/>
          <w:sz w:val="26"/>
          <w:szCs w:val="26"/>
        </w:rPr>
        <w:br w:type="page"/>
      </w:r>
    </w:p>
    <w:sectPr w:rsidR="00287C4C" w:rsidSect="00187F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BA24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7B7497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2DB6707"/>
    <w:multiLevelType w:val="hybridMultilevel"/>
    <w:tmpl w:val="A9D830B2"/>
    <w:lvl w:ilvl="0" w:tplc="F0CA0A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AC17335"/>
    <w:multiLevelType w:val="hybridMultilevel"/>
    <w:tmpl w:val="2D14CDAC"/>
    <w:lvl w:ilvl="0" w:tplc="0D6E984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CF4498B"/>
    <w:multiLevelType w:val="hybridMultilevel"/>
    <w:tmpl w:val="22FA177C"/>
    <w:lvl w:ilvl="0" w:tplc="D9F2AC30">
      <w:start w:val="1"/>
      <w:numFmt w:val="decimal"/>
      <w:lvlText w:val="%1"/>
      <w:lvlJc w:val="left"/>
      <w:pPr>
        <w:ind w:left="502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AC1F23"/>
    <w:multiLevelType w:val="hybridMultilevel"/>
    <w:tmpl w:val="57723658"/>
    <w:lvl w:ilvl="0" w:tplc="1AA8E10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DF4F35"/>
    <w:multiLevelType w:val="hybridMultilevel"/>
    <w:tmpl w:val="F3161AFE"/>
    <w:lvl w:ilvl="0" w:tplc="F0CA0A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9757916"/>
    <w:multiLevelType w:val="hybridMultilevel"/>
    <w:tmpl w:val="2B0A725A"/>
    <w:lvl w:ilvl="0" w:tplc="F0CA0A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9365016"/>
    <w:multiLevelType w:val="hybridMultilevel"/>
    <w:tmpl w:val="652A83BE"/>
    <w:lvl w:ilvl="0" w:tplc="1AA8E10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7741AA"/>
    <w:multiLevelType w:val="hybridMultilevel"/>
    <w:tmpl w:val="A5FAE9FA"/>
    <w:lvl w:ilvl="0" w:tplc="1AA8E10E">
      <w:start w:val="1"/>
      <w:numFmt w:val="russianLower"/>
      <w:lvlText w:val="%1)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3EA3"/>
    <w:rsid w:val="00031571"/>
    <w:rsid w:val="00187F80"/>
    <w:rsid w:val="00266346"/>
    <w:rsid w:val="00276D28"/>
    <w:rsid w:val="00287C4C"/>
    <w:rsid w:val="003D682D"/>
    <w:rsid w:val="004656D8"/>
    <w:rsid w:val="00473C31"/>
    <w:rsid w:val="004A2035"/>
    <w:rsid w:val="004B209B"/>
    <w:rsid w:val="006F06CA"/>
    <w:rsid w:val="007239E0"/>
    <w:rsid w:val="007D7398"/>
    <w:rsid w:val="00807A39"/>
    <w:rsid w:val="00C03EA3"/>
    <w:rsid w:val="00C31C91"/>
    <w:rsid w:val="00C3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3EA3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qFormat/>
    <w:rsid w:val="00C03EA3"/>
    <w:pPr>
      <w:keepNext/>
      <w:spacing w:before="240" w:after="60" w:line="360" w:lineRule="auto"/>
      <w:ind w:firstLine="709"/>
      <w:jc w:val="both"/>
      <w:outlineLvl w:val="3"/>
    </w:pPr>
    <w:rPr>
      <w:rFonts w:eastAsia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C03EA3"/>
    <w:rPr>
      <w:rFonts w:ascii="Calibri" w:hAnsi="Calibri" w:cs="Times New Roman"/>
      <w:b/>
      <w:bCs/>
      <w:sz w:val="28"/>
      <w:szCs w:val="28"/>
    </w:rPr>
  </w:style>
  <w:style w:type="paragraph" w:customStyle="1" w:styleId="a4">
    <w:name w:val="*Абзац"/>
    <w:basedOn w:val="a"/>
    <w:uiPriority w:val="99"/>
    <w:rsid w:val="00C03EA3"/>
    <w:pPr>
      <w:numPr>
        <w:numId w:val="0"/>
      </w:numPr>
      <w:autoSpaceDE w:val="0"/>
      <w:autoSpaceDN w:val="0"/>
      <w:spacing w:after="0" w:line="288" w:lineRule="auto"/>
      <w:ind w:firstLine="567"/>
      <w:contextualSpacing w:val="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5">
    <w:name w:val="Body Text Indent"/>
    <w:basedOn w:val="a0"/>
    <w:link w:val="a6"/>
    <w:uiPriority w:val="99"/>
    <w:rsid w:val="00C03EA3"/>
    <w:pPr>
      <w:spacing w:after="120" w:line="36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C03EA3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C03EA3"/>
    <w:pPr>
      <w:numPr>
        <w:numId w:val="3"/>
      </w:numPr>
      <w:contextualSpacing/>
    </w:pPr>
  </w:style>
  <w:style w:type="paragraph" w:styleId="a7">
    <w:name w:val="List Paragraph"/>
    <w:basedOn w:val="a0"/>
    <w:uiPriority w:val="99"/>
    <w:qFormat/>
    <w:rsid w:val="003D6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2014-10-01T06:30:00Z</dcterms:created>
  <dcterms:modified xsi:type="dcterms:W3CDTF">2014-11-27T13:23:00Z</dcterms:modified>
</cp:coreProperties>
</file>