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C7F" w:rsidRPr="00F01CCA" w:rsidRDefault="00D90C7F" w:rsidP="00D90C7F">
      <w:pPr>
        <w:pStyle w:val="4"/>
        <w:spacing w:line="240" w:lineRule="auto"/>
        <w:ind w:firstLine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D90C7F" w:rsidRPr="00F01CCA" w:rsidRDefault="00D90C7F" w:rsidP="00D90C7F">
      <w:pPr>
        <w:spacing w:line="240" w:lineRule="auto"/>
      </w:pPr>
    </w:p>
    <w:p w:rsidR="00D90C7F" w:rsidRDefault="00D90C7F" w:rsidP="00D90C7F">
      <w:pPr>
        <w:pStyle w:val="a5"/>
        <w:spacing w:line="240" w:lineRule="auto"/>
        <w:ind w:left="3544" w:hanging="3544"/>
        <w:rPr>
          <w:sz w:val="26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>а</w:t>
      </w:r>
      <w:r w:rsidRPr="00F01CCA">
        <w:rPr>
          <w:sz w:val="26"/>
        </w:rPr>
        <w:tab/>
      </w:r>
      <w:r>
        <w:rPr>
          <w:iCs/>
          <w:sz w:val="26"/>
          <w:u w:val="single"/>
        </w:rPr>
        <w:t>Б.3+Б.3 «</w:t>
      </w:r>
      <w:bookmarkStart w:id="0" w:name="_GoBack"/>
      <w:r w:rsidRPr="007530F0">
        <w:rPr>
          <w:iCs/>
          <w:sz w:val="26"/>
          <w:u w:val="single"/>
        </w:rPr>
        <w:t>Электрические и электронные аппараты</w:t>
      </w:r>
      <w:bookmarkEnd w:id="0"/>
      <w:r>
        <w:rPr>
          <w:iCs/>
          <w:sz w:val="26"/>
          <w:u w:val="single"/>
        </w:rPr>
        <w:t xml:space="preserve">»      </w:t>
      </w:r>
      <w:r w:rsidRPr="007E1389">
        <w:rPr>
          <w:sz w:val="26"/>
        </w:rPr>
        <w:tab/>
      </w:r>
    </w:p>
    <w:p w:rsidR="00D90C7F" w:rsidRPr="00F01CCA" w:rsidRDefault="00D90C7F" w:rsidP="00D90C7F">
      <w:pPr>
        <w:pStyle w:val="a5"/>
        <w:spacing w:line="240" w:lineRule="auto"/>
        <w:ind w:left="3261" w:hanging="3261"/>
        <w:rPr>
          <w:sz w:val="26"/>
        </w:rPr>
      </w:pPr>
      <w:r w:rsidRPr="00F01CCA">
        <w:rPr>
          <w:sz w:val="26"/>
        </w:rPr>
        <w:t>Направление подготовки</w:t>
      </w:r>
      <w:r w:rsidR="00C00DA1">
        <w:rPr>
          <w:sz w:val="26"/>
        </w:rPr>
        <w:t xml:space="preserve"> </w:t>
      </w:r>
      <w:r w:rsidR="00C00DA1" w:rsidRPr="00C00DA1">
        <w:rPr>
          <w:spacing w:val="-2"/>
          <w:szCs w:val="28"/>
        </w:rPr>
        <w:t>140400.62 (13.03.02)</w:t>
      </w:r>
      <w:r w:rsidR="00C00DA1">
        <w:rPr>
          <w:spacing w:val="-2"/>
          <w:sz w:val="24"/>
        </w:rPr>
        <w:t xml:space="preserve">  </w:t>
      </w:r>
      <w:r w:rsidRPr="00DC697D">
        <w:rPr>
          <w:sz w:val="26"/>
        </w:rPr>
        <w:t>«</w:t>
      </w:r>
      <w:r>
        <w:rPr>
          <w:sz w:val="26"/>
          <w:u w:val="single"/>
        </w:rPr>
        <w:t>Электроэнергетика и электротехника</w:t>
      </w:r>
      <w:r w:rsidRPr="00F01CCA">
        <w:rPr>
          <w:sz w:val="26"/>
        </w:rPr>
        <w:t>»</w:t>
      </w:r>
    </w:p>
    <w:p w:rsidR="00D90C7F" w:rsidRPr="00F01CCA" w:rsidRDefault="00D90C7F" w:rsidP="00D90C7F">
      <w:pPr>
        <w:spacing w:line="240" w:lineRule="auto"/>
        <w:ind w:firstLine="3686"/>
        <w:rPr>
          <w:sz w:val="18"/>
          <w:szCs w:val="18"/>
        </w:rPr>
      </w:pPr>
      <w:r w:rsidRPr="00F01CCA">
        <w:rPr>
          <w:sz w:val="18"/>
          <w:szCs w:val="18"/>
        </w:rPr>
        <w:t>(шифр)</w:t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  <w:t>(наименование)</w:t>
      </w:r>
    </w:p>
    <w:p w:rsidR="00D90C7F" w:rsidRDefault="00D90C7F" w:rsidP="00D90C7F">
      <w:pPr>
        <w:spacing w:line="240" w:lineRule="auto"/>
        <w:ind w:firstLine="0"/>
        <w:rPr>
          <w:sz w:val="26"/>
        </w:rPr>
      </w:pPr>
      <w:r w:rsidRPr="00F01CCA">
        <w:rPr>
          <w:sz w:val="26"/>
        </w:rPr>
        <w:t>Программа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Электропривод и автоматика</w:t>
      </w:r>
    </w:p>
    <w:p w:rsidR="00D90C7F" w:rsidRPr="00F01CCA" w:rsidRDefault="00D90C7F" w:rsidP="00D90C7F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Pr="00F01CCA">
        <w:rPr>
          <w:i/>
          <w:sz w:val="26"/>
          <w:u w:val="single"/>
        </w:rPr>
        <w:tab/>
      </w:r>
      <w:r w:rsidRPr="00DC697D">
        <w:rPr>
          <w:sz w:val="26"/>
          <w:u w:val="single"/>
        </w:rPr>
        <w:t>БАКАЛАВР</w:t>
      </w:r>
      <w:r w:rsidRPr="00F01CCA">
        <w:rPr>
          <w:i/>
          <w:sz w:val="26"/>
          <w:u w:val="single"/>
        </w:rPr>
        <w:tab/>
      </w:r>
    </w:p>
    <w:p w:rsidR="00D90C7F" w:rsidRPr="00DC697D" w:rsidRDefault="00D90C7F" w:rsidP="00D90C7F">
      <w:pPr>
        <w:spacing w:line="240" w:lineRule="auto"/>
        <w:ind w:firstLine="0"/>
        <w:rPr>
          <w:sz w:val="26"/>
          <w:u w:val="single"/>
        </w:rPr>
      </w:pPr>
      <w:r w:rsidRPr="00AE6D8D">
        <w:rPr>
          <w:sz w:val="26"/>
        </w:rPr>
        <w:t xml:space="preserve">Кафедра-разработчик рабочей программы </w:t>
      </w:r>
      <w:r w:rsidRPr="00DC697D">
        <w:rPr>
          <w:sz w:val="26"/>
          <w:u w:val="single"/>
        </w:rPr>
        <w:t>кафедра электротехники и энергообеспечения предприятий</w:t>
      </w:r>
    </w:p>
    <w:p w:rsidR="00D90C7F" w:rsidRDefault="00D90C7F" w:rsidP="00D90C7F">
      <w:pPr>
        <w:spacing w:line="240" w:lineRule="auto"/>
        <w:ind w:left="2552" w:hanging="2552"/>
        <w:rPr>
          <w:sz w:val="26"/>
        </w:rPr>
      </w:pPr>
    </w:p>
    <w:p w:rsidR="00D90C7F" w:rsidRPr="00240F9A" w:rsidRDefault="00D90C7F" w:rsidP="00D90C7F">
      <w:pPr>
        <w:numPr>
          <w:ilvl w:val="0"/>
          <w:numId w:val="1"/>
        </w:numPr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240F9A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D90C7F" w:rsidRPr="0053036D" w:rsidRDefault="00D90C7F" w:rsidP="00D90C7F">
      <w:pPr>
        <w:autoSpaceDE w:val="0"/>
        <w:autoSpaceDN w:val="0"/>
        <w:adjustRightInd w:val="0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Целями освоения дисциплины </w:t>
      </w:r>
      <w:r w:rsidRPr="007530F0">
        <w:rPr>
          <w:b/>
          <w:sz w:val="26"/>
          <w:szCs w:val="26"/>
        </w:rPr>
        <w:t>Электрические и электронные аппараты</w:t>
      </w:r>
      <w:r w:rsidRPr="0053036D">
        <w:rPr>
          <w:sz w:val="26"/>
          <w:szCs w:val="26"/>
        </w:rPr>
        <w:t xml:space="preserve">являются </w:t>
      </w:r>
    </w:p>
    <w:p w:rsidR="00D90C7F" w:rsidRDefault="00D90C7F" w:rsidP="00D90C7F">
      <w:pPr>
        <w:pStyle w:val="BodyText21"/>
        <w:spacing w:line="360" w:lineRule="auto"/>
        <w:rPr>
          <w:szCs w:val="26"/>
        </w:rPr>
      </w:pPr>
      <w:r w:rsidRPr="007E1389">
        <w:rPr>
          <w:szCs w:val="26"/>
        </w:rPr>
        <w:t>а)</w:t>
      </w:r>
      <w:r>
        <w:rPr>
          <w:szCs w:val="26"/>
        </w:rPr>
        <w:t>освоение</w:t>
      </w:r>
      <w:r w:rsidRPr="007530F0">
        <w:rPr>
          <w:szCs w:val="26"/>
        </w:rPr>
        <w:t xml:space="preserve"> теоретических основ и принципов работы электрических и электрон</w:t>
      </w:r>
      <w:r>
        <w:rPr>
          <w:szCs w:val="26"/>
        </w:rPr>
        <w:t>ных аппаратов;</w:t>
      </w:r>
    </w:p>
    <w:p w:rsidR="00D90C7F" w:rsidRDefault="00D90C7F" w:rsidP="00D90C7F">
      <w:pPr>
        <w:pStyle w:val="BodyText21"/>
        <w:spacing w:line="360" w:lineRule="auto"/>
        <w:rPr>
          <w:szCs w:val="26"/>
        </w:rPr>
      </w:pPr>
      <w:r>
        <w:rPr>
          <w:szCs w:val="26"/>
        </w:rPr>
        <w:t>б) изучение</w:t>
      </w:r>
      <w:r w:rsidRPr="007530F0">
        <w:rPr>
          <w:szCs w:val="26"/>
        </w:rPr>
        <w:t xml:space="preserve"> основных электромагнитных, тепловых и дуговых процессов в коммутационных аппаратах, стру</w:t>
      </w:r>
      <w:r>
        <w:rPr>
          <w:szCs w:val="26"/>
        </w:rPr>
        <w:t>ктур и принципов их управления;</w:t>
      </w:r>
    </w:p>
    <w:p w:rsidR="00D90C7F" w:rsidRPr="00291241" w:rsidRDefault="00D90C7F" w:rsidP="00D90C7F">
      <w:pPr>
        <w:pStyle w:val="BodyText21"/>
        <w:spacing w:line="360" w:lineRule="auto"/>
        <w:rPr>
          <w:szCs w:val="26"/>
          <w:highlight w:val="yellow"/>
        </w:rPr>
      </w:pPr>
      <w:r>
        <w:rPr>
          <w:szCs w:val="26"/>
        </w:rPr>
        <w:t>в) п</w:t>
      </w:r>
      <w:r w:rsidRPr="007530F0">
        <w:rPr>
          <w:szCs w:val="26"/>
        </w:rPr>
        <w:t>риобретение навыков расчета и выбора аппаратов из условий возможности управления потоками электроэнергии и обеспечения селективной защиты электротехнического оборудования.</w:t>
      </w:r>
    </w:p>
    <w:p w:rsidR="00D90C7F" w:rsidRDefault="00D90C7F" w:rsidP="00D90C7F">
      <w:pPr>
        <w:pStyle w:val="a3"/>
        <w:spacing w:line="360" w:lineRule="auto"/>
        <w:ind w:firstLine="0"/>
        <w:rPr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 xml:space="preserve">2. </w:t>
      </w:r>
      <w:r w:rsidRPr="0053036D">
        <w:rPr>
          <w:b/>
          <w:bCs/>
          <w:i/>
          <w:iCs/>
          <w:sz w:val="26"/>
          <w:szCs w:val="26"/>
        </w:rPr>
        <w:t xml:space="preserve">Содержание дисциплины </w:t>
      </w:r>
      <w:r>
        <w:rPr>
          <w:b/>
          <w:bCs/>
          <w:i/>
          <w:iCs/>
          <w:sz w:val="26"/>
          <w:szCs w:val="26"/>
        </w:rPr>
        <w:t>«</w:t>
      </w:r>
      <w:r w:rsidRPr="007530F0">
        <w:rPr>
          <w:b/>
          <w:bCs/>
          <w:i/>
          <w:iCs/>
          <w:sz w:val="26"/>
          <w:szCs w:val="26"/>
        </w:rPr>
        <w:t>Электрические и электронные аппараты</w:t>
      </w:r>
      <w:r>
        <w:rPr>
          <w:b/>
          <w:bCs/>
          <w:i/>
          <w:iCs/>
          <w:sz w:val="26"/>
          <w:szCs w:val="26"/>
        </w:rPr>
        <w:t>»</w:t>
      </w:r>
    </w:p>
    <w:p w:rsidR="00D90C7F" w:rsidRPr="007530F0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>Электрический аппарат как средство управления режимами работы, защиты и регулирования параметров системы</w:t>
      </w:r>
    </w:p>
    <w:p w:rsidR="00D90C7F" w:rsidRPr="007530F0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>Короткие замыкания в электрических цепях</w:t>
      </w:r>
    </w:p>
    <w:p w:rsidR="00D90C7F" w:rsidRPr="007530F0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 xml:space="preserve">Электрические контакты </w:t>
      </w:r>
    </w:p>
    <w:p w:rsidR="00D90C7F" w:rsidRPr="007530F0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 xml:space="preserve">Тепловые процессы в электрических аппаратах </w:t>
      </w:r>
    </w:p>
    <w:p w:rsidR="00D90C7F" w:rsidRPr="007530F0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 xml:space="preserve">Электродинамическая стойкость электрических аппаратов </w:t>
      </w:r>
    </w:p>
    <w:p w:rsidR="00D90C7F" w:rsidRPr="007530F0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>Электрич</w:t>
      </w:r>
      <w:r>
        <w:rPr>
          <w:sz w:val="26"/>
          <w:szCs w:val="26"/>
        </w:rPr>
        <w:t>еская дуга и процесс коммутации</w:t>
      </w:r>
    </w:p>
    <w:p w:rsidR="00D90C7F" w:rsidRPr="007530F0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 xml:space="preserve">Электромеханические аппараты систем распределения электрической энергии низкого напряжения </w:t>
      </w:r>
    </w:p>
    <w:p w:rsidR="00D90C7F" w:rsidRPr="007530F0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>Электромеханические аппараты управления</w:t>
      </w:r>
    </w:p>
    <w:p w:rsidR="00D90C7F" w:rsidRPr="007530F0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>Электромеханические аппараты высокого напряжения</w:t>
      </w:r>
    </w:p>
    <w:p w:rsidR="00D90C7F" w:rsidRPr="007530F0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>Система управления силовых электронных аппаратов</w:t>
      </w:r>
    </w:p>
    <w:p w:rsidR="00D90C7F" w:rsidRPr="007530F0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 xml:space="preserve">Статические коммутационные аппараты и регуляторы постоянного тока </w:t>
      </w:r>
    </w:p>
    <w:p w:rsidR="00D90C7F" w:rsidRDefault="00D90C7F" w:rsidP="00D90C7F">
      <w:pPr>
        <w:autoSpaceDE w:val="0"/>
        <w:autoSpaceDN w:val="0"/>
        <w:adjustRightInd w:val="0"/>
        <w:ind w:firstLine="357"/>
        <w:rPr>
          <w:sz w:val="26"/>
          <w:szCs w:val="26"/>
        </w:rPr>
      </w:pPr>
      <w:r w:rsidRPr="007530F0">
        <w:rPr>
          <w:sz w:val="26"/>
          <w:szCs w:val="26"/>
        </w:rPr>
        <w:t>Статические коммутационные аппараты и регуляторы переменного тока</w:t>
      </w:r>
    </w:p>
    <w:p w:rsidR="00D90C7F" w:rsidRPr="0053036D" w:rsidRDefault="00D90C7F" w:rsidP="00D90C7F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lastRenderedPageBreak/>
        <w:t>3</w:t>
      </w:r>
      <w:r w:rsidRPr="0053036D">
        <w:rPr>
          <w:b/>
          <w:bCs/>
          <w:i/>
          <w:iCs/>
          <w:sz w:val="26"/>
          <w:szCs w:val="26"/>
        </w:rPr>
        <w:t>.</w:t>
      </w:r>
      <w:r w:rsidRPr="0053036D">
        <w:rPr>
          <w:b/>
          <w:bCs/>
          <w:i/>
          <w:iCs/>
          <w:sz w:val="26"/>
          <w:szCs w:val="26"/>
        </w:rPr>
        <w:tab/>
      </w:r>
      <w:proofErr w:type="gramStart"/>
      <w:r w:rsidRPr="0053036D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дисциплины  </w:t>
      </w:r>
      <w:proofErr w:type="gramEnd"/>
    </w:p>
    <w:p w:rsidR="00D90C7F" w:rsidRPr="0053036D" w:rsidRDefault="00D90C7F" w:rsidP="00D90C7F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53036D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D90C7F" w:rsidRPr="004574F5" w:rsidRDefault="00D90C7F" w:rsidP="00D90C7F">
      <w:pPr>
        <w:ind w:firstLine="0"/>
        <w:rPr>
          <w:sz w:val="26"/>
          <w:szCs w:val="26"/>
        </w:rPr>
      </w:pPr>
      <w:r w:rsidRPr="004574F5">
        <w:rPr>
          <w:sz w:val="26"/>
          <w:szCs w:val="26"/>
        </w:rPr>
        <w:t xml:space="preserve"> (</w:t>
      </w:r>
      <w:r w:rsidRPr="001C3D06">
        <w:rPr>
          <w:sz w:val="26"/>
          <w:szCs w:val="26"/>
        </w:rPr>
        <w:t>ОК-7</w:t>
      </w:r>
      <w:r>
        <w:rPr>
          <w:sz w:val="26"/>
          <w:szCs w:val="26"/>
        </w:rPr>
        <w:t>)</w:t>
      </w:r>
      <w:r w:rsidRPr="001C3D06">
        <w:rPr>
          <w:sz w:val="26"/>
          <w:szCs w:val="26"/>
        </w:rPr>
        <w:t xml:space="preserve"> – готовностью к самостоятельной, индивидуальной работе, принятию решений в рамках своей профессиональной компетенции</w:t>
      </w:r>
      <w:r>
        <w:rPr>
          <w:sz w:val="26"/>
          <w:szCs w:val="26"/>
        </w:rPr>
        <w:t>;</w:t>
      </w:r>
    </w:p>
    <w:p w:rsidR="00D90C7F" w:rsidRPr="004574F5" w:rsidRDefault="00D90C7F" w:rsidP="00D90C7F">
      <w:pPr>
        <w:ind w:left="1080" w:hanging="654"/>
        <w:rPr>
          <w:i/>
          <w:sz w:val="26"/>
          <w:szCs w:val="26"/>
        </w:rPr>
      </w:pPr>
      <w:r w:rsidRPr="004574F5">
        <w:rPr>
          <w:i/>
          <w:sz w:val="26"/>
          <w:szCs w:val="26"/>
        </w:rPr>
        <w:t>Общекультурные, дополненные:</w:t>
      </w:r>
    </w:p>
    <w:p w:rsidR="00D90C7F" w:rsidRPr="001C3D06" w:rsidRDefault="00D90C7F" w:rsidP="00D90C7F">
      <w:pPr>
        <w:rPr>
          <w:sz w:val="26"/>
          <w:szCs w:val="26"/>
        </w:rPr>
      </w:pPr>
      <w:r w:rsidRPr="004574F5">
        <w:rPr>
          <w:sz w:val="26"/>
          <w:szCs w:val="26"/>
        </w:rPr>
        <w:t>(</w:t>
      </w:r>
      <w:r w:rsidRPr="001C3D06">
        <w:rPr>
          <w:sz w:val="26"/>
          <w:szCs w:val="26"/>
        </w:rPr>
        <w:t>ОКД-2</w:t>
      </w:r>
      <w:r>
        <w:rPr>
          <w:sz w:val="26"/>
          <w:szCs w:val="26"/>
        </w:rPr>
        <w:t>)</w:t>
      </w:r>
      <w:r w:rsidRPr="001C3D06">
        <w:rPr>
          <w:sz w:val="26"/>
          <w:szCs w:val="26"/>
        </w:rPr>
        <w:t xml:space="preserve"> – способность к профессиональной и социальной адаптации;</w:t>
      </w:r>
    </w:p>
    <w:p w:rsidR="00D90C7F" w:rsidRPr="001C3D06" w:rsidRDefault="00D90C7F" w:rsidP="00D90C7F">
      <w:pPr>
        <w:rPr>
          <w:sz w:val="26"/>
          <w:szCs w:val="26"/>
        </w:rPr>
      </w:pPr>
      <w:r>
        <w:rPr>
          <w:sz w:val="26"/>
          <w:szCs w:val="26"/>
        </w:rPr>
        <w:t>(</w:t>
      </w:r>
      <w:r w:rsidRPr="001C3D06">
        <w:rPr>
          <w:sz w:val="26"/>
          <w:szCs w:val="26"/>
        </w:rPr>
        <w:t>ОКД-6</w:t>
      </w:r>
      <w:r>
        <w:rPr>
          <w:sz w:val="26"/>
          <w:szCs w:val="26"/>
        </w:rPr>
        <w:t>)</w:t>
      </w:r>
      <w:r w:rsidRPr="001C3D06">
        <w:rPr>
          <w:sz w:val="26"/>
          <w:szCs w:val="26"/>
        </w:rPr>
        <w:t xml:space="preserve"> – готовностью учитывать производственную специфику региона, сознавать опасности и угрозы нефтехимических производств;</w:t>
      </w:r>
    </w:p>
    <w:p w:rsidR="00D90C7F" w:rsidRPr="001C3D06" w:rsidRDefault="00D90C7F" w:rsidP="00D90C7F">
      <w:pPr>
        <w:rPr>
          <w:sz w:val="26"/>
          <w:szCs w:val="26"/>
        </w:rPr>
      </w:pPr>
      <w:r>
        <w:rPr>
          <w:sz w:val="26"/>
          <w:szCs w:val="26"/>
        </w:rPr>
        <w:t>(</w:t>
      </w:r>
      <w:r w:rsidRPr="001C3D06">
        <w:rPr>
          <w:sz w:val="26"/>
          <w:szCs w:val="26"/>
        </w:rPr>
        <w:t>ОКД-11</w:t>
      </w:r>
      <w:r>
        <w:rPr>
          <w:sz w:val="26"/>
          <w:szCs w:val="26"/>
        </w:rPr>
        <w:t>)</w:t>
      </w:r>
      <w:r w:rsidRPr="001C3D06">
        <w:rPr>
          <w:sz w:val="26"/>
          <w:szCs w:val="26"/>
        </w:rPr>
        <w:t xml:space="preserve"> – способность и готовностью использования в профессиональной деятельности фундаментальной подготовки по основам профессиональных знаний;</w:t>
      </w:r>
    </w:p>
    <w:p w:rsidR="00D90C7F" w:rsidRPr="000111A2" w:rsidRDefault="00D90C7F" w:rsidP="00D90C7F">
      <w:pPr>
        <w:ind w:firstLine="360"/>
        <w:rPr>
          <w:b/>
          <w:bCs/>
          <w:i/>
          <w:iCs/>
          <w:color w:val="000000"/>
          <w:sz w:val="26"/>
          <w:szCs w:val="26"/>
        </w:rPr>
      </w:pPr>
      <w:r w:rsidRPr="000111A2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D90C7F" w:rsidRPr="004574F5" w:rsidRDefault="00D90C7F" w:rsidP="00D90C7F">
      <w:pPr>
        <w:ind w:firstLine="720"/>
        <w:rPr>
          <w:color w:val="000000"/>
          <w:sz w:val="26"/>
          <w:szCs w:val="26"/>
        </w:rPr>
      </w:pPr>
      <w:r w:rsidRPr="004574F5">
        <w:rPr>
          <w:i/>
          <w:iCs/>
          <w:color w:val="000000"/>
          <w:sz w:val="26"/>
          <w:szCs w:val="26"/>
        </w:rPr>
        <w:t>Общепрофессиональные:</w:t>
      </w:r>
    </w:p>
    <w:p w:rsidR="00D90C7F" w:rsidRPr="004574F5" w:rsidRDefault="00D90C7F" w:rsidP="00D90C7F">
      <w:pPr>
        <w:ind w:firstLine="0"/>
        <w:rPr>
          <w:sz w:val="26"/>
          <w:szCs w:val="26"/>
        </w:rPr>
      </w:pPr>
      <w:r w:rsidRPr="004574F5">
        <w:rPr>
          <w:sz w:val="26"/>
          <w:szCs w:val="26"/>
        </w:rPr>
        <w:t xml:space="preserve"> (ПК-3) – готовностью выявить естественнонаучную сущность проблем, возникающих в ходе профессиональной деятельности, и способностью привлечь для их решения соответствующий физико-математический аппарат.</w:t>
      </w:r>
    </w:p>
    <w:p w:rsidR="00D90C7F" w:rsidRPr="004574F5" w:rsidRDefault="00D90C7F" w:rsidP="00D90C7F">
      <w:pPr>
        <w:ind w:left="357" w:firstLine="0"/>
        <w:rPr>
          <w:color w:val="000000"/>
          <w:sz w:val="26"/>
          <w:szCs w:val="26"/>
        </w:rPr>
      </w:pPr>
      <w:r w:rsidRPr="004574F5">
        <w:rPr>
          <w:i/>
          <w:iCs/>
          <w:color w:val="000000"/>
          <w:sz w:val="26"/>
          <w:szCs w:val="26"/>
        </w:rPr>
        <w:t>для проектно-конструкторской деятельности</w:t>
      </w:r>
      <w:proofErr w:type="gramStart"/>
      <w:r w:rsidRPr="004574F5">
        <w:rPr>
          <w:i/>
          <w:iCs/>
          <w:color w:val="000000"/>
          <w:sz w:val="26"/>
          <w:szCs w:val="26"/>
        </w:rPr>
        <w:t>::</w:t>
      </w:r>
      <w:proofErr w:type="gramEnd"/>
    </w:p>
    <w:p w:rsidR="00D90C7F" w:rsidRPr="004574F5" w:rsidRDefault="00D90C7F" w:rsidP="00D90C7F">
      <w:pPr>
        <w:ind w:firstLine="0"/>
        <w:rPr>
          <w:bCs/>
          <w:sz w:val="26"/>
          <w:szCs w:val="26"/>
        </w:rPr>
      </w:pPr>
      <w:r w:rsidRPr="004574F5">
        <w:rPr>
          <w:sz w:val="26"/>
          <w:szCs w:val="26"/>
        </w:rPr>
        <w:t>(</w:t>
      </w:r>
      <w:r w:rsidRPr="004574F5">
        <w:rPr>
          <w:bCs/>
          <w:sz w:val="26"/>
          <w:szCs w:val="26"/>
        </w:rPr>
        <w:t>ПК-8) – готовностью работать над проектами электроэнергетических и электротехнических систем и компонентов;</w:t>
      </w:r>
    </w:p>
    <w:p w:rsidR="00D90C7F" w:rsidRPr="004574F5" w:rsidRDefault="00D90C7F" w:rsidP="00D90C7F">
      <w:pPr>
        <w:ind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(ПК-9) – способностью разрабатывать простые конструкции электроэнергетических и электротехнических объектов;</w:t>
      </w:r>
    </w:p>
    <w:p w:rsidR="00D90C7F" w:rsidRPr="001C3D06" w:rsidRDefault="00D90C7F" w:rsidP="00D90C7F">
      <w:pPr>
        <w:ind w:firstLine="0"/>
        <w:rPr>
          <w:bCs/>
          <w:sz w:val="26"/>
          <w:szCs w:val="26"/>
        </w:rPr>
      </w:pPr>
      <w:r w:rsidRPr="004574F5">
        <w:rPr>
          <w:bCs/>
          <w:sz w:val="26"/>
          <w:szCs w:val="26"/>
        </w:rPr>
        <w:t>(</w:t>
      </w:r>
      <w:r w:rsidRPr="001C3D06">
        <w:rPr>
          <w:bCs/>
          <w:sz w:val="26"/>
          <w:szCs w:val="26"/>
        </w:rPr>
        <w:t>ПК-11</w:t>
      </w:r>
      <w:r>
        <w:rPr>
          <w:bCs/>
          <w:sz w:val="26"/>
          <w:szCs w:val="26"/>
        </w:rPr>
        <w:t>)</w:t>
      </w:r>
      <w:r w:rsidRPr="001C3D06">
        <w:rPr>
          <w:bCs/>
          <w:sz w:val="26"/>
          <w:szCs w:val="26"/>
        </w:rPr>
        <w:t xml:space="preserve"> – способностью использовать методы анализа и моделирования линейных и нелинейных электрических цепей постоянного и переменного тока;</w:t>
      </w:r>
    </w:p>
    <w:p w:rsidR="00D90C7F" w:rsidRPr="001C3D06" w:rsidRDefault="00D90C7F" w:rsidP="00D90C7F">
      <w:pPr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1C3D06">
        <w:rPr>
          <w:bCs/>
          <w:sz w:val="26"/>
          <w:szCs w:val="26"/>
        </w:rPr>
        <w:t>ПК-14</w:t>
      </w:r>
      <w:r>
        <w:rPr>
          <w:bCs/>
          <w:sz w:val="26"/>
          <w:szCs w:val="26"/>
        </w:rPr>
        <w:t>)</w:t>
      </w:r>
      <w:r w:rsidRPr="001C3D06">
        <w:rPr>
          <w:bCs/>
          <w:sz w:val="26"/>
          <w:szCs w:val="26"/>
        </w:rPr>
        <w:t xml:space="preserve"> – готовностью обосновывать принятие конкретного технического решения при создании электроэнергетического и электротехнического оборудования;</w:t>
      </w:r>
    </w:p>
    <w:p w:rsidR="00D90C7F" w:rsidRPr="001C3D06" w:rsidRDefault="00D90C7F" w:rsidP="00D90C7F">
      <w:pPr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1C3D06">
        <w:rPr>
          <w:bCs/>
          <w:sz w:val="26"/>
          <w:szCs w:val="26"/>
        </w:rPr>
        <w:t>ПК-15</w:t>
      </w:r>
      <w:r>
        <w:rPr>
          <w:bCs/>
          <w:sz w:val="26"/>
          <w:szCs w:val="26"/>
        </w:rPr>
        <w:t>)</w:t>
      </w:r>
      <w:r w:rsidRPr="001C3D06">
        <w:rPr>
          <w:bCs/>
          <w:sz w:val="26"/>
          <w:szCs w:val="26"/>
        </w:rPr>
        <w:t xml:space="preserve"> – способностью рассчитывать схемы и элементы основного оборудования, вторичных цепей, устройств защиты и автоматики электроэнергетических объектов;</w:t>
      </w:r>
    </w:p>
    <w:p w:rsidR="00D90C7F" w:rsidRPr="001C3D06" w:rsidRDefault="00D90C7F" w:rsidP="00D90C7F">
      <w:pPr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1C3D06">
        <w:rPr>
          <w:bCs/>
          <w:sz w:val="26"/>
          <w:szCs w:val="26"/>
        </w:rPr>
        <w:t>ПК-16</w:t>
      </w:r>
      <w:r>
        <w:rPr>
          <w:bCs/>
          <w:sz w:val="26"/>
          <w:szCs w:val="26"/>
        </w:rPr>
        <w:t>)</w:t>
      </w:r>
      <w:r w:rsidRPr="001C3D06">
        <w:rPr>
          <w:bCs/>
          <w:sz w:val="26"/>
          <w:szCs w:val="26"/>
        </w:rPr>
        <w:t xml:space="preserve"> – способностью рассчитывать токи при различных режимах работы </w:t>
      </w:r>
      <w:proofErr w:type="spellStart"/>
      <w:r w:rsidRPr="001C3D06">
        <w:rPr>
          <w:bCs/>
          <w:sz w:val="26"/>
          <w:szCs w:val="26"/>
        </w:rPr>
        <w:t>нейтрали</w:t>
      </w:r>
      <w:proofErr w:type="spellEnd"/>
      <w:r w:rsidRPr="001C3D06">
        <w:rPr>
          <w:bCs/>
          <w:sz w:val="26"/>
          <w:szCs w:val="26"/>
        </w:rPr>
        <w:t xml:space="preserve"> электроэнергетических установок различного назначения и сетей;</w:t>
      </w:r>
    </w:p>
    <w:p w:rsidR="00D90C7F" w:rsidRPr="00867F07" w:rsidRDefault="00D90C7F" w:rsidP="00D90C7F">
      <w:pPr>
        <w:ind w:left="357" w:firstLine="0"/>
        <w:rPr>
          <w:bCs/>
          <w:i/>
          <w:sz w:val="26"/>
          <w:szCs w:val="26"/>
        </w:rPr>
      </w:pPr>
      <w:r w:rsidRPr="00867F07">
        <w:rPr>
          <w:bCs/>
          <w:i/>
          <w:sz w:val="26"/>
          <w:szCs w:val="26"/>
        </w:rPr>
        <w:t>для производственно-технической деятельности:</w:t>
      </w:r>
    </w:p>
    <w:p w:rsidR="00D90C7F" w:rsidRPr="001C3D06" w:rsidRDefault="00D90C7F" w:rsidP="00D90C7F">
      <w:pPr>
        <w:tabs>
          <w:tab w:val="left" w:pos="1134"/>
        </w:tabs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(</w:t>
      </w:r>
      <w:r w:rsidRPr="001C3D06">
        <w:rPr>
          <w:bCs/>
          <w:sz w:val="26"/>
          <w:szCs w:val="26"/>
        </w:rPr>
        <w:t>ПК-18</w:t>
      </w:r>
      <w:r>
        <w:rPr>
          <w:bCs/>
          <w:sz w:val="26"/>
          <w:szCs w:val="26"/>
        </w:rPr>
        <w:t>)</w:t>
      </w:r>
      <w:r w:rsidRPr="001C3D06">
        <w:rPr>
          <w:bCs/>
          <w:sz w:val="26"/>
          <w:szCs w:val="26"/>
        </w:rPr>
        <w:t xml:space="preserve"> – способностью использовать технические средства для измерения основных параметров электроэнергетических и электротехнических объектов и систем и происходящих в них процессов;</w:t>
      </w:r>
    </w:p>
    <w:p w:rsidR="00D90C7F" w:rsidRDefault="00D90C7F" w:rsidP="00D90C7F">
      <w:pPr>
        <w:tabs>
          <w:tab w:val="left" w:pos="1134"/>
        </w:tabs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1C3D06">
        <w:rPr>
          <w:bCs/>
          <w:sz w:val="26"/>
          <w:szCs w:val="26"/>
        </w:rPr>
        <w:t>ПК-2</w:t>
      </w:r>
      <w:r>
        <w:rPr>
          <w:bCs/>
          <w:sz w:val="26"/>
          <w:szCs w:val="26"/>
        </w:rPr>
        <w:t>7)</w:t>
      </w:r>
      <w:r w:rsidRPr="001C3D06">
        <w:rPr>
          <w:bCs/>
          <w:sz w:val="26"/>
          <w:szCs w:val="26"/>
        </w:rPr>
        <w:t xml:space="preserve"> – </w:t>
      </w:r>
      <w:r w:rsidRPr="007530F0">
        <w:rPr>
          <w:bCs/>
          <w:sz w:val="26"/>
          <w:szCs w:val="26"/>
        </w:rPr>
        <w:t>участвовать в монтажных, наладочных, ремонтных и профилактических работах на объектах электроэнергетики</w:t>
      </w:r>
      <w:r>
        <w:rPr>
          <w:bCs/>
          <w:sz w:val="26"/>
          <w:szCs w:val="26"/>
        </w:rPr>
        <w:t>;</w:t>
      </w:r>
    </w:p>
    <w:p w:rsidR="00D90C7F" w:rsidRPr="00435F68" w:rsidRDefault="00D90C7F" w:rsidP="00D90C7F">
      <w:pPr>
        <w:tabs>
          <w:tab w:val="left" w:pos="1134"/>
        </w:tabs>
        <w:ind w:left="426" w:firstLine="0"/>
        <w:rPr>
          <w:bCs/>
          <w:i/>
          <w:sz w:val="26"/>
          <w:szCs w:val="26"/>
        </w:rPr>
      </w:pPr>
      <w:r w:rsidRPr="00435F68">
        <w:rPr>
          <w:bCs/>
          <w:i/>
          <w:sz w:val="26"/>
          <w:szCs w:val="26"/>
        </w:rPr>
        <w:t>для организационно-управленческой деятельности:</w:t>
      </w:r>
    </w:p>
    <w:p w:rsidR="00D90C7F" w:rsidRPr="007530F0" w:rsidRDefault="00D90C7F" w:rsidP="00D90C7F">
      <w:pPr>
        <w:tabs>
          <w:tab w:val="num" w:pos="1134"/>
        </w:tabs>
        <w:ind w:firstLine="0"/>
        <w:rPr>
          <w:bCs/>
          <w:i/>
          <w:sz w:val="26"/>
          <w:szCs w:val="26"/>
        </w:rPr>
      </w:pPr>
      <w:r>
        <w:rPr>
          <w:sz w:val="26"/>
          <w:szCs w:val="26"/>
        </w:rPr>
        <w:t>(</w:t>
      </w:r>
      <w:r w:rsidRPr="007530F0">
        <w:rPr>
          <w:sz w:val="26"/>
          <w:szCs w:val="26"/>
        </w:rPr>
        <w:t>ПК-33</w:t>
      </w:r>
      <w:r>
        <w:rPr>
          <w:sz w:val="26"/>
          <w:szCs w:val="26"/>
        </w:rPr>
        <w:t>)</w:t>
      </w:r>
      <w:r w:rsidRPr="007530F0">
        <w:rPr>
          <w:sz w:val="26"/>
          <w:szCs w:val="26"/>
        </w:rPr>
        <w:t xml:space="preserve"> – к обучению на втором уровне высшего профессионального образования, получению знаний по одному из профилей в области научных исследований и педагогической деятельности</w:t>
      </w:r>
      <w:r>
        <w:rPr>
          <w:sz w:val="26"/>
          <w:szCs w:val="26"/>
        </w:rPr>
        <w:t>;</w:t>
      </w:r>
    </w:p>
    <w:p w:rsidR="00D90C7F" w:rsidRPr="004574F5" w:rsidRDefault="00D90C7F" w:rsidP="00D90C7F">
      <w:pPr>
        <w:ind w:left="426" w:firstLine="0"/>
        <w:rPr>
          <w:bCs/>
          <w:i/>
          <w:sz w:val="26"/>
          <w:szCs w:val="26"/>
        </w:rPr>
      </w:pPr>
      <w:r w:rsidRPr="004574F5">
        <w:rPr>
          <w:bCs/>
          <w:i/>
          <w:sz w:val="26"/>
          <w:szCs w:val="26"/>
        </w:rPr>
        <w:t>для научно-исследовательской деятельности:</w:t>
      </w:r>
    </w:p>
    <w:p w:rsidR="00D90C7F" w:rsidRPr="004574F5" w:rsidRDefault="00D90C7F" w:rsidP="00D90C7F">
      <w:pPr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4574F5">
        <w:rPr>
          <w:bCs/>
          <w:sz w:val="26"/>
          <w:szCs w:val="26"/>
        </w:rPr>
        <w:t>ПК-38</w:t>
      </w:r>
      <w:r>
        <w:rPr>
          <w:bCs/>
          <w:sz w:val="26"/>
          <w:szCs w:val="26"/>
        </w:rPr>
        <w:t>)</w:t>
      </w:r>
      <w:r w:rsidRPr="004574F5">
        <w:rPr>
          <w:bCs/>
          <w:sz w:val="26"/>
          <w:szCs w:val="26"/>
        </w:rPr>
        <w:t xml:space="preserve"> – готовностью участвовать в исследовании объектов и систем электроэнергетики и электротехники;</w:t>
      </w:r>
    </w:p>
    <w:p w:rsidR="00D90C7F" w:rsidRDefault="00D90C7F" w:rsidP="00D90C7F">
      <w:pPr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4574F5">
        <w:rPr>
          <w:bCs/>
          <w:sz w:val="26"/>
          <w:szCs w:val="26"/>
        </w:rPr>
        <w:t>ПК-39</w:t>
      </w:r>
      <w:r>
        <w:rPr>
          <w:bCs/>
          <w:sz w:val="26"/>
          <w:szCs w:val="26"/>
        </w:rPr>
        <w:t>)</w:t>
      </w:r>
      <w:r w:rsidRPr="004574F5">
        <w:rPr>
          <w:bCs/>
          <w:sz w:val="26"/>
          <w:szCs w:val="26"/>
        </w:rPr>
        <w:t xml:space="preserve"> – готовностью изучать научно-техническую информацию, отечественный и зарубежный опыт по тематике исследования</w:t>
      </w:r>
      <w:r>
        <w:rPr>
          <w:bCs/>
          <w:sz w:val="26"/>
          <w:szCs w:val="26"/>
        </w:rPr>
        <w:t>;</w:t>
      </w:r>
    </w:p>
    <w:p w:rsidR="00D90C7F" w:rsidRPr="007530F0" w:rsidRDefault="00D90C7F" w:rsidP="00D90C7F">
      <w:pPr>
        <w:ind w:left="426" w:firstLine="0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>д</w:t>
      </w:r>
      <w:r w:rsidRPr="007530F0">
        <w:rPr>
          <w:bCs/>
          <w:i/>
          <w:sz w:val="26"/>
          <w:szCs w:val="26"/>
        </w:rPr>
        <w:t>ля монтажно-наладоч</w:t>
      </w:r>
      <w:r w:rsidRPr="007530F0">
        <w:rPr>
          <w:i/>
          <w:sz w:val="26"/>
          <w:szCs w:val="26"/>
        </w:rPr>
        <w:t>ной деятельности:</w:t>
      </w:r>
    </w:p>
    <w:p w:rsidR="00D90C7F" w:rsidRPr="007530F0" w:rsidRDefault="00D90C7F" w:rsidP="00D90C7F">
      <w:pPr>
        <w:tabs>
          <w:tab w:val="num" w:pos="1134"/>
        </w:tabs>
        <w:ind w:firstLine="0"/>
        <w:rPr>
          <w:bCs/>
          <w:sz w:val="26"/>
          <w:szCs w:val="26"/>
        </w:rPr>
      </w:pPr>
      <w:r w:rsidRPr="007530F0">
        <w:rPr>
          <w:sz w:val="26"/>
          <w:szCs w:val="26"/>
        </w:rPr>
        <w:t>(ПК-50) – к составлению заявок на оборудование и запасные части и подготовке технической документации на ремонт.</w:t>
      </w:r>
    </w:p>
    <w:p w:rsidR="00D90C7F" w:rsidRPr="007E1389" w:rsidRDefault="00D90C7F" w:rsidP="00D90C7F">
      <w:pPr>
        <w:ind w:left="357" w:firstLine="0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Профильно-с</w:t>
      </w:r>
      <w:r w:rsidRPr="0053036D">
        <w:rPr>
          <w:b/>
          <w:bCs/>
          <w:i/>
          <w:iCs/>
          <w:sz w:val="26"/>
          <w:szCs w:val="26"/>
        </w:rPr>
        <w:t>пециальные компетенции:</w:t>
      </w:r>
    </w:p>
    <w:p w:rsidR="00D90C7F" w:rsidRPr="00435F68" w:rsidRDefault="00D90C7F" w:rsidP="00D90C7F">
      <w:pPr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>(</w:t>
      </w:r>
      <w:r w:rsidRPr="00387BA7">
        <w:rPr>
          <w:sz w:val="26"/>
          <w:szCs w:val="26"/>
        </w:rPr>
        <w:t>ПКС -16</w:t>
      </w:r>
      <w:r>
        <w:rPr>
          <w:sz w:val="26"/>
          <w:szCs w:val="26"/>
        </w:rPr>
        <w:t>)</w:t>
      </w:r>
      <w:r w:rsidRPr="00387BA7">
        <w:rPr>
          <w:sz w:val="26"/>
          <w:szCs w:val="26"/>
        </w:rPr>
        <w:t xml:space="preserve"> – способностью составлять расчётные схемы и схемы замещения электроэнергетических систем и их элементов для последующих расчетов нормальных и аварийных режимов</w:t>
      </w:r>
      <w:r>
        <w:rPr>
          <w:bCs/>
          <w:sz w:val="26"/>
          <w:szCs w:val="26"/>
        </w:rPr>
        <w:t>.</w:t>
      </w:r>
    </w:p>
    <w:p w:rsidR="00D90C7F" w:rsidRPr="0053036D" w:rsidRDefault="00D90C7F" w:rsidP="00D90C7F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Pr="0053036D">
        <w:rPr>
          <w:b/>
          <w:i/>
          <w:sz w:val="26"/>
          <w:szCs w:val="26"/>
        </w:rPr>
        <w:t xml:space="preserve">В результате освоения дисциплины </w:t>
      </w:r>
      <w:proofErr w:type="gramStart"/>
      <w:r w:rsidRPr="0053036D">
        <w:rPr>
          <w:b/>
          <w:i/>
          <w:sz w:val="26"/>
          <w:szCs w:val="26"/>
        </w:rPr>
        <w:t>обучающийся</w:t>
      </w:r>
      <w:proofErr w:type="gramEnd"/>
      <w:r w:rsidRPr="0053036D">
        <w:rPr>
          <w:b/>
          <w:i/>
          <w:sz w:val="26"/>
          <w:szCs w:val="26"/>
        </w:rPr>
        <w:t xml:space="preserve"> должен: </w:t>
      </w:r>
    </w:p>
    <w:p w:rsidR="00D90C7F" w:rsidRDefault="00D90C7F" w:rsidP="00D90C7F">
      <w:pPr>
        <w:pStyle w:val="a3"/>
        <w:spacing w:line="360" w:lineRule="auto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1) </w:t>
      </w:r>
      <w:r w:rsidRPr="0053036D">
        <w:rPr>
          <w:b/>
          <w:sz w:val="26"/>
          <w:szCs w:val="26"/>
        </w:rPr>
        <w:t>Знать:</w:t>
      </w:r>
    </w:p>
    <w:p w:rsidR="00D90C7F" w:rsidRDefault="00D90C7F" w:rsidP="00D90C7F">
      <w:pPr>
        <w:pStyle w:val="a3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- электрические аппараты, как средства управления режимами работы, защиты и регулирования параметров электротехнических электроэнергетических систем;</w:t>
      </w:r>
    </w:p>
    <w:p w:rsidR="00D90C7F" w:rsidRDefault="00D90C7F" w:rsidP="00D90C7F">
      <w:pPr>
        <w:pStyle w:val="a3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- физические явления в электрических аппаратах  и основы теории электрических аппаратов.</w:t>
      </w:r>
    </w:p>
    <w:p w:rsidR="00D90C7F" w:rsidRDefault="00D90C7F" w:rsidP="00D90C7F">
      <w:pPr>
        <w:pStyle w:val="a3"/>
        <w:spacing w:line="360" w:lineRule="auto"/>
        <w:ind w:firstLine="0"/>
        <w:rPr>
          <w:spacing w:val="-4"/>
          <w:sz w:val="26"/>
          <w:szCs w:val="26"/>
        </w:rPr>
      </w:pPr>
      <w:r w:rsidRPr="0053036D">
        <w:rPr>
          <w:sz w:val="26"/>
          <w:szCs w:val="26"/>
        </w:rPr>
        <w:t xml:space="preserve">2) </w:t>
      </w:r>
      <w:r w:rsidRPr="0053036D">
        <w:rPr>
          <w:b/>
          <w:sz w:val="26"/>
          <w:szCs w:val="26"/>
        </w:rPr>
        <w:t>Уметь</w:t>
      </w:r>
      <w:r w:rsidRPr="0053036D">
        <w:rPr>
          <w:b/>
          <w:spacing w:val="-4"/>
          <w:sz w:val="26"/>
          <w:szCs w:val="26"/>
        </w:rPr>
        <w:t>:</w:t>
      </w:r>
    </w:p>
    <w:p w:rsidR="00D90C7F" w:rsidRPr="007530F0" w:rsidRDefault="00D90C7F" w:rsidP="00D90C7F">
      <w:pPr>
        <w:pStyle w:val="a3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7530F0">
        <w:rPr>
          <w:sz w:val="26"/>
          <w:szCs w:val="26"/>
        </w:rPr>
        <w:t>применять, эксплуатировать и производить выбор электрических аппаратов;</w:t>
      </w:r>
    </w:p>
    <w:p w:rsidR="00D90C7F" w:rsidRDefault="00D90C7F" w:rsidP="00D90C7F">
      <w:pPr>
        <w:pStyle w:val="a5"/>
        <w:spacing w:after="0"/>
        <w:ind w:left="0"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3) </w:t>
      </w:r>
      <w:r w:rsidRPr="0053036D">
        <w:rPr>
          <w:b/>
          <w:sz w:val="26"/>
          <w:szCs w:val="26"/>
        </w:rPr>
        <w:t>Владеть:</w:t>
      </w:r>
    </w:p>
    <w:p w:rsidR="00C90378" w:rsidRPr="00F11B1F" w:rsidRDefault="00D90C7F" w:rsidP="00F11B1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методами </w:t>
      </w:r>
      <w:r w:rsidRPr="00C60472">
        <w:rPr>
          <w:sz w:val="26"/>
          <w:szCs w:val="26"/>
        </w:rPr>
        <w:t>расчета, проектирования и конструирования электротехнического оборудования</w:t>
      </w:r>
      <w:r>
        <w:rPr>
          <w:sz w:val="26"/>
          <w:szCs w:val="26"/>
        </w:rPr>
        <w:t>.</w:t>
      </w:r>
    </w:p>
    <w:sectPr w:rsidR="00C90378" w:rsidRPr="00F11B1F" w:rsidSect="00C00DA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90C7F"/>
    <w:rsid w:val="00310441"/>
    <w:rsid w:val="0087599F"/>
    <w:rsid w:val="00C00DA1"/>
    <w:rsid w:val="00C90378"/>
    <w:rsid w:val="00D90C7F"/>
    <w:rsid w:val="00F11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C7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0C7F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D90C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D90C7F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3">
    <w:name w:val="*Абзац"/>
    <w:basedOn w:val="a4"/>
    <w:uiPriority w:val="99"/>
    <w:rsid w:val="00D90C7F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D90C7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90C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D90C7F"/>
    <w:pPr>
      <w:tabs>
        <w:tab w:val="num" w:pos="360"/>
      </w:tabs>
      <w:ind w:left="360" w:hanging="36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C7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0C7F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D90C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D90C7F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3">
    <w:name w:val="*Абзац"/>
    <w:basedOn w:val="a4"/>
    <w:uiPriority w:val="99"/>
    <w:rsid w:val="00D90C7F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D90C7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90C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D90C7F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747</Words>
  <Characters>4261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ЭТЭОП-1</dc:creator>
  <cp:lastModifiedBy>Admin</cp:lastModifiedBy>
  <cp:revision>5</cp:revision>
  <dcterms:created xsi:type="dcterms:W3CDTF">2014-10-28T05:18:00Z</dcterms:created>
  <dcterms:modified xsi:type="dcterms:W3CDTF">2014-11-27T13:27:00Z</dcterms:modified>
</cp:coreProperties>
</file>