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73" w:rsidRDefault="00620C73" w:rsidP="00620C73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620C73" w:rsidRPr="000420D0" w:rsidRDefault="00620C73" w:rsidP="00620C73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620C73" w:rsidRDefault="00620C73" w:rsidP="00620C73">
      <w:pPr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0420D0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0420D0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я </w:t>
      </w:r>
    </w:p>
    <w:p w:rsidR="00620C73" w:rsidRPr="000420D0" w:rsidRDefault="00620C73" w:rsidP="00620C73">
      <w:pPr>
        <w:ind w:right="-185"/>
        <w:jc w:val="center"/>
        <w:rPr>
          <w:sz w:val="24"/>
          <w:szCs w:val="24"/>
        </w:rPr>
      </w:pPr>
      <w:r w:rsidRPr="000420D0">
        <w:rPr>
          <w:sz w:val="24"/>
          <w:szCs w:val="24"/>
        </w:rPr>
        <w:t>высшего образования</w:t>
      </w:r>
    </w:p>
    <w:p w:rsidR="00620C73" w:rsidRDefault="00620C73" w:rsidP="00620C73">
      <w:pPr>
        <w:jc w:val="center"/>
        <w:rPr>
          <w:sz w:val="24"/>
          <w:szCs w:val="24"/>
        </w:rPr>
      </w:pPr>
      <w:r w:rsidRPr="000420D0">
        <w:rPr>
          <w:sz w:val="24"/>
          <w:szCs w:val="24"/>
        </w:rPr>
        <w:t xml:space="preserve">«Казанский </w:t>
      </w:r>
      <w:r>
        <w:rPr>
          <w:sz w:val="24"/>
          <w:szCs w:val="24"/>
        </w:rPr>
        <w:t>национальный исследовательский</w:t>
      </w:r>
      <w:r w:rsidRPr="000420D0">
        <w:rPr>
          <w:sz w:val="24"/>
          <w:szCs w:val="24"/>
        </w:rPr>
        <w:t xml:space="preserve"> технологический университет»</w:t>
      </w: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20C73" w:rsidRDefault="00620C73" w:rsidP="00620C73">
      <w:pPr>
        <w:ind w:left="3969"/>
        <w:jc w:val="center"/>
        <w:rPr>
          <w:sz w:val="24"/>
          <w:szCs w:val="24"/>
        </w:rPr>
      </w:pPr>
    </w:p>
    <w:p w:rsidR="00620C73" w:rsidRPr="000A2021" w:rsidRDefault="00620C73" w:rsidP="00620C7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____________________</w:t>
      </w:r>
      <w:r w:rsidR="00402695">
        <w:rPr>
          <w:sz w:val="24"/>
          <w:szCs w:val="24"/>
        </w:rPr>
        <w:t>И.Г. Ахметов</w:t>
      </w:r>
    </w:p>
    <w:p w:rsidR="00620C73" w:rsidRDefault="00620C73" w:rsidP="00620C73">
      <w:pPr>
        <w:ind w:left="3969"/>
        <w:jc w:val="center"/>
        <w:rPr>
          <w:sz w:val="24"/>
          <w:szCs w:val="24"/>
        </w:rPr>
      </w:pPr>
    </w:p>
    <w:p w:rsidR="00620C73" w:rsidRPr="007D517E" w:rsidRDefault="00620C73" w:rsidP="00620C73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Default="00A44145" w:rsidP="00A441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16BA8">
        <w:rPr>
          <w:sz w:val="24"/>
          <w:szCs w:val="24"/>
        </w:rPr>
        <w:t xml:space="preserve">            Зам.</w:t>
      </w:r>
      <w:r>
        <w:rPr>
          <w:sz w:val="24"/>
          <w:szCs w:val="24"/>
        </w:rPr>
        <w:t xml:space="preserve"> директора</w:t>
      </w:r>
      <w:r w:rsidR="00620C73">
        <w:rPr>
          <w:sz w:val="24"/>
          <w:szCs w:val="24"/>
        </w:rPr>
        <w:t xml:space="preserve"> по НР</w:t>
      </w:r>
      <w:proofErr w:type="gramStart"/>
      <w:r w:rsidR="00620C73">
        <w:rPr>
          <w:sz w:val="24"/>
          <w:szCs w:val="24"/>
        </w:rPr>
        <w:t xml:space="preserve"> _____________(_________)</w:t>
      </w:r>
      <w:proofErr w:type="gramEnd"/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Default="00D16BA8" w:rsidP="00D16BA8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Зам. директора по УР</w:t>
      </w:r>
      <w:proofErr w:type="gramStart"/>
      <w:r w:rsidR="00620C73">
        <w:rPr>
          <w:sz w:val="24"/>
          <w:szCs w:val="24"/>
        </w:rPr>
        <w:t>_____________(_________)</w:t>
      </w:r>
      <w:proofErr w:type="gramEnd"/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Pr="00283C10" w:rsidRDefault="00D16BA8" w:rsidP="00D16BA8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145">
        <w:rPr>
          <w:sz w:val="24"/>
          <w:szCs w:val="24"/>
        </w:rPr>
        <w:t xml:space="preserve">Начальник </w:t>
      </w:r>
      <w:proofErr w:type="spellStart"/>
      <w:r w:rsidR="00A44145">
        <w:rPr>
          <w:sz w:val="24"/>
          <w:szCs w:val="24"/>
        </w:rPr>
        <w:t>УВРиМП</w:t>
      </w:r>
      <w:proofErr w:type="spellEnd"/>
      <w:r w:rsidR="00620C73">
        <w:rPr>
          <w:sz w:val="24"/>
          <w:szCs w:val="24"/>
        </w:rPr>
        <w:t xml:space="preserve">  _____________</w:t>
      </w:r>
      <w:r w:rsidR="00620C73" w:rsidRPr="00283C10">
        <w:rPr>
          <w:sz w:val="24"/>
          <w:szCs w:val="24"/>
        </w:rPr>
        <w:t>(</w:t>
      </w:r>
      <w:r w:rsidR="00620C73">
        <w:rPr>
          <w:sz w:val="24"/>
          <w:szCs w:val="24"/>
        </w:rPr>
        <w:t>_____</w:t>
      </w:r>
      <w:r w:rsidR="00620C73" w:rsidRPr="00283C10">
        <w:rPr>
          <w:sz w:val="24"/>
          <w:szCs w:val="24"/>
        </w:rPr>
        <w:t>___)</w:t>
      </w: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  РАБОТЫ</w:t>
      </w: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______/_____ календарный</w:t>
      </w:r>
      <w:r w:rsidRPr="000420D0">
        <w:rPr>
          <w:b/>
          <w:sz w:val="24"/>
          <w:szCs w:val="24"/>
        </w:rPr>
        <w:t xml:space="preserve"> год</w:t>
      </w: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Pr="00143C40" w:rsidRDefault="00620C73" w:rsidP="00620C73">
      <w:pPr>
        <w:pStyle w:val="3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Зав</w:t>
      </w:r>
      <w:proofErr w:type="gramStart"/>
      <w:r w:rsidRPr="00143C40">
        <w:t>.к</w:t>
      </w:r>
      <w:proofErr w:type="gramEnd"/>
      <w:r w:rsidRPr="00143C40">
        <w:t>афедрой __________________</w:t>
      </w:r>
    </w:p>
    <w:p w:rsidR="00620C73" w:rsidRPr="00143C40" w:rsidRDefault="00620C73" w:rsidP="00620C73">
      <w:pPr>
        <w:jc w:val="center"/>
      </w:pPr>
    </w:p>
    <w:p w:rsidR="00620C73" w:rsidRPr="00143C40" w:rsidRDefault="00620C73" w:rsidP="00620C73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Зав</w:t>
      </w:r>
      <w:proofErr w:type="gramStart"/>
      <w:r w:rsidRPr="00143C40">
        <w:t>.к</w:t>
      </w:r>
      <w:proofErr w:type="gramEnd"/>
      <w:r w:rsidRPr="00143C40">
        <w:t>афедрой __________________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Д</w:t>
      </w:r>
      <w:r>
        <w:t>иректор</w:t>
      </w:r>
      <w:r w:rsidRPr="00143C40">
        <w:t xml:space="preserve"> __________________</w:t>
      </w:r>
    </w:p>
    <w:p w:rsidR="00620C73" w:rsidRDefault="00620C73" w:rsidP="00620C73">
      <w:pPr>
        <w:pStyle w:val="3"/>
        <w:spacing w:before="0" w:after="0" w:line="240" w:lineRule="auto"/>
      </w:pPr>
    </w:p>
    <w:p w:rsidR="00620C73" w:rsidRPr="00866203" w:rsidRDefault="00620C73" w:rsidP="00620C7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Нижнекамск</w:t>
      </w:r>
      <w:r w:rsidRPr="00177D54">
        <w:rPr>
          <w:sz w:val="24"/>
          <w:szCs w:val="24"/>
        </w:rPr>
        <w:br w:type="page"/>
      </w:r>
      <w:r w:rsidRPr="00866203">
        <w:rPr>
          <w:b/>
          <w:sz w:val="24"/>
          <w:szCs w:val="24"/>
        </w:rPr>
        <w:lastRenderedPageBreak/>
        <w:t>1.</w:t>
      </w:r>
      <w:r w:rsidRPr="00866203">
        <w:rPr>
          <w:b/>
          <w:sz w:val="24"/>
          <w:szCs w:val="24"/>
        </w:rPr>
        <w:tab/>
        <w:t>ОСНОВНЫЕ ПОКАЗАТЕЛИ ДЕЯТЕЛЬНОСТИ КАФЕДРЫ</w:t>
      </w:r>
    </w:p>
    <w:p w:rsidR="00620C73" w:rsidRPr="00BE3373" w:rsidRDefault="00620C73" w:rsidP="00620C73">
      <w:pPr>
        <w:tabs>
          <w:tab w:val="left" w:pos="959"/>
          <w:tab w:val="left" w:pos="7905"/>
          <w:tab w:val="left" w:pos="8992"/>
        </w:tabs>
        <w:ind w:left="98"/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page" w:tblpX="1315" w:tblpY="221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807"/>
        <w:gridCol w:w="1260"/>
        <w:gridCol w:w="1080"/>
      </w:tblGrid>
      <w:tr w:rsidR="00620C73" w:rsidRPr="00892562" w:rsidTr="00467C26">
        <w:trPr>
          <w:trHeight w:val="558"/>
        </w:trPr>
        <w:tc>
          <w:tcPr>
            <w:tcW w:w="861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Порядковый номер показателя 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Ед. </w:t>
            </w:r>
            <w:proofErr w:type="spellStart"/>
            <w:r w:rsidRPr="00892562">
              <w:rPr>
                <w:sz w:val="24"/>
                <w:szCs w:val="24"/>
              </w:rPr>
              <w:t>изм</w:t>
            </w:r>
            <w:proofErr w:type="spellEnd"/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План</w:t>
            </w: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17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молодых ученых (специалистов и преподавателей в возрасте до 30 лет, кандидатов наук в возрасте до 35 лет, докторов наук в возрасте до 40 лет) из сторонних организаций, прошедших </w:t>
            </w:r>
            <w:r>
              <w:rPr>
                <w:sz w:val="24"/>
                <w:szCs w:val="24"/>
              </w:rPr>
              <w:t xml:space="preserve">в НИУ </w:t>
            </w:r>
            <w:r w:rsidRPr="00892562">
              <w:rPr>
                <w:sz w:val="24"/>
                <w:szCs w:val="24"/>
              </w:rPr>
              <w:t>профессиональную переподготовку или повышение квалификации</w:t>
            </w:r>
            <w:r>
              <w:rPr>
                <w:sz w:val="24"/>
                <w:szCs w:val="24"/>
              </w:rPr>
              <w:t xml:space="preserve"> по ПНР НИУ</w:t>
            </w:r>
            <w:r w:rsidRPr="00892562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 w:rsidRPr="00892562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18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Количество статей сотрудников, студентов, аспирантов и докторантов</w:t>
            </w:r>
            <w:r>
              <w:rPr>
                <w:sz w:val="24"/>
                <w:szCs w:val="24"/>
              </w:rPr>
              <w:t xml:space="preserve"> НИУ по ПНР</w:t>
            </w:r>
            <w:r w:rsidRPr="00892562">
              <w:rPr>
                <w:sz w:val="24"/>
                <w:szCs w:val="24"/>
              </w:rPr>
              <w:t>, опубликованных в отчетном году в научной периодике, удовлетворяющей критериям ВАК для включения в перечень ведущих рецензируемых научных журналов и изданий, опубликованных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20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Доход от НИОКР из всех источников</w:t>
            </w:r>
            <w:r>
              <w:rPr>
                <w:sz w:val="24"/>
                <w:szCs w:val="24"/>
              </w:rPr>
              <w:t xml:space="preserve"> 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в т.ч. доход от ОКР из всех источников</w:t>
            </w:r>
            <w:r>
              <w:rPr>
                <w:sz w:val="24"/>
                <w:szCs w:val="24"/>
              </w:rPr>
              <w:t xml:space="preserve">  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доход от НИОКР по ПНР НИУ</w:t>
            </w:r>
            <w:r w:rsidRPr="00892562">
              <w:rPr>
                <w:sz w:val="24"/>
                <w:szCs w:val="24"/>
              </w:rPr>
              <w:t xml:space="preserve"> в рамках международных научных программ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Ассигнования федерального бюджета (сметное финансирование НИОКР) и гранты научных фондов Российской Федерации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Количество малых инновационных предприятий, созданных в рамках 217-ФЗ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28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коммерческих предприятий, в состав учредителей которых входит </w:t>
            </w:r>
            <w:r>
              <w:rPr>
                <w:sz w:val="24"/>
                <w:szCs w:val="24"/>
              </w:rPr>
              <w:t>НИУ</w:t>
            </w:r>
            <w:r w:rsidRPr="00892562">
              <w:rPr>
                <w:sz w:val="24"/>
                <w:szCs w:val="24"/>
              </w:rPr>
              <w:t xml:space="preserve"> на уровне блокирующего пакета (по состоянию на конец отчетного года)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29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bCs/>
                <w:sz w:val="24"/>
                <w:szCs w:val="24"/>
              </w:rPr>
              <w:t xml:space="preserve">Количество новых рабочих мест, созданных в отчетном году на коммерческих предприятиях, в состав учредителей которых входит </w:t>
            </w:r>
            <w:r>
              <w:rPr>
                <w:bCs/>
                <w:sz w:val="24"/>
                <w:szCs w:val="24"/>
              </w:rPr>
              <w:t>НИУ</w:t>
            </w:r>
            <w:r w:rsidRPr="00892562">
              <w:rPr>
                <w:bCs/>
                <w:sz w:val="24"/>
                <w:szCs w:val="24"/>
              </w:rPr>
              <w:t xml:space="preserve"> на уровне блокирующего пакета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очных аспирантов и докторантов, «защитившихся» по ПНР НИУ в срок, или чья защита после окончания аспирантуры (докторантуры) </w:t>
            </w:r>
            <w:r>
              <w:rPr>
                <w:sz w:val="24"/>
                <w:szCs w:val="24"/>
              </w:rPr>
              <w:t xml:space="preserve">по ПНР НИУ запланирована до окончания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Прием в очную аспирантуру и докторантуру три года назад </w:t>
            </w:r>
            <w:r>
              <w:rPr>
                <w:sz w:val="24"/>
                <w:szCs w:val="24"/>
              </w:rPr>
              <w:t>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33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bCs/>
                <w:sz w:val="24"/>
                <w:szCs w:val="24"/>
              </w:rPr>
              <w:t>Общее количество основных образовательных программ (по состоянию на конец отчетного года)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Выпуск очной аспирантуры и докторантуры </w:t>
            </w:r>
            <w:r>
              <w:rPr>
                <w:sz w:val="24"/>
                <w:szCs w:val="24"/>
              </w:rPr>
              <w:t>по ПНР НИУ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поставленных на бухгалтерский учет объектов интеллектуальной собственности </w:t>
            </w:r>
            <w:r>
              <w:rPr>
                <w:sz w:val="24"/>
                <w:szCs w:val="24"/>
              </w:rPr>
              <w:t>по ПНР НИУ</w:t>
            </w:r>
            <w:r w:rsidRPr="00892562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bCs/>
                <w:sz w:val="24"/>
                <w:szCs w:val="24"/>
              </w:rPr>
              <w:t>4</w:t>
            </w:r>
            <w:r w:rsidRPr="00892562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Финансовое обеспечение программы развития НИУ из внебюджетных источников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Ц3.1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НПР и инженерно-технического персонала возрастных категорий до 49 лет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Default="00620C73" w:rsidP="0046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Ц3.5</w:t>
            </w:r>
          </w:p>
        </w:tc>
        <w:tc>
          <w:tcPr>
            <w:tcW w:w="6807" w:type="dxa"/>
            <w:vAlign w:val="center"/>
          </w:tcPr>
          <w:p w:rsidR="00620C73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НПР, имеющих ученую степень кандидата наук, возрастной категории до 30 лет</w:t>
            </w:r>
          </w:p>
        </w:tc>
        <w:tc>
          <w:tcPr>
            <w:tcW w:w="1260" w:type="dxa"/>
            <w:vAlign w:val="center"/>
          </w:tcPr>
          <w:p w:rsidR="00620C73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0C73" w:rsidRDefault="00620C73" w:rsidP="00620C73"/>
    <w:p w:rsidR="00C816D4" w:rsidRDefault="00C816D4"/>
    <w:sectPr w:rsidR="00C816D4" w:rsidSect="0063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73"/>
    <w:rsid w:val="000661A9"/>
    <w:rsid w:val="00402695"/>
    <w:rsid w:val="004F0A9A"/>
    <w:rsid w:val="00620C73"/>
    <w:rsid w:val="006370FA"/>
    <w:rsid w:val="00A44145"/>
    <w:rsid w:val="00C816D4"/>
    <w:rsid w:val="00D1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620C73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620C73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dcterms:created xsi:type="dcterms:W3CDTF">2018-03-15T10:05:00Z</dcterms:created>
  <dcterms:modified xsi:type="dcterms:W3CDTF">2021-05-20T05:13:00Z</dcterms:modified>
</cp:coreProperties>
</file>