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C1" w:rsidRPr="004917C1" w:rsidRDefault="004917C1" w:rsidP="000F0E17">
      <w:pPr>
        <w:jc w:val="center"/>
        <w:rPr>
          <w:rStyle w:val="a3"/>
          <w:color w:val="434343"/>
          <w:shd w:val="clear" w:color="auto" w:fill="FFFFFF"/>
        </w:rPr>
      </w:pPr>
      <w:r w:rsidRPr="004917C1">
        <w:rPr>
          <w:rStyle w:val="a3"/>
          <w:color w:val="434343"/>
          <w:shd w:val="clear" w:color="auto" w:fill="FFFFFF"/>
        </w:rPr>
        <w:t>Информация о местах осуществления образовательной деятельности, в том числе не указываемых в соответствии с частью 4 статьи 91 ФЗ от 29.12.2012 №273-ФЗ «Об образовании в Российской Федерации» (Собрание законодательства Российской Федерации, 2012, № 53, ст. 7598; 2019, N 49, ст. 6962) в </w:t>
      </w:r>
      <w:hyperlink r:id="rId5" w:history="1">
        <w:r w:rsidRPr="004917C1">
          <w:rPr>
            <w:rStyle w:val="a4"/>
            <w:b/>
            <w:bCs/>
            <w:color w:val="006699"/>
            <w:u w:val="none"/>
          </w:rPr>
          <w:t>приложении</w:t>
        </w:r>
      </w:hyperlink>
      <w:r w:rsidRPr="004917C1">
        <w:rPr>
          <w:rStyle w:val="a3"/>
          <w:color w:val="434343"/>
          <w:shd w:val="clear" w:color="auto" w:fill="FFFFFF"/>
        </w:rPr>
        <w:t> к лицензии на осуществление образовательной деятельности</w:t>
      </w:r>
    </w:p>
    <w:p w:rsidR="00D05128" w:rsidRPr="000F0E17" w:rsidRDefault="000F0E17" w:rsidP="000F0E17">
      <w:pPr>
        <w:jc w:val="center"/>
      </w:pPr>
      <w:r w:rsidRPr="000F0E17">
        <w:t xml:space="preserve">НХТИ ФГБОУ ВО «КНИТУ» </w:t>
      </w:r>
    </w:p>
    <w:tbl>
      <w:tblPr>
        <w:tblStyle w:val="a5"/>
        <w:tblW w:w="0" w:type="auto"/>
        <w:tblLook w:val="04A0"/>
      </w:tblPr>
      <w:tblGrid>
        <w:gridCol w:w="534"/>
        <w:gridCol w:w="9037"/>
      </w:tblGrid>
      <w:tr w:rsidR="004917C1" w:rsidTr="004917C1">
        <w:tc>
          <w:tcPr>
            <w:tcW w:w="534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№</w:t>
            </w:r>
          </w:p>
        </w:tc>
        <w:tc>
          <w:tcPr>
            <w:tcW w:w="9037" w:type="dxa"/>
          </w:tcPr>
          <w:p w:rsidR="004917C1" w:rsidRDefault="004917C1" w:rsidP="004917C1">
            <w:pPr>
              <w:spacing w:before="100" w:beforeAutospacing="1" w:after="100" w:afterAutospacing="1"/>
              <w:jc w:val="center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4917C1" w:rsidTr="004917C1">
        <w:tc>
          <w:tcPr>
            <w:tcW w:w="534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</w:t>
            </w:r>
          </w:p>
        </w:tc>
        <w:tc>
          <w:tcPr>
            <w:tcW w:w="9037" w:type="dxa"/>
          </w:tcPr>
          <w:p w:rsidR="004917C1" w:rsidRDefault="00B87A7C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 xml:space="preserve">423574, г. Нижнекамск, ул. </w:t>
            </w:r>
            <w:proofErr w:type="spellStart"/>
            <w:r>
              <w:rPr>
                <w:sz w:val="28"/>
                <w:szCs w:val="28"/>
              </w:rPr>
              <w:t>Моболековская</w:t>
            </w:r>
            <w:proofErr w:type="spellEnd"/>
            <w:r>
              <w:rPr>
                <w:sz w:val="28"/>
                <w:szCs w:val="28"/>
              </w:rPr>
              <w:t xml:space="preserve">, 23 - </w:t>
            </w:r>
            <w:r w:rsidR="004917C1">
              <w:rPr>
                <w:sz w:val="28"/>
                <w:szCs w:val="28"/>
              </w:rPr>
              <w:t xml:space="preserve">  П</w:t>
            </w:r>
            <w:r w:rsidR="004917C1" w:rsidRPr="003C2323">
              <w:rPr>
                <w:sz w:val="28"/>
                <w:szCs w:val="28"/>
              </w:rPr>
              <w:t>АО «</w:t>
            </w:r>
            <w:proofErr w:type="spellStart"/>
            <w:r w:rsidR="004917C1" w:rsidRPr="003C2323">
              <w:rPr>
                <w:sz w:val="28"/>
                <w:szCs w:val="28"/>
              </w:rPr>
              <w:t>Нижнекамскнефтехим</w:t>
            </w:r>
            <w:proofErr w:type="spellEnd"/>
            <w:r w:rsidR="004917C1" w:rsidRPr="003C2323">
              <w:rPr>
                <w:sz w:val="28"/>
                <w:szCs w:val="28"/>
              </w:rPr>
              <w:t>»</w:t>
            </w:r>
          </w:p>
        </w:tc>
      </w:tr>
      <w:tr w:rsidR="004917C1" w:rsidTr="004917C1">
        <w:tc>
          <w:tcPr>
            <w:tcW w:w="534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2</w:t>
            </w:r>
          </w:p>
        </w:tc>
        <w:tc>
          <w:tcPr>
            <w:tcW w:w="9037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 xml:space="preserve">423570 </w:t>
            </w:r>
            <w:r w:rsidR="00B87A7C">
              <w:rPr>
                <w:sz w:val="28"/>
                <w:szCs w:val="28"/>
              </w:rPr>
              <w:t xml:space="preserve">, г. Нижнекамск, </w:t>
            </w:r>
            <w:proofErr w:type="spellStart"/>
            <w:r w:rsidR="00B87A7C">
              <w:rPr>
                <w:sz w:val="28"/>
                <w:szCs w:val="28"/>
              </w:rPr>
              <w:t>Промзона</w:t>
            </w:r>
            <w:proofErr w:type="spellEnd"/>
            <w:r w:rsidR="00B87A7C">
              <w:rPr>
                <w:sz w:val="28"/>
                <w:szCs w:val="28"/>
              </w:rPr>
              <w:t xml:space="preserve"> - </w:t>
            </w:r>
            <w:r w:rsidRPr="000F0E17">
              <w:rPr>
                <w:rFonts w:eastAsia="Times New Roman"/>
                <w:color w:val="434343"/>
                <w:lang w:eastAsia="ru-RU"/>
              </w:rPr>
              <w:t>АО «ТАНЕКО</w:t>
            </w:r>
            <w:r w:rsidR="00954F8E">
              <w:rPr>
                <w:rFonts w:eastAsia="Times New Roman"/>
                <w:color w:val="434343"/>
                <w:lang w:eastAsia="ru-RU"/>
              </w:rPr>
              <w:t>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3</w:t>
            </w:r>
          </w:p>
        </w:tc>
        <w:tc>
          <w:tcPr>
            <w:tcW w:w="9037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423570</w:t>
            </w:r>
            <w:r w:rsidR="00954F8E">
              <w:rPr>
                <w:sz w:val="28"/>
                <w:szCs w:val="28"/>
              </w:rPr>
              <w:t xml:space="preserve">, г. Нижнекамск, промышленный парк «Нижнекамский» - </w:t>
            </w:r>
            <w:r>
              <w:rPr>
                <w:sz w:val="28"/>
                <w:szCs w:val="28"/>
              </w:rPr>
              <w:t xml:space="preserve"> ООО «Умные машины»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4</w:t>
            </w:r>
          </w:p>
        </w:tc>
        <w:tc>
          <w:tcPr>
            <w:tcW w:w="9037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423570</w:t>
            </w:r>
            <w:r w:rsidR="00954F8E">
              <w:rPr>
                <w:sz w:val="28"/>
                <w:szCs w:val="28"/>
              </w:rPr>
              <w:t xml:space="preserve">, г. Нижнекамск, </w:t>
            </w:r>
            <w:proofErr w:type="spellStart"/>
            <w:r w:rsidR="00954F8E">
              <w:rPr>
                <w:sz w:val="28"/>
                <w:szCs w:val="28"/>
              </w:rPr>
              <w:t>Промзона</w:t>
            </w:r>
            <w:proofErr w:type="spellEnd"/>
            <w:r w:rsidR="00954F8E">
              <w:rPr>
                <w:sz w:val="28"/>
                <w:szCs w:val="28"/>
              </w:rPr>
              <w:t xml:space="preserve">, 7 - </w:t>
            </w:r>
            <w:r>
              <w:rPr>
                <w:sz w:val="28"/>
                <w:szCs w:val="28"/>
              </w:rPr>
              <w:t xml:space="preserve"> АО «ТГК-16»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5</w:t>
            </w:r>
          </w:p>
        </w:tc>
        <w:tc>
          <w:tcPr>
            <w:tcW w:w="9037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423570</w:t>
            </w:r>
            <w:r w:rsidR="00B87A7C">
              <w:rPr>
                <w:sz w:val="28"/>
                <w:szCs w:val="28"/>
              </w:rPr>
              <w:t xml:space="preserve">, г. Нижнекамск, ул. Первопроходцев, 5 - </w:t>
            </w:r>
            <w:r>
              <w:rPr>
                <w:sz w:val="28"/>
                <w:szCs w:val="28"/>
              </w:rPr>
              <w:t xml:space="preserve"> АО «Нижнекамский </w:t>
            </w:r>
            <w:proofErr w:type="spellStart"/>
            <w:r>
              <w:rPr>
                <w:sz w:val="28"/>
                <w:szCs w:val="28"/>
              </w:rPr>
              <w:t>хлебокомбинат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6</w:t>
            </w:r>
          </w:p>
        </w:tc>
        <w:tc>
          <w:tcPr>
            <w:tcW w:w="9037" w:type="dxa"/>
          </w:tcPr>
          <w:p w:rsidR="004917C1" w:rsidRDefault="0019766A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 xml:space="preserve">423350, с. Сарманово, ул. </w:t>
            </w:r>
            <w:proofErr w:type="gramStart"/>
            <w:r>
              <w:rPr>
                <w:sz w:val="28"/>
                <w:szCs w:val="28"/>
              </w:rPr>
              <w:t>Профсоюзная</w:t>
            </w:r>
            <w:proofErr w:type="gramEnd"/>
            <w:r>
              <w:rPr>
                <w:sz w:val="28"/>
                <w:szCs w:val="28"/>
              </w:rPr>
              <w:t xml:space="preserve">, д.16 - </w:t>
            </w:r>
            <w:r w:rsidR="004917C1">
              <w:rPr>
                <w:sz w:val="28"/>
                <w:szCs w:val="28"/>
              </w:rPr>
              <w:t xml:space="preserve"> ООО «</w:t>
            </w:r>
            <w:proofErr w:type="spellStart"/>
            <w:r w:rsidR="004917C1">
              <w:rPr>
                <w:sz w:val="28"/>
                <w:szCs w:val="28"/>
              </w:rPr>
              <w:t>Сарман</w:t>
            </w:r>
            <w:proofErr w:type="spellEnd"/>
            <w:r w:rsidR="004917C1">
              <w:rPr>
                <w:sz w:val="28"/>
                <w:szCs w:val="28"/>
              </w:rPr>
              <w:t xml:space="preserve"> </w:t>
            </w:r>
            <w:proofErr w:type="spellStart"/>
            <w:r w:rsidR="004917C1">
              <w:rPr>
                <w:sz w:val="28"/>
                <w:szCs w:val="28"/>
              </w:rPr>
              <w:t>икмэге</w:t>
            </w:r>
            <w:proofErr w:type="spellEnd"/>
            <w:r w:rsidR="004917C1">
              <w:rPr>
                <w:sz w:val="28"/>
                <w:szCs w:val="28"/>
              </w:rPr>
              <w:t>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7</w:t>
            </w:r>
          </w:p>
        </w:tc>
        <w:tc>
          <w:tcPr>
            <w:tcW w:w="9037" w:type="dxa"/>
          </w:tcPr>
          <w:p w:rsidR="004917C1" w:rsidRDefault="004917C1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423570</w:t>
            </w:r>
            <w:r w:rsidR="00954F8E">
              <w:rPr>
                <w:sz w:val="28"/>
                <w:szCs w:val="28"/>
              </w:rPr>
              <w:t xml:space="preserve">,  г. Нижнекамск, ул. </w:t>
            </w:r>
            <w:proofErr w:type="spellStart"/>
            <w:r w:rsidR="00954F8E">
              <w:rPr>
                <w:sz w:val="28"/>
                <w:szCs w:val="28"/>
              </w:rPr>
              <w:t>Сююмбике</w:t>
            </w:r>
            <w:proofErr w:type="spellEnd"/>
            <w:r w:rsidR="00954F8E">
              <w:rPr>
                <w:sz w:val="28"/>
                <w:szCs w:val="28"/>
              </w:rPr>
              <w:t xml:space="preserve">, 7 - </w:t>
            </w:r>
            <w:r>
              <w:rPr>
                <w:sz w:val="28"/>
                <w:szCs w:val="28"/>
              </w:rPr>
              <w:t xml:space="preserve"> ООО «Бахетле-1»</w:t>
            </w:r>
          </w:p>
        </w:tc>
      </w:tr>
      <w:tr w:rsidR="004917C1" w:rsidTr="004917C1">
        <w:tc>
          <w:tcPr>
            <w:tcW w:w="534" w:type="dxa"/>
          </w:tcPr>
          <w:p w:rsidR="004917C1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8</w:t>
            </w:r>
          </w:p>
        </w:tc>
        <w:tc>
          <w:tcPr>
            <w:tcW w:w="9037" w:type="dxa"/>
          </w:tcPr>
          <w:p w:rsidR="004917C1" w:rsidRDefault="00B87A7C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423800, г. Набережные Челны, Проезд Хлебный, 39, Департамент №2 -</w:t>
            </w:r>
            <w:r w:rsidR="004917C1">
              <w:rPr>
                <w:sz w:val="28"/>
                <w:szCs w:val="28"/>
              </w:rPr>
              <w:t xml:space="preserve"> АО «</w:t>
            </w:r>
            <w:proofErr w:type="spellStart"/>
            <w:proofErr w:type="gramStart"/>
            <w:r w:rsidR="004917C1">
              <w:rPr>
                <w:sz w:val="28"/>
                <w:szCs w:val="28"/>
              </w:rPr>
              <w:t>Челны-Хлеб</w:t>
            </w:r>
            <w:proofErr w:type="spellEnd"/>
            <w:proofErr w:type="gramEnd"/>
            <w:r w:rsidR="004917C1"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9</w:t>
            </w:r>
          </w:p>
        </w:tc>
        <w:tc>
          <w:tcPr>
            <w:tcW w:w="9037" w:type="dxa"/>
          </w:tcPr>
          <w:p w:rsidR="00B87A7C" w:rsidRDefault="00B87A7C" w:rsidP="00B87A7C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 xml:space="preserve">423800, г. Набережные Челны,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Магистральная</w:t>
            </w:r>
            <w:proofErr w:type="gramEnd"/>
            <w:r>
              <w:rPr>
                <w:sz w:val="28"/>
                <w:szCs w:val="28"/>
              </w:rPr>
              <w:t>, 83, Департамент №1</w:t>
            </w:r>
            <w:r>
              <w:rPr>
                <w:sz w:val="28"/>
                <w:szCs w:val="28"/>
              </w:rPr>
              <w:t xml:space="preserve"> - АО «</w:t>
            </w:r>
            <w:proofErr w:type="spellStart"/>
            <w:r>
              <w:rPr>
                <w:sz w:val="28"/>
                <w:szCs w:val="28"/>
              </w:rPr>
              <w:t>Челны-Хлеб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10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>423570,  г. Нижнекамск, ул. 30 лет Победы, 8 -  УСК «Нефтехимик» ПАО «</w:t>
            </w:r>
            <w:proofErr w:type="spellStart"/>
            <w:r>
              <w:rPr>
                <w:sz w:val="28"/>
                <w:szCs w:val="28"/>
              </w:rPr>
              <w:t>Нижнекамскнефтехим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11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sz w:val="28"/>
                <w:szCs w:val="28"/>
              </w:rPr>
              <w:t xml:space="preserve">423847,  </w:t>
            </w:r>
            <w:proofErr w:type="spellStart"/>
            <w:r>
              <w:rPr>
                <w:sz w:val="28"/>
                <w:szCs w:val="28"/>
              </w:rPr>
              <w:t>Тукаевский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Нижнесуыксинское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территория Производственно – промышленный комплекс, ул. Элеваторная, д.1 - АО «</w:t>
            </w:r>
            <w:proofErr w:type="spellStart"/>
            <w:r>
              <w:rPr>
                <w:sz w:val="28"/>
                <w:szCs w:val="28"/>
              </w:rPr>
              <w:t>Челныхлебопродукт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12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423570,  г. Нижнекамск, 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 д.18 -  МБДОУ «Центр развития ребенка – детский сад №89»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13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423570, г. Нижнекамск, Территория </w:t>
            </w:r>
            <w:proofErr w:type="spellStart"/>
            <w:r>
              <w:rPr>
                <w:sz w:val="28"/>
                <w:szCs w:val="28"/>
              </w:rPr>
              <w:t>Промзона</w:t>
            </w:r>
            <w:proofErr w:type="spellEnd"/>
            <w:r>
              <w:rPr>
                <w:sz w:val="28"/>
                <w:szCs w:val="28"/>
              </w:rPr>
              <w:t>, здание 116, здание 96, здание 32 -  ООО «УК «</w:t>
            </w:r>
            <w:proofErr w:type="spellStart"/>
            <w:r>
              <w:rPr>
                <w:sz w:val="28"/>
                <w:szCs w:val="28"/>
              </w:rPr>
              <w:t>Татнефть-Нефтехим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14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423570, г. Нижнекамск,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окзальная, д. 26 -  ООО «СКД»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15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423570, г. Нижнекамск, пр. Химиков, д.38 -  ООО «</w:t>
            </w:r>
            <w:proofErr w:type="spellStart"/>
            <w:proofErr w:type="gramStart"/>
            <w:r>
              <w:rPr>
                <w:sz w:val="28"/>
                <w:szCs w:val="28"/>
              </w:rPr>
              <w:t>Ай-Пласт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16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423650, г. Менделеевск, ул. Пионерская, д.2 -  АО «Химический завод им. Л.Я. Карпова»</w:t>
            </w:r>
            <w:proofErr w:type="gramEnd"/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17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423570, г. Нижнекамск, ул. Заводская, д.48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-  ООО «КЗПМ»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18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423570 , г. Нижнекамск, территория </w:t>
            </w:r>
            <w:proofErr w:type="spellStart"/>
            <w:r>
              <w:rPr>
                <w:sz w:val="28"/>
                <w:szCs w:val="28"/>
              </w:rPr>
              <w:t>промзоны</w:t>
            </w:r>
            <w:proofErr w:type="spellEnd"/>
            <w:r>
              <w:rPr>
                <w:sz w:val="28"/>
                <w:szCs w:val="28"/>
              </w:rPr>
              <w:t xml:space="preserve"> - АО «</w:t>
            </w:r>
            <w:proofErr w:type="spellStart"/>
            <w:r>
              <w:rPr>
                <w:sz w:val="28"/>
                <w:szCs w:val="28"/>
              </w:rPr>
              <w:t>Техноформ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19</w:t>
            </w:r>
          </w:p>
        </w:tc>
        <w:tc>
          <w:tcPr>
            <w:tcW w:w="9037" w:type="dxa"/>
          </w:tcPr>
          <w:p w:rsidR="00B87A7C" w:rsidRDefault="00B87A7C" w:rsidP="000F0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423570 ООО «ТАИФ – Смазочные материалы»</w:t>
            </w:r>
          </w:p>
        </w:tc>
      </w:tr>
      <w:tr w:rsidR="00B87A7C" w:rsidTr="004917C1">
        <w:tc>
          <w:tcPr>
            <w:tcW w:w="534" w:type="dxa"/>
          </w:tcPr>
          <w:p w:rsidR="00B87A7C" w:rsidRDefault="00954F8E" w:rsidP="000F0E17">
            <w:pPr>
              <w:spacing w:before="100" w:beforeAutospacing="1" w:after="100" w:afterAutospacing="1"/>
              <w:rPr>
                <w:rFonts w:eastAsia="Times New Roman"/>
                <w:color w:val="434343"/>
                <w:lang w:eastAsia="ru-RU"/>
              </w:rPr>
            </w:pPr>
            <w:r>
              <w:rPr>
                <w:rFonts w:eastAsia="Times New Roman"/>
                <w:color w:val="434343"/>
                <w:lang w:eastAsia="ru-RU"/>
              </w:rPr>
              <w:t>20</w:t>
            </w:r>
          </w:p>
        </w:tc>
        <w:tc>
          <w:tcPr>
            <w:tcW w:w="9037" w:type="dxa"/>
          </w:tcPr>
          <w:p w:rsidR="00B87A7C" w:rsidRDefault="00B87A7C" w:rsidP="00017B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423602, г. Елабуга,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кружное шоссе, 9Б -  ООО «ИЛИТ»</w:t>
            </w:r>
          </w:p>
        </w:tc>
      </w:tr>
    </w:tbl>
    <w:p w:rsidR="000F0E17" w:rsidRDefault="000F0E17"/>
    <w:sectPr w:rsidR="000F0E17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6400"/>
    <w:multiLevelType w:val="multilevel"/>
    <w:tmpl w:val="8BA2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E17"/>
    <w:rsid w:val="00007740"/>
    <w:rsid w:val="00017B28"/>
    <w:rsid w:val="0003081A"/>
    <w:rsid w:val="000F0E17"/>
    <w:rsid w:val="0019766A"/>
    <w:rsid w:val="002459D5"/>
    <w:rsid w:val="002E1931"/>
    <w:rsid w:val="003461B2"/>
    <w:rsid w:val="0036125C"/>
    <w:rsid w:val="0037459E"/>
    <w:rsid w:val="00383AB7"/>
    <w:rsid w:val="00413815"/>
    <w:rsid w:val="0049160A"/>
    <w:rsid w:val="004917C1"/>
    <w:rsid w:val="005B7362"/>
    <w:rsid w:val="005C0C07"/>
    <w:rsid w:val="00643921"/>
    <w:rsid w:val="00646F7F"/>
    <w:rsid w:val="006C362D"/>
    <w:rsid w:val="00711624"/>
    <w:rsid w:val="00727A0D"/>
    <w:rsid w:val="008A48DD"/>
    <w:rsid w:val="00954F8E"/>
    <w:rsid w:val="009A464C"/>
    <w:rsid w:val="009E162C"/>
    <w:rsid w:val="00AB1D34"/>
    <w:rsid w:val="00B229B5"/>
    <w:rsid w:val="00B53D4C"/>
    <w:rsid w:val="00B62D94"/>
    <w:rsid w:val="00B87A7C"/>
    <w:rsid w:val="00BB4E81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7C1"/>
    <w:rPr>
      <w:b/>
      <w:bCs/>
    </w:rPr>
  </w:style>
  <w:style w:type="character" w:styleId="a4">
    <w:name w:val="Hyperlink"/>
    <w:basedOn w:val="a0"/>
    <w:uiPriority w:val="99"/>
    <w:semiHidden/>
    <w:unhideWhenUsed/>
    <w:rsid w:val="004917C1"/>
    <w:rPr>
      <w:color w:val="0000FF"/>
      <w:u w:val="single"/>
    </w:rPr>
  </w:style>
  <w:style w:type="table" w:styleId="a5">
    <w:name w:val="Table Grid"/>
    <w:basedOn w:val="a1"/>
    <w:uiPriority w:val="59"/>
    <w:rsid w:val="0049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hti.ru/phocadownload/nchti_documents/nchti_%D1%87%D0%B0%D1%81%D1%82%D1%8C%204%20%D1%81%D1%82%D0%B0%D1%82%D1%8C%D0%B8%2091%20%D0%A4%D0%97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2022-05-30T06:30:00Z</dcterms:created>
  <dcterms:modified xsi:type="dcterms:W3CDTF">2022-05-30T07:16:00Z</dcterms:modified>
</cp:coreProperties>
</file>