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717045" w:rsidRDefault="00717045" w:rsidP="00717045">
      <w:pPr>
        <w:pStyle w:val="a6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A05A5D" w:rsidRDefault="00E643BA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E643BA">
        <w:rPr>
          <w:b/>
          <w:u w:val="single"/>
        </w:rPr>
        <w:t>МДК 0</w:t>
      </w:r>
      <w:r w:rsidR="00A05A5D">
        <w:rPr>
          <w:b/>
          <w:u w:val="single"/>
        </w:rPr>
        <w:t>2</w:t>
      </w:r>
      <w:r w:rsidRPr="00E643BA">
        <w:rPr>
          <w:b/>
          <w:u w:val="single"/>
        </w:rPr>
        <w:t>.0</w:t>
      </w:r>
      <w:r w:rsidR="00D1433A">
        <w:rPr>
          <w:b/>
          <w:u w:val="single"/>
        </w:rPr>
        <w:t>2</w:t>
      </w:r>
      <w:r w:rsidRPr="00E643BA">
        <w:rPr>
          <w:b/>
          <w:u w:val="single"/>
        </w:rPr>
        <w:t xml:space="preserve"> </w:t>
      </w:r>
      <w:r w:rsidR="00D1433A" w:rsidRPr="00D1433A">
        <w:rPr>
          <w:b/>
          <w:szCs w:val="22"/>
          <w:u w:val="single"/>
        </w:rPr>
        <w:t xml:space="preserve">Технология эксплуатации электронного оборудования </w:t>
      </w:r>
    </w:p>
    <w:p w:rsidR="00401D26" w:rsidRDefault="00401D26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(код и наименование дисциплины (модуля))</w:t>
      </w:r>
    </w:p>
    <w:p w:rsidR="00A05A5D" w:rsidRDefault="00A05A5D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</w:p>
    <w:p w:rsidR="00A05A5D" w:rsidRDefault="00D1433A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D1433A">
        <w:rPr>
          <w:b/>
          <w:szCs w:val="22"/>
          <w:u w:val="single"/>
        </w:rPr>
        <w:t>электронной части станков с ЧПУ</w:t>
      </w:r>
    </w:p>
    <w:p w:rsidR="00D1433A" w:rsidRDefault="00D1433A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Pr="00A74B68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045" w:rsidRPr="00A74B68" w:rsidRDefault="00717045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71704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Pr="006E107B" w:rsidRDefault="0062480F" w:rsidP="0062480F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 xml:space="preserve">Эксперт: </w:t>
      </w:r>
    </w:p>
    <w:p w:rsidR="00F04D28" w:rsidRPr="006E107B" w:rsidRDefault="00991949" w:rsidP="00601905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>Руководитель ППСЗ</w:t>
      </w:r>
      <w:r w:rsidR="00F04D28" w:rsidRPr="006E107B">
        <w:rPr>
          <w:szCs w:val="28"/>
        </w:rPr>
        <w:t>, разработчик учебного плана</w:t>
      </w:r>
    </w:p>
    <w:p w:rsidR="00F04D28" w:rsidRPr="006E107B" w:rsidRDefault="00F04D28" w:rsidP="00F04D28">
      <w:pPr>
        <w:spacing w:before="2"/>
        <w:ind w:firstLine="0"/>
        <w:rPr>
          <w:szCs w:val="28"/>
          <w:u w:val="single"/>
        </w:rPr>
      </w:pPr>
      <w:proofErr w:type="spellStart"/>
      <w:r w:rsidRPr="006E107B">
        <w:rPr>
          <w:szCs w:val="28"/>
        </w:rPr>
        <w:t>к.т</w:t>
      </w:r>
      <w:proofErr w:type="gramStart"/>
      <w:r w:rsidRPr="006E107B">
        <w:rPr>
          <w:szCs w:val="28"/>
        </w:rPr>
        <w:t>.</w:t>
      </w:r>
      <w:r w:rsidR="006E107B">
        <w:rPr>
          <w:szCs w:val="28"/>
        </w:rPr>
        <w:t>н</w:t>
      </w:r>
      <w:proofErr w:type="spellEnd"/>
      <w:proofErr w:type="gramEnd"/>
      <w:r w:rsidR="006E107B">
        <w:rPr>
          <w:szCs w:val="28"/>
        </w:rPr>
        <w:t xml:space="preserve">, доцент каф. </w:t>
      </w:r>
      <w:proofErr w:type="gramStart"/>
      <w:r w:rsidR="006E107B">
        <w:rPr>
          <w:szCs w:val="28"/>
        </w:rPr>
        <w:t>ИСТ</w:t>
      </w:r>
      <w:proofErr w:type="gramEnd"/>
      <w:r w:rsidR="006E107B">
        <w:rPr>
          <w:szCs w:val="28"/>
        </w:rPr>
        <w:t xml:space="preserve">                    </w:t>
      </w:r>
      <w:r w:rsidR="00991949" w:rsidRPr="006E107B">
        <w:rPr>
          <w:szCs w:val="28"/>
        </w:rPr>
        <w:t xml:space="preserve">             </w:t>
      </w:r>
      <w:r w:rsidR="006E107B">
        <w:rPr>
          <w:szCs w:val="28"/>
          <w:u w:val="single"/>
        </w:rPr>
        <w:t xml:space="preserve">                 </w:t>
      </w:r>
      <w:r w:rsidRPr="006E107B">
        <w:rPr>
          <w:szCs w:val="28"/>
          <w:u w:val="single"/>
        </w:rPr>
        <w:t xml:space="preserve">                     </w:t>
      </w:r>
      <w:r w:rsidRPr="006E107B">
        <w:rPr>
          <w:szCs w:val="28"/>
        </w:rPr>
        <w:t xml:space="preserve"> </w:t>
      </w:r>
      <w:r w:rsidRPr="006E107B">
        <w:rPr>
          <w:szCs w:val="28"/>
          <w:u w:val="single"/>
        </w:rPr>
        <w:t xml:space="preserve">Н.В. Лежнева </w:t>
      </w:r>
    </w:p>
    <w:p w:rsidR="0062480F" w:rsidRPr="006E107B" w:rsidRDefault="0062480F" w:rsidP="0062480F">
      <w:pPr>
        <w:pStyle w:val="a6"/>
        <w:ind w:firstLine="0"/>
        <w:jc w:val="center"/>
        <w:rPr>
          <w:szCs w:val="28"/>
        </w:rPr>
        <w:sectPr w:rsidR="0062480F" w:rsidRPr="006E107B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0613B6" w:rsidRPr="00783CB5" w:rsidRDefault="009C6AEE" w:rsidP="000613B6">
      <w:pPr>
        <w:pStyle w:val="a3"/>
        <w:ind w:firstLine="0"/>
        <w:jc w:val="center"/>
        <w:rPr>
          <w:b/>
          <w:sz w:val="24"/>
          <w:u w:val="single"/>
        </w:rPr>
      </w:pPr>
      <w:r w:rsidRPr="009C6AEE">
        <w:rPr>
          <w:b/>
          <w:sz w:val="24"/>
          <w:u w:val="single"/>
        </w:rPr>
        <w:t>МДК 02.02 Технология эксплуатации электронного оборудования электронной части станков с ЧПУ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261"/>
        <w:gridCol w:w="1559"/>
        <w:gridCol w:w="2268"/>
        <w:gridCol w:w="2551"/>
        <w:gridCol w:w="1701"/>
        <w:gridCol w:w="2977"/>
      </w:tblGrid>
      <w:tr w:rsidR="009C6AEE" w:rsidRPr="0099422C" w:rsidTr="00A36BED">
        <w:tc>
          <w:tcPr>
            <w:tcW w:w="1134" w:type="dxa"/>
            <w:vMerge w:val="restart"/>
            <w:shd w:val="clear" w:color="auto" w:fill="auto"/>
          </w:tcPr>
          <w:p w:rsidR="009C6AEE" w:rsidRDefault="009C6AEE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9C6AEE" w:rsidRPr="008B4D85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261" w:type="dxa"/>
            <w:vMerge w:val="restart"/>
          </w:tcPr>
          <w:p w:rsidR="009C6AEE" w:rsidRPr="008B4D85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8079" w:type="dxa"/>
            <w:gridSpan w:val="4"/>
            <w:shd w:val="clear" w:color="auto" w:fill="auto"/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9C6AEE" w:rsidRPr="0099422C" w:rsidRDefault="009C6AEE" w:rsidP="00A36BED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9C6AEE" w:rsidRPr="0099422C" w:rsidTr="00A36BED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261" w:type="dxa"/>
            <w:vMerge/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9C6AEE" w:rsidRPr="00806BB8" w:rsidRDefault="009C6AEE" w:rsidP="00A36BED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9C6AEE" w:rsidRPr="00806BB8" w:rsidRDefault="009C6AEE" w:rsidP="00A36BED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9C6AEE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EE" w:rsidRPr="006905C3" w:rsidRDefault="009C6AEE" w:rsidP="00A36BED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EE" w:rsidRPr="006905C3" w:rsidRDefault="009C6AEE" w:rsidP="00A36BED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ную деятельность, выбирать типовые методы и способы выполнения профессионал</w:t>
            </w:r>
            <w:r w:rsidRPr="006905C3">
              <w:rPr>
                <w:sz w:val="24"/>
                <w:szCs w:val="24"/>
              </w:rPr>
              <w:t>ь</w:t>
            </w:r>
            <w:r w:rsidRPr="006905C3">
              <w:rPr>
                <w:sz w:val="24"/>
                <w:szCs w:val="24"/>
              </w:rPr>
              <w:t>ных задач, оценивать их э</w:t>
            </w:r>
            <w:r w:rsidRPr="006905C3">
              <w:rPr>
                <w:sz w:val="24"/>
                <w:szCs w:val="24"/>
              </w:rPr>
              <w:t>ф</w:t>
            </w:r>
            <w:r w:rsidRPr="006905C3">
              <w:rPr>
                <w:sz w:val="24"/>
                <w:szCs w:val="24"/>
              </w:rPr>
              <w:t>фективность и качество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EE" w:rsidRPr="001273F9" w:rsidRDefault="009C6AEE" w:rsidP="00F84441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 w:rsidR="00F84441"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 w:rsidR="00F84441"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EE" w:rsidRPr="001273F9" w:rsidRDefault="009C6AEE" w:rsidP="00F84441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F84441"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 w:rsidR="00F84441"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EE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F84441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6905C3" w:rsidRDefault="00F84441" w:rsidP="00A36BED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6905C3" w:rsidRDefault="00F84441" w:rsidP="00A36BED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8679E7">
              <w:rPr>
                <w:sz w:val="24"/>
              </w:rPr>
              <w:t>Принимать решения в ста</w:t>
            </w:r>
            <w:r w:rsidRPr="008679E7">
              <w:rPr>
                <w:sz w:val="24"/>
              </w:rPr>
              <w:t>н</w:t>
            </w:r>
            <w:r w:rsidRPr="008679E7">
              <w:rPr>
                <w:sz w:val="24"/>
              </w:rPr>
              <w:t>дартных и нестандартных ситуациях и нести за них о</w:t>
            </w:r>
            <w:r w:rsidRPr="008679E7">
              <w:rPr>
                <w:sz w:val="24"/>
              </w:rPr>
              <w:t>т</w:t>
            </w:r>
            <w:r w:rsidRPr="008679E7">
              <w:rPr>
                <w:sz w:val="24"/>
              </w:rPr>
              <w:t>ветственность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F84441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6905C3" w:rsidRDefault="00F84441" w:rsidP="00A36BED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6905C3" w:rsidRDefault="00F84441" w:rsidP="00A36BED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8679E7">
              <w:rPr>
                <w:sz w:val="24"/>
              </w:rPr>
              <w:t>Осуществлять поиск и и</w:t>
            </w:r>
            <w:r w:rsidRPr="008679E7">
              <w:rPr>
                <w:sz w:val="24"/>
              </w:rPr>
              <w:t>с</w:t>
            </w:r>
            <w:r w:rsidRPr="008679E7">
              <w:rPr>
                <w:sz w:val="24"/>
              </w:rPr>
              <w:t>пользование информации, необходимой для эффекти</w:t>
            </w:r>
            <w:r w:rsidRPr="008679E7">
              <w:rPr>
                <w:sz w:val="24"/>
              </w:rPr>
              <w:t>в</w:t>
            </w:r>
            <w:r w:rsidRPr="008679E7">
              <w:rPr>
                <w:sz w:val="24"/>
              </w:rPr>
              <w:t>ного выполнения професс</w:t>
            </w:r>
            <w:r w:rsidRPr="008679E7">
              <w:rPr>
                <w:sz w:val="24"/>
              </w:rPr>
              <w:t>и</w:t>
            </w:r>
            <w:r w:rsidRPr="008679E7">
              <w:rPr>
                <w:sz w:val="24"/>
              </w:rPr>
              <w:t>ональных задач, професси</w:t>
            </w:r>
            <w:r w:rsidRPr="008679E7">
              <w:rPr>
                <w:sz w:val="24"/>
              </w:rPr>
              <w:t>о</w:t>
            </w:r>
            <w:r w:rsidRPr="008679E7">
              <w:rPr>
                <w:sz w:val="24"/>
              </w:rPr>
              <w:t>нального и личностного ра</w:t>
            </w:r>
            <w:r w:rsidRPr="008679E7">
              <w:rPr>
                <w:sz w:val="24"/>
              </w:rPr>
              <w:t>з</w:t>
            </w:r>
            <w:r w:rsidRPr="008679E7">
              <w:rPr>
                <w:sz w:val="24"/>
              </w:rPr>
              <w:t>вития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F84441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6905C3" w:rsidRDefault="00F84441" w:rsidP="00A36BED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6905C3" w:rsidRDefault="00F84441" w:rsidP="00A36BED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8679E7">
              <w:rPr>
                <w:sz w:val="24"/>
              </w:rPr>
              <w:t>Использовать информацио</w:t>
            </w:r>
            <w:r w:rsidRPr="008679E7">
              <w:rPr>
                <w:sz w:val="24"/>
              </w:rPr>
              <w:t>н</w:t>
            </w:r>
            <w:r w:rsidRPr="008679E7">
              <w:rPr>
                <w:sz w:val="24"/>
              </w:rPr>
              <w:t>но-коммуникационные те</w:t>
            </w:r>
            <w:r w:rsidRPr="008679E7">
              <w:rPr>
                <w:sz w:val="24"/>
              </w:rPr>
              <w:t>х</w:t>
            </w:r>
            <w:r w:rsidRPr="008679E7">
              <w:rPr>
                <w:sz w:val="24"/>
              </w:rPr>
              <w:t>нологии для совершенств</w:t>
            </w:r>
            <w:r w:rsidRPr="008679E7">
              <w:rPr>
                <w:sz w:val="24"/>
              </w:rPr>
              <w:t>о</w:t>
            </w:r>
            <w:r w:rsidRPr="008679E7">
              <w:rPr>
                <w:sz w:val="24"/>
              </w:rPr>
              <w:t>вания профессиональной д</w:t>
            </w:r>
            <w:r w:rsidRPr="008679E7">
              <w:rPr>
                <w:sz w:val="24"/>
              </w:rPr>
              <w:t>е</w:t>
            </w:r>
            <w:r w:rsidRPr="008679E7">
              <w:rPr>
                <w:sz w:val="24"/>
              </w:rPr>
              <w:t>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F84441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6905C3" w:rsidRDefault="00F84441" w:rsidP="00A36BED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6905C3" w:rsidRDefault="00F84441" w:rsidP="00A36BED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8679E7">
              <w:rPr>
                <w:sz w:val="24"/>
              </w:rPr>
              <w:t>Работать в коллективе и к</w:t>
            </w:r>
            <w:r w:rsidRPr="008679E7">
              <w:rPr>
                <w:sz w:val="24"/>
              </w:rPr>
              <w:t>о</w:t>
            </w:r>
            <w:r w:rsidRPr="008679E7">
              <w:rPr>
                <w:sz w:val="24"/>
              </w:rPr>
              <w:t>манде, эффективно общаться с коллегами, руководством, потребителями</w:t>
            </w:r>
            <w:r>
              <w:rPr>
                <w:sz w:val="24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9C6AEE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EE" w:rsidRPr="006905C3" w:rsidRDefault="009C6AEE" w:rsidP="00A36BED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EE" w:rsidRPr="006905C3" w:rsidRDefault="009C6AEE" w:rsidP="00A36BED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ОК 7</w:t>
            </w:r>
            <w:proofErr w:type="gramStart"/>
            <w:r>
              <w:rPr>
                <w:sz w:val="24"/>
              </w:rPr>
              <w:t xml:space="preserve"> </w:t>
            </w:r>
            <w:r w:rsidRPr="008679E7">
              <w:rPr>
                <w:sz w:val="24"/>
              </w:rPr>
              <w:t>Б</w:t>
            </w:r>
            <w:proofErr w:type="gramEnd"/>
            <w:r w:rsidRPr="008679E7">
              <w:rPr>
                <w:sz w:val="24"/>
              </w:rPr>
              <w:t>рать на себя отве</w:t>
            </w:r>
            <w:r w:rsidRPr="008679E7">
              <w:rPr>
                <w:sz w:val="24"/>
              </w:rPr>
              <w:t>т</w:t>
            </w:r>
            <w:r w:rsidRPr="008679E7">
              <w:rPr>
                <w:sz w:val="24"/>
              </w:rPr>
              <w:t>ственность за работу членов команды (подчиненных), за результат выполнения зад</w:t>
            </w:r>
            <w:r w:rsidRPr="008679E7">
              <w:rPr>
                <w:sz w:val="24"/>
              </w:rPr>
              <w:t>а</w:t>
            </w:r>
            <w:r w:rsidRPr="008679E7">
              <w:rPr>
                <w:sz w:val="24"/>
              </w:rPr>
              <w:t>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EE" w:rsidRPr="007C31F1" w:rsidRDefault="009C6AEE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AEE" w:rsidRPr="001273F9" w:rsidRDefault="009C6AEE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EE" w:rsidRPr="0099422C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EE" w:rsidRDefault="009C6AEE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F84441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6905C3" w:rsidRDefault="00F84441" w:rsidP="00A36BED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6905C3" w:rsidRDefault="00F84441" w:rsidP="00A36BED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маться самообразованием, осознанно планировать п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вышение квалификации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F84441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6905C3" w:rsidRDefault="00F84441" w:rsidP="00A36BED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6905C3" w:rsidRDefault="00F84441" w:rsidP="00A36BED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</w:t>
            </w:r>
            <w:r w:rsidRPr="006905C3">
              <w:rPr>
                <w:sz w:val="24"/>
                <w:szCs w:val="24"/>
              </w:rPr>
              <w:t>ь</w:t>
            </w:r>
            <w:r w:rsidRPr="006905C3">
              <w:rPr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F84441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220B7E" w:rsidRDefault="00F84441" w:rsidP="00A36BED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t>ПК 2</w:t>
            </w:r>
            <w:r w:rsidRPr="006905C3">
              <w:t>.</w:t>
            </w:r>
            <w: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5C61DE" w:rsidRDefault="00F84441" w:rsidP="00A36BED">
            <w:pPr>
              <w:pStyle w:val="a3"/>
              <w:ind w:firstLine="0"/>
              <w:rPr>
                <w:sz w:val="24"/>
              </w:rPr>
            </w:pPr>
            <w:r w:rsidRPr="005C61DE">
              <w:rPr>
                <w:sz w:val="24"/>
              </w:rPr>
              <w:t>Выполнять работы по эк</w:t>
            </w:r>
            <w:r w:rsidRPr="005C61DE">
              <w:rPr>
                <w:sz w:val="24"/>
              </w:rPr>
              <w:t>с</w:t>
            </w:r>
            <w:r w:rsidRPr="005C61DE">
              <w:rPr>
                <w:sz w:val="24"/>
              </w:rPr>
              <w:t>плуатации электронного оборудования и систем авт</w:t>
            </w:r>
            <w:r w:rsidRPr="005C61DE">
              <w:rPr>
                <w:sz w:val="24"/>
              </w:rPr>
              <w:t>о</w:t>
            </w:r>
            <w:r w:rsidRPr="005C61DE">
              <w:rPr>
                <w:sz w:val="24"/>
              </w:rPr>
              <w:t>матического управления с учетом специфики технол</w:t>
            </w:r>
            <w:r w:rsidRPr="005C61DE">
              <w:rPr>
                <w:sz w:val="24"/>
              </w:rPr>
              <w:t>о</w:t>
            </w:r>
            <w:r w:rsidRPr="005C61DE">
              <w:rPr>
                <w:sz w:val="24"/>
              </w:rPr>
              <w:t>гического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F84441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6905C3" w:rsidRDefault="00F84441" w:rsidP="00A36BED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6905C3" w:rsidRDefault="00F84441" w:rsidP="00A36BED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Контролировать и анализ</w:t>
            </w:r>
            <w:r w:rsidRPr="006905C3">
              <w:rPr>
                <w:color w:val="000000"/>
                <w:sz w:val="24"/>
              </w:rPr>
              <w:t>и</w:t>
            </w:r>
            <w:r w:rsidRPr="006905C3">
              <w:rPr>
                <w:color w:val="000000"/>
                <w:sz w:val="24"/>
              </w:rPr>
              <w:t>ровать функционирование параметров систем в проце</w:t>
            </w:r>
            <w:r w:rsidRPr="006905C3">
              <w:rPr>
                <w:color w:val="000000"/>
                <w:sz w:val="24"/>
              </w:rPr>
              <w:t>с</w:t>
            </w:r>
            <w:r w:rsidRPr="006905C3">
              <w:rPr>
                <w:color w:val="000000"/>
                <w:sz w:val="24"/>
              </w:rPr>
              <w:t>се эксплуатации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F84441" w:rsidRPr="0099422C" w:rsidTr="00A36BED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6905C3" w:rsidRDefault="00F84441" w:rsidP="00A36BED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6905C3" w:rsidRDefault="00F84441" w:rsidP="00A36BED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Снимать и анализировать показания приборов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>
              <w:rPr>
                <w:i/>
                <w:color w:val="000000" w:themeColor="text1"/>
                <w:sz w:val="24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1273F9" w:rsidRDefault="00F84441" w:rsidP="00A36BED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1" w:rsidRPr="0099422C" w:rsidRDefault="00F84441" w:rsidP="00A36BED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9C6AEE" w:rsidRDefault="009C6AEE" w:rsidP="000613B6">
      <w:pPr>
        <w:pStyle w:val="a3"/>
        <w:ind w:firstLine="0"/>
        <w:jc w:val="center"/>
        <w:rPr>
          <w:b/>
          <w:sz w:val="24"/>
          <w:vertAlign w:val="superscript"/>
          <w:lang w:val="en-US"/>
        </w:rPr>
      </w:pPr>
    </w:p>
    <w:p w:rsidR="009C6AEE" w:rsidRDefault="009C6AEE" w:rsidP="000613B6">
      <w:pPr>
        <w:pStyle w:val="a3"/>
        <w:ind w:firstLine="0"/>
        <w:jc w:val="center"/>
        <w:rPr>
          <w:b/>
          <w:sz w:val="24"/>
          <w:vertAlign w:val="superscript"/>
          <w:lang w:val="en-US"/>
        </w:rPr>
      </w:pPr>
    </w:p>
    <w:p w:rsidR="009C6AEE" w:rsidRDefault="009C6AEE" w:rsidP="000613B6">
      <w:pPr>
        <w:pStyle w:val="a3"/>
        <w:ind w:firstLine="0"/>
        <w:jc w:val="center"/>
        <w:rPr>
          <w:b/>
          <w:sz w:val="24"/>
          <w:vertAlign w:val="superscript"/>
          <w:lang w:val="en-US"/>
        </w:rPr>
      </w:pPr>
    </w:p>
    <w:p w:rsidR="009C6AEE" w:rsidRDefault="009C6AEE" w:rsidP="000613B6">
      <w:pPr>
        <w:pStyle w:val="a3"/>
        <w:ind w:firstLine="0"/>
        <w:jc w:val="center"/>
        <w:rPr>
          <w:b/>
          <w:sz w:val="24"/>
          <w:vertAlign w:val="superscript"/>
          <w:lang w:val="en-US"/>
        </w:rPr>
      </w:pPr>
    </w:p>
    <w:p w:rsidR="009C6AEE" w:rsidRDefault="009C6AEE" w:rsidP="000613B6">
      <w:pPr>
        <w:pStyle w:val="a3"/>
        <w:ind w:firstLine="0"/>
        <w:jc w:val="center"/>
        <w:rPr>
          <w:b/>
          <w:sz w:val="24"/>
          <w:vertAlign w:val="superscript"/>
          <w:lang w:val="en-US"/>
        </w:rPr>
      </w:pPr>
    </w:p>
    <w:p w:rsidR="00F84441" w:rsidRDefault="00F84441" w:rsidP="00F84441">
      <w:pPr>
        <w:pStyle w:val="a3"/>
        <w:ind w:firstLine="0"/>
        <w:rPr>
          <w:b/>
          <w:sz w:val="24"/>
          <w:vertAlign w:val="superscript"/>
          <w:lang w:val="en-US"/>
        </w:rPr>
      </w:pPr>
      <w:r>
        <w:rPr>
          <w:b/>
          <w:sz w:val="24"/>
          <w:vertAlign w:val="superscript"/>
          <w:lang w:val="en-US"/>
        </w:rPr>
        <w:br w:type="page"/>
      </w:r>
    </w:p>
    <w:p w:rsidR="00F84441" w:rsidRDefault="00F84441" w:rsidP="000613B6">
      <w:pPr>
        <w:pStyle w:val="a3"/>
        <w:ind w:firstLine="0"/>
        <w:jc w:val="center"/>
        <w:rPr>
          <w:b/>
          <w:sz w:val="24"/>
          <w:vertAlign w:val="superscript"/>
          <w:lang w:val="en-US"/>
        </w:rPr>
        <w:sectPr w:rsidR="00F84441" w:rsidSect="00F84441">
          <w:endnotePr>
            <w:numFmt w:val="decimal"/>
          </w:endnotePr>
          <w:pgSz w:w="16840" w:h="11907" w:orient="landscape" w:code="9"/>
          <w:pgMar w:top="850" w:right="1134" w:bottom="1701" w:left="1134" w:header="720" w:footer="851" w:gutter="0"/>
          <w:cols w:space="708"/>
          <w:titlePg/>
          <w:docGrid w:linePitch="381"/>
        </w:sectPr>
      </w:pPr>
    </w:p>
    <w:p w:rsidR="009C6AEE" w:rsidRPr="009C6AEE" w:rsidRDefault="009C6AEE" w:rsidP="000613B6">
      <w:pPr>
        <w:pStyle w:val="a3"/>
        <w:ind w:firstLine="0"/>
        <w:jc w:val="center"/>
        <w:rPr>
          <w:b/>
          <w:sz w:val="24"/>
          <w:vertAlign w:val="superscript"/>
          <w:lang w:val="en-US"/>
        </w:r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t xml:space="preserve">Перечень оценочных средств по </w:t>
      </w:r>
      <w:r w:rsidR="006E107B">
        <w:rPr>
          <w:b/>
          <w:i/>
          <w:iCs/>
          <w:color w:val="auto"/>
          <w:sz w:val="28"/>
          <w:szCs w:val="28"/>
        </w:rPr>
        <w:t>дисциплине</w:t>
      </w:r>
      <w:r w:rsidR="00AB66DC">
        <w:rPr>
          <w:b/>
          <w:i/>
          <w:iCs/>
          <w:color w:val="auto"/>
          <w:sz w:val="28"/>
          <w:szCs w:val="28"/>
        </w:rPr>
        <w:t xml:space="preserve"> 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B24FE6" w:rsidRPr="00C27F4F" w:rsidTr="00A36BED">
        <w:trPr>
          <w:trHeight w:val="285"/>
        </w:trPr>
        <w:tc>
          <w:tcPr>
            <w:tcW w:w="5209" w:type="dxa"/>
            <w:gridSpan w:val="2"/>
            <w:vAlign w:val="center"/>
          </w:tcPr>
          <w:p w:rsidR="00B24FE6" w:rsidRPr="00C27F4F" w:rsidRDefault="00B24FE6" w:rsidP="00A36BED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24FE6" w:rsidRPr="00C27F4F" w:rsidTr="00A36BED">
        <w:trPr>
          <w:trHeight w:val="285"/>
        </w:trPr>
        <w:tc>
          <w:tcPr>
            <w:tcW w:w="3367" w:type="dxa"/>
            <w:vAlign w:val="center"/>
          </w:tcPr>
          <w:p w:rsidR="00B24FE6" w:rsidRPr="00C27F4F" w:rsidRDefault="00B24FE6" w:rsidP="00A36BED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B24FE6" w:rsidRPr="00C27F4F" w:rsidRDefault="00B24FE6" w:rsidP="00A36BED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C27F4F" w:rsidRDefault="00B24FE6" w:rsidP="00B24FE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.1.1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C27F4F" w:rsidRDefault="00B24FE6" w:rsidP="00B24FE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B24FE6" w:rsidRPr="00E870B7" w:rsidRDefault="00B24FE6" w:rsidP="00E870B7">
            <w:pPr>
              <w:ind w:left="-108" w:right="-108"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 w:rsidR="00E870B7"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.2.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A36BED">
            <w:pPr>
              <w:ind w:left="-108" w:right="-108" w:hanging="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.2.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2.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.2.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2.2.7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5F23F7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5F23F7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2.3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5F23F7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B24FE6" w:rsidRPr="005F23F7" w:rsidRDefault="00E870B7" w:rsidP="00A36BED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 w:rsidR="00B24FE6">
              <w:rPr>
                <w:sz w:val="24"/>
              </w:rPr>
              <w:t>2</w:t>
            </w:r>
          </w:p>
        </w:tc>
      </w:tr>
      <w:tr w:rsidR="00B24FE6" w:rsidRPr="005F23F7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B24FE6" w:rsidRPr="005F23F7" w:rsidRDefault="00E870B7" w:rsidP="00A36BED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 w:rsidR="00B24FE6">
              <w:rPr>
                <w:sz w:val="24"/>
              </w:rPr>
              <w:t>2</w:t>
            </w:r>
          </w:p>
        </w:tc>
      </w:tr>
      <w:tr w:rsidR="00B24FE6" w:rsidRPr="005F23F7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B24FE6" w:rsidRPr="005F23F7" w:rsidRDefault="00E870B7" w:rsidP="00A36BED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 w:rsidR="00B24FE6">
              <w:rPr>
                <w:sz w:val="24"/>
              </w:rPr>
              <w:t>2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Default="00B24FE6" w:rsidP="00B24FE6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B24FE6" w:rsidRPr="00DD4C52" w:rsidRDefault="00E870B7" w:rsidP="00A36BED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 w:rsidR="00B24FE6">
              <w:rPr>
                <w:sz w:val="24"/>
              </w:rPr>
              <w:t>2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</w:t>
            </w:r>
          </w:p>
        </w:tc>
        <w:tc>
          <w:tcPr>
            <w:tcW w:w="1842" w:type="dxa"/>
            <w:vAlign w:val="center"/>
          </w:tcPr>
          <w:p w:rsidR="00B24FE6" w:rsidRPr="00E870B7" w:rsidRDefault="00E870B7" w:rsidP="00E870B7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B24FE6">
              <w:rPr>
                <w:sz w:val="24"/>
                <w:lang w:val="en-US"/>
              </w:rPr>
              <w:t>–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8</w:t>
            </w:r>
          </w:p>
        </w:tc>
        <w:tc>
          <w:tcPr>
            <w:tcW w:w="1842" w:type="dxa"/>
            <w:vAlign w:val="center"/>
          </w:tcPr>
          <w:p w:rsidR="00B24FE6" w:rsidRPr="00E870B7" w:rsidRDefault="00B24FE6" w:rsidP="00E870B7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 w:rsidR="00E870B7">
              <w:rPr>
                <w:sz w:val="24"/>
                <w:lang w:val="en-US"/>
              </w:rPr>
              <w:t>3</w:t>
            </w:r>
          </w:p>
        </w:tc>
      </w:tr>
      <w:tr w:rsidR="00B24FE6" w:rsidRPr="00DD4C52" w:rsidTr="00A36BED">
        <w:tc>
          <w:tcPr>
            <w:tcW w:w="3367" w:type="dxa"/>
            <w:vAlign w:val="center"/>
          </w:tcPr>
          <w:p w:rsidR="00B24FE6" w:rsidRPr="00B24FE6" w:rsidRDefault="00B24FE6" w:rsidP="00B24FE6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1842" w:type="dxa"/>
            <w:vAlign w:val="center"/>
          </w:tcPr>
          <w:p w:rsidR="00B24FE6" w:rsidRPr="00E870B7" w:rsidRDefault="00B24FE6" w:rsidP="00E870B7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 w:rsidR="00E870B7">
              <w:rPr>
                <w:sz w:val="24"/>
                <w:lang w:val="en-US"/>
              </w:rPr>
              <w:t>3</w:t>
            </w:r>
          </w:p>
        </w:tc>
      </w:tr>
      <w:tr w:rsidR="00B24FE6" w:rsidRPr="00C27F4F" w:rsidTr="00A36BED">
        <w:tc>
          <w:tcPr>
            <w:tcW w:w="3367" w:type="dxa"/>
            <w:vAlign w:val="center"/>
          </w:tcPr>
          <w:p w:rsidR="00B24FE6" w:rsidRPr="00C27F4F" w:rsidRDefault="00B24FE6" w:rsidP="00A36BED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B24FE6" w:rsidRPr="00C27F4F" w:rsidRDefault="00B24FE6" w:rsidP="00A36BED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B24FE6" w:rsidRPr="00C27F4F" w:rsidTr="00A36BED">
        <w:tc>
          <w:tcPr>
            <w:tcW w:w="3367" w:type="dxa"/>
            <w:vAlign w:val="center"/>
          </w:tcPr>
          <w:p w:rsidR="00B24FE6" w:rsidRPr="00C27F4F" w:rsidRDefault="00B24FE6" w:rsidP="00A36BED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B24FE6" w:rsidRPr="00C27F4F" w:rsidRDefault="00B24FE6" w:rsidP="00A36BED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B24FE6" w:rsidRPr="00390D4C" w:rsidTr="00A36BED">
        <w:tc>
          <w:tcPr>
            <w:tcW w:w="3367" w:type="dxa"/>
          </w:tcPr>
          <w:p w:rsidR="00B24FE6" w:rsidRPr="00390D4C" w:rsidRDefault="00B24FE6" w:rsidP="00A36BED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B24FE6" w:rsidRPr="00390D4C" w:rsidRDefault="00B24FE6" w:rsidP="00A36BED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400212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 w:rsidRPr="00400212">
        <w:rPr>
          <w:szCs w:val="28"/>
        </w:rPr>
        <w:lastRenderedPageBreak/>
        <w:t>МИНОБРНАУКИ РОССИИ</w:t>
      </w:r>
    </w:p>
    <w:p w:rsidR="001C35FB" w:rsidRPr="00400212" w:rsidRDefault="00BF7CC2" w:rsidP="001C35FB">
      <w:pPr>
        <w:pStyle w:val="a6"/>
        <w:ind w:firstLine="0"/>
        <w:jc w:val="center"/>
        <w:rPr>
          <w:sz w:val="24"/>
        </w:rPr>
      </w:pPr>
      <w:r w:rsidRPr="00400212">
        <w:rPr>
          <w:sz w:val="24"/>
        </w:rPr>
        <w:t xml:space="preserve">Нижнекамский химико-технологический институт (филиал) </w:t>
      </w:r>
    </w:p>
    <w:p w:rsidR="00BF7CC2" w:rsidRPr="00400212" w:rsidRDefault="00BF7CC2" w:rsidP="001C35FB">
      <w:pPr>
        <w:pStyle w:val="a6"/>
        <w:ind w:firstLine="0"/>
        <w:jc w:val="center"/>
        <w:rPr>
          <w:sz w:val="24"/>
        </w:rPr>
      </w:pPr>
      <w:r w:rsidRPr="00400212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400212" w:rsidRDefault="00BF7CC2" w:rsidP="001C35FB">
      <w:pPr>
        <w:pStyle w:val="a6"/>
        <w:ind w:firstLine="0"/>
        <w:jc w:val="center"/>
        <w:rPr>
          <w:sz w:val="24"/>
        </w:rPr>
      </w:pPr>
      <w:r w:rsidRPr="00400212">
        <w:rPr>
          <w:sz w:val="24"/>
        </w:rPr>
        <w:t>высшего образования</w:t>
      </w:r>
    </w:p>
    <w:p w:rsidR="00AF50ED" w:rsidRPr="00400212" w:rsidRDefault="00BF7CC2" w:rsidP="0005029B">
      <w:pPr>
        <w:pStyle w:val="a6"/>
        <w:ind w:firstLine="0"/>
        <w:jc w:val="center"/>
        <w:rPr>
          <w:sz w:val="24"/>
        </w:rPr>
      </w:pPr>
      <w:r w:rsidRPr="00400212">
        <w:rPr>
          <w:sz w:val="24"/>
        </w:rPr>
        <w:t>«Казанский национальный исследовательск</w:t>
      </w:r>
      <w:r w:rsidR="0005029B" w:rsidRPr="00400212">
        <w:rPr>
          <w:sz w:val="24"/>
        </w:rPr>
        <w:t>ий технологический университет»</w:t>
      </w:r>
    </w:p>
    <w:p w:rsidR="0005029B" w:rsidRPr="00400212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400212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400212">
        <w:rPr>
          <w:i/>
          <w:iCs/>
          <w:sz w:val="24"/>
        </w:rPr>
        <w:t>Факультет</w:t>
      </w:r>
      <w:r w:rsidR="00F85A98" w:rsidRPr="00400212">
        <w:rPr>
          <w:i/>
          <w:iCs/>
          <w:sz w:val="24"/>
        </w:rPr>
        <w:t xml:space="preserve"> </w:t>
      </w:r>
      <w:r w:rsidR="00444E1E" w:rsidRPr="00400212">
        <w:rPr>
          <w:i/>
          <w:iCs/>
          <w:sz w:val="24"/>
          <w:u w:val="single"/>
        </w:rPr>
        <w:t>Подготовительный</w:t>
      </w:r>
    </w:p>
    <w:p w:rsidR="0099147F" w:rsidRPr="00400212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400212">
        <w:rPr>
          <w:i/>
          <w:iCs/>
          <w:sz w:val="24"/>
        </w:rPr>
        <w:t>Кафедра</w:t>
      </w:r>
      <w:r w:rsidR="00F85A98" w:rsidRPr="00400212">
        <w:rPr>
          <w:i/>
          <w:iCs/>
          <w:sz w:val="24"/>
        </w:rPr>
        <w:t xml:space="preserve"> </w:t>
      </w:r>
      <w:r w:rsidRPr="00400212"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400212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00212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00212">
        <w:rPr>
          <w:sz w:val="24"/>
        </w:rPr>
        <w:t xml:space="preserve">Направление подготовки: </w:t>
      </w:r>
      <w:r w:rsidR="00444E1E" w:rsidRPr="00400212">
        <w:rPr>
          <w:sz w:val="24"/>
          <w:u w:val="single"/>
        </w:rPr>
        <w:t>27.02.04 Автоматические системы управления</w:t>
      </w:r>
    </w:p>
    <w:p w:rsidR="0005029B" w:rsidRPr="00400212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400212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400212">
        <w:rPr>
          <w:b/>
          <w:sz w:val="24"/>
        </w:rPr>
        <w:t xml:space="preserve">Экзаменационные вопросы </w:t>
      </w:r>
    </w:p>
    <w:p w:rsidR="00860B04" w:rsidRPr="00860B04" w:rsidRDefault="006E107B" w:rsidP="00860B04">
      <w:pPr>
        <w:pStyle w:val="a3"/>
        <w:ind w:firstLine="0"/>
        <w:jc w:val="center"/>
        <w:rPr>
          <w:b/>
          <w:sz w:val="24"/>
          <w:u w:val="single"/>
        </w:rPr>
      </w:pPr>
      <w:r w:rsidRPr="00400212">
        <w:rPr>
          <w:b/>
          <w:color w:val="000000"/>
          <w:sz w:val="24"/>
        </w:rPr>
        <w:t xml:space="preserve">по дисциплине </w:t>
      </w:r>
      <w:r w:rsidR="00860B04" w:rsidRPr="00400212">
        <w:rPr>
          <w:b/>
          <w:sz w:val="24"/>
        </w:rPr>
        <w:t>Технология эксплуатации электронного оборудования электронной части станков с ЧПУ</w:t>
      </w:r>
    </w:p>
    <w:p w:rsidR="000613B6" w:rsidRPr="003E5D3D" w:rsidRDefault="000613B6" w:rsidP="000613B6">
      <w:pPr>
        <w:pStyle w:val="a3"/>
        <w:ind w:firstLine="0"/>
        <w:rPr>
          <w:i/>
          <w:sz w:val="24"/>
        </w:rPr>
      </w:pP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</w:t>
      </w:r>
      <w:r w:rsidRPr="00783CB5">
        <w:rPr>
          <w:color w:val="181818"/>
          <w:sz w:val="14"/>
          <w:szCs w:val="14"/>
        </w:rPr>
        <w:t>        </w:t>
      </w:r>
      <w:r>
        <w:rPr>
          <w:color w:val="181818"/>
          <w:sz w:val="24"/>
        </w:rPr>
        <w:t>Э</w:t>
      </w:r>
      <w:r w:rsidRPr="00783CB5">
        <w:rPr>
          <w:color w:val="181818"/>
          <w:sz w:val="24"/>
        </w:rPr>
        <w:t>лементн</w:t>
      </w:r>
      <w:r>
        <w:rPr>
          <w:color w:val="181818"/>
          <w:sz w:val="24"/>
        </w:rPr>
        <w:t>ая</w:t>
      </w:r>
      <w:r w:rsidRPr="00783CB5">
        <w:rPr>
          <w:color w:val="181818"/>
          <w:sz w:val="24"/>
        </w:rPr>
        <w:t xml:space="preserve"> баз</w:t>
      </w:r>
      <w:r>
        <w:rPr>
          <w:color w:val="181818"/>
          <w:sz w:val="24"/>
        </w:rPr>
        <w:t>а</w:t>
      </w:r>
      <w:r w:rsidRPr="00783CB5">
        <w:rPr>
          <w:color w:val="181818"/>
          <w:sz w:val="24"/>
        </w:rPr>
        <w:t xml:space="preserve"> электронного оборудования станков с ЧПУ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</w:t>
      </w:r>
      <w:r w:rsidRPr="00783CB5">
        <w:rPr>
          <w:color w:val="181818"/>
          <w:sz w:val="14"/>
          <w:szCs w:val="14"/>
        </w:rPr>
        <w:t>        </w:t>
      </w:r>
      <w:r w:rsidR="00FB0B72">
        <w:rPr>
          <w:color w:val="181818"/>
          <w:sz w:val="24"/>
        </w:rPr>
        <w:t>Ф</w:t>
      </w:r>
      <w:r w:rsidRPr="00783CB5">
        <w:rPr>
          <w:color w:val="181818"/>
          <w:sz w:val="24"/>
        </w:rPr>
        <w:t>ункциональн</w:t>
      </w:r>
      <w:r w:rsidR="00FB0B72">
        <w:rPr>
          <w:color w:val="181818"/>
          <w:sz w:val="24"/>
        </w:rPr>
        <w:t>ая</w:t>
      </w:r>
      <w:r w:rsidRPr="00783CB5">
        <w:rPr>
          <w:color w:val="181818"/>
          <w:sz w:val="24"/>
        </w:rPr>
        <w:t xml:space="preserve"> схем</w:t>
      </w:r>
      <w:r w:rsidR="00FB0B72">
        <w:rPr>
          <w:color w:val="181818"/>
          <w:sz w:val="24"/>
        </w:rPr>
        <w:t>а</w:t>
      </w:r>
      <w:r w:rsidRPr="00783CB5">
        <w:rPr>
          <w:color w:val="181818"/>
          <w:sz w:val="24"/>
        </w:rPr>
        <w:t>: системы управления и  питания электронного бл</w:t>
      </w:r>
      <w:r w:rsidRPr="00783CB5">
        <w:rPr>
          <w:color w:val="181818"/>
          <w:sz w:val="24"/>
        </w:rPr>
        <w:t>о</w:t>
      </w:r>
      <w:r w:rsidR="00FB0B72">
        <w:rPr>
          <w:color w:val="181818"/>
          <w:sz w:val="24"/>
        </w:rPr>
        <w:t>ка  сопряжения системы</w:t>
      </w:r>
      <w:r w:rsidRPr="00783CB5">
        <w:rPr>
          <w:color w:val="181818"/>
          <w:sz w:val="24"/>
        </w:rPr>
        <w:t>: электрической силовой части станка. 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</w:t>
      </w:r>
      <w:r w:rsidRPr="00783CB5">
        <w:rPr>
          <w:color w:val="181818"/>
          <w:sz w:val="14"/>
          <w:szCs w:val="14"/>
        </w:rPr>
        <w:t>        </w:t>
      </w:r>
      <w:r w:rsidRPr="00783CB5">
        <w:rPr>
          <w:color w:val="181818"/>
          <w:sz w:val="24"/>
        </w:rPr>
        <w:t>Ревизия органов управления станка с ЧПУ: кнопок, тумблеров, переключателей. Опишите последовательность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</w:t>
      </w:r>
      <w:r w:rsidRPr="00783CB5">
        <w:rPr>
          <w:color w:val="181818"/>
          <w:sz w:val="14"/>
          <w:szCs w:val="14"/>
        </w:rPr>
        <w:t>        </w:t>
      </w:r>
      <w:r w:rsidR="00FB0B72">
        <w:rPr>
          <w:color w:val="181818"/>
          <w:sz w:val="24"/>
        </w:rPr>
        <w:t>К</w:t>
      </w:r>
      <w:r w:rsidRPr="00783CB5">
        <w:rPr>
          <w:color w:val="181818"/>
          <w:sz w:val="24"/>
        </w:rPr>
        <w:t>лассы интеграл</w:t>
      </w:r>
      <w:r w:rsidR="00FB0B72">
        <w:rPr>
          <w:color w:val="181818"/>
          <w:sz w:val="24"/>
        </w:rPr>
        <w:t>ьных схем по степени интеграции.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</w:t>
      </w:r>
      <w:r w:rsidRPr="00783CB5">
        <w:rPr>
          <w:color w:val="181818"/>
          <w:sz w:val="14"/>
          <w:szCs w:val="14"/>
        </w:rPr>
        <w:t>        </w:t>
      </w:r>
      <w:r w:rsidRPr="00783CB5">
        <w:rPr>
          <w:color w:val="181818"/>
          <w:sz w:val="24"/>
        </w:rPr>
        <w:t>Проверка монтажа электронной схемы токарного станка с ЧПУ типа 16К20ФЗРМ. Оп</w:t>
      </w:r>
      <w:r w:rsidRPr="00783CB5">
        <w:rPr>
          <w:color w:val="181818"/>
          <w:sz w:val="24"/>
        </w:rPr>
        <w:t>и</w:t>
      </w:r>
      <w:r w:rsidRPr="00783CB5">
        <w:rPr>
          <w:color w:val="181818"/>
          <w:sz w:val="24"/>
        </w:rPr>
        <w:t>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</w:t>
      </w:r>
      <w:r w:rsidRPr="00783CB5">
        <w:rPr>
          <w:color w:val="181818"/>
          <w:sz w:val="14"/>
          <w:szCs w:val="14"/>
        </w:rPr>
        <w:t>        </w:t>
      </w:r>
      <w:r w:rsidR="00FB0B72">
        <w:rPr>
          <w:color w:val="181818"/>
          <w:sz w:val="24"/>
        </w:rPr>
        <w:t>П</w:t>
      </w:r>
      <w:r w:rsidRPr="00783CB5">
        <w:rPr>
          <w:color w:val="181818"/>
          <w:sz w:val="24"/>
        </w:rPr>
        <w:t xml:space="preserve">рименение диагностических устройств и </w:t>
      </w:r>
      <w:proofErr w:type="gramStart"/>
      <w:r w:rsidRPr="00783CB5">
        <w:rPr>
          <w:color w:val="181818"/>
          <w:sz w:val="24"/>
        </w:rPr>
        <w:t>тест-программ</w:t>
      </w:r>
      <w:proofErr w:type="gramEnd"/>
      <w:r w:rsidRPr="00783CB5">
        <w:rPr>
          <w:color w:val="181818"/>
          <w:sz w:val="24"/>
        </w:rPr>
        <w:t>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7</w:t>
      </w:r>
      <w:r w:rsidRPr="00783CB5">
        <w:rPr>
          <w:color w:val="181818"/>
          <w:sz w:val="14"/>
          <w:szCs w:val="14"/>
        </w:rPr>
        <w:t>        </w:t>
      </w:r>
      <w:r w:rsidR="00FB0B72">
        <w:rPr>
          <w:color w:val="181818"/>
          <w:sz w:val="24"/>
        </w:rPr>
        <w:t>Р</w:t>
      </w:r>
      <w:r w:rsidRPr="00783CB5">
        <w:rPr>
          <w:color w:val="181818"/>
          <w:sz w:val="24"/>
        </w:rPr>
        <w:t>еализаци</w:t>
      </w:r>
      <w:r w:rsidR="00FB0B72">
        <w:rPr>
          <w:color w:val="181818"/>
          <w:sz w:val="24"/>
        </w:rPr>
        <w:t>я</w:t>
      </w:r>
      <w:r w:rsidRPr="00783CB5">
        <w:rPr>
          <w:color w:val="181818"/>
          <w:sz w:val="24"/>
        </w:rPr>
        <w:t xml:space="preserve"> элементарных логических функций на ИС ТТЛ-структуры</w:t>
      </w:r>
      <w:r w:rsidR="00FB0B72">
        <w:rPr>
          <w:color w:val="181818"/>
          <w:sz w:val="24"/>
        </w:rPr>
        <w:t>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8</w:t>
      </w:r>
      <w:r w:rsidRPr="00783CB5">
        <w:rPr>
          <w:color w:val="181818"/>
          <w:sz w:val="14"/>
          <w:szCs w:val="14"/>
        </w:rPr>
        <w:t>        </w:t>
      </w:r>
      <w:r w:rsidRPr="00783CB5">
        <w:rPr>
          <w:color w:val="181818"/>
          <w:sz w:val="24"/>
        </w:rPr>
        <w:t>Замена датчика круговых перемещений и фотосчитывающих устройств. Опишите алг</w:t>
      </w:r>
      <w:r w:rsidRPr="00783CB5">
        <w:rPr>
          <w:color w:val="181818"/>
          <w:sz w:val="24"/>
        </w:rPr>
        <w:t>о</w:t>
      </w:r>
      <w:r w:rsidRPr="00783CB5">
        <w:rPr>
          <w:color w:val="181818"/>
          <w:sz w:val="24"/>
        </w:rPr>
        <w:t>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9</w:t>
      </w:r>
      <w:r w:rsidRPr="00783CB5">
        <w:rPr>
          <w:color w:val="181818"/>
          <w:sz w:val="14"/>
          <w:szCs w:val="14"/>
        </w:rPr>
        <w:t>        </w:t>
      </w:r>
      <w:r w:rsidR="00FB0B72">
        <w:rPr>
          <w:color w:val="181818"/>
          <w:sz w:val="24"/>
        </w:rPr>
        <w:t>М</w:t>
      </w:r>
      <w:r w:rsidRPr="00783CB5">
        <w:rPr>
          <w:color w:val="181818"/>
          <w:sz w:val="24"/>
        </w:rPr>
        <w:t>етодик</w:t>
      </w:r>
      <w:r w:rsidR="00FB0B72">
        <w:rPr>
          <w:color w:val="181818"/>
          <w:sz w:val="24"/>
        </w:rPr>
        <w:t xml:space="preserve">а </w:t>
      </w:r>
      <w:r w:rsidRPr="00783CB5">
        <w:rPr>
          <w:color w:val="181818"/>
          <w:sz w:val="24"/>
        </w:rPr>
        <w:t>настройки блока задания перемещения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10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000000"/>
          <w:sz w:val="24"/>
        </w:rPr>
        <w:t xml:space="preserve">УЧПУ на основе </w:t>
      </w:r>
      <w:proofErr w:type="spellStart"/>
      <w:r w:rsidRPr="00783CB5">
        <w:rPr>
          <w:color w:val="000000"/>
          <w:sz w:val="24"/>
        </w:rPr>
        <w:t>микроЭВМ</w:t>
      </w:r>
      <w:proofErr w:type="spellEnd"/>
      <w:r w:rsidRPr="00783CB5">
        <w:rPr>
          <w:color w:val="000000"/>
          <w:sz w:val="24"/>
        </w:rPr>
        <w:t>. Алгоритмы управления.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11</w:t>
      </w:r>
      <w:r w:rsidRPr="00783CB5">
        <w:rPr>
          <w:color w:val="181818"/>
          <w:sz w:val="14"/>
          <w:szCs w:val="14"/>
        </w:rPr>
        <w:t>    </w:t>
      </w:r>
      <w:r w:rsidR="00FB0B72">
        <w:rPr>
          <w:color w:val="181818"/>
          <w:sz w:val="24"/>
        </w:rPr>
        <w:t>С</w:t>
      </w:r>
      <w:r w:rsidRPr="00783CB5">
        <w:rPr>
          <w:color w:val="181818"/>
          <w:sz w:val="24"/>
        </w:rPr>
        <w:t>одержание, последовательность выполнения наладочных работ, какие операции являю</w:t>
      </w:r>
      <w:r w:rsidRPr="00783CB5">
        <w:rPr>
          <w:color w:val="181818"/>
          <w:sz w:val="24"/>
        </w:rPr>
        <w:t>т</w:t>
      </w:r>
      <w:r w:rsidRPr="00783CB5">
        <w:rPr>
          <w:color w:val="181818"/>
          <w:sz w:val="24"/>
        </w:rPr>
        <w:t>ся основными и вспомогательными. 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12</w:t>
      </w:r>
      <w:r w:rsidRPr="00783CB5">
        <w:rPr>
          <w:color w:val="181818"/>
          <w:sz w:val="14"/>
          <w:szCs w:val="14"/>
        </w:rPr>
        <w:t>    </w:t>
      </w:r>
      <w:r w:rsidR="00FB0B72">
        <w:rPr>
          <w:color w:val="181818"/>
          <w:sz w:val="24"/>
        </w:rPr>
        <w:t>Р</w:t>
      </w:r>
      <w:r w:rsidRPr="00783CB5">
        <w:rPr>
          <w:color w:val="181818"/>
          <w:sz w:val="24"/>
        </w:rPr>
        <w:t>егулировк</w:t>
      </w:r>
      <w:r w:rsidR="00FB0B72">
        <w:rPr>
          <w:color w:val="181818"/>
          <w:sz w:val="24"/>
        </w:rPr>
        <w:t>а</w:t>
      </w:r>
      <w:r w:rsidRPr="00783CB5">
        <w:rPr>
          <w:color w:val="181818"/>
          <w:sz w:val="24"/>
        </w:rPr>
        <w:t xml:space="preserve"> механизмов токарного станка мод. 16К20ФЗРМ.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13</w:t>
      </w:r>
      <w:r w:rsidRPr="00783CB5">
        <w:rPr>
          <w:color w:val="181818"/>
          <w:sz w:val="14"/>
          <w:szCs w:val="14"/>
        </w:rPr>
        <w:t>    </w:t>
      </w:r>
      <w:r w:rsidR="00FB0B72">
        <w:rPr>
          <w:color w:val="181818"/>
          <w:sz w:val="24"/>
        </w:rPr>
        <w:t>У</w:t>
      </w:r>
      <w:r w:rsidRPr="00783CB5">
        <w:rPr>
          <w:color w:val="181818"/>
          <w:sz w:val="24"/>
        </w:rPr>
        <w:t>стройств</w:t>
      </w:r>
      <w:r w:rsidR="00FB0B72">
        <w:rPr>
          <w:color w:val="181818"/>
          <w:sz w:val="24"/>
        </w:rPr>
        <w:t>о</w:t>
      </w:r>
      <w:r w:rsidRPr="00783CB5">
        <w:rPr>
          <w:color w:val="181818"/>
          <w:sz w:val="24"/>
        </w:rPr>
        <w:t xml:space="preserve"> и применени</w:t>
      </w:r>
      <w:r w:rsidR="00FB0B72">
        <w:rPr>
          <w:color w:val="181818"/>
          <w:sz w:val="24"/>
        </w:rPr>
        <w:t>е</w:t>
      </w:r>
      <w:r w:rsidRPr="00783CB5">
        <w:rPr>
          <w:color w:val="181818"/>
          <w:sz w:val="24"/>
        </w:rPr>
        <w:t xml:space="preserve"> регистров, счетчиков.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14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Монтаж концевых датчиков и датчиков обратной связи. Опишите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15</w:t>
      </w:r>
      <w:r w:rsidRPr="00783CB5">
        <w:rPr>
          <w:color w:val="181818"/>
          <w:sz w:val="14"/>
          <w:szCs w:val="14"/>
        </w:rPr>
        <w:t>    </w:t>
      </w:r>
      <w:r w:rsidR="00FB0B72">
        <w:rPr>
          <w:color w:val="181818"/>
          <w:sz w:val="24"/>
        </w:rPr>
        <w:t>М</w:t>
      </w:r>
      <w:r w:rsidRPr="00783CB5">
        <w:rPr>
          <w:color w:val="181818"/>
          <w:sz w:val="24"/>
        </w:rPr>
        <w:t>етодик</w:t>
      </w:r>
      <w:r w:rsidR="00FB0B72">
        <w:rPr>
          <w:color w:val="181818"/>
          <w:sz w:val="24"/>
        </w:rPr>
        <w:t>а</w:t>
      </w:r>
      <w:r w:rsidRPr="00783CB5">
        <w:rPr>
          <w:color w:val="181818"/>
          <w:sz w:val="24"/>
        </w:rPr>
        <w:t xml:space="preserve"> проверки </w:t>
      </w:r>
      <w:proofErr w:type="spellStart"/>
      <w:r w:rsidRPr="00783CB5">
        <w:rPr>
          <w:color w:val="181818"/>
          <w:sz w:val="24"/>
        </w:rPr>
        <w:t>виброустойчивости</w:t>
      </w:r>
      <w:proofErr w:type="spellEnd"/>
      <w:r w:rsidRPr="00783CB5">
        <w:rPr>
          <w:color w:val="181818"/>
          <w:sz w:val="24"/>
        </w:rPr>
        <w:t xml:space="preserve"> станка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16</w:t>
      </w:r>
      <w:proofErr w:type="gramStart"/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К</w:t>
      </w:r>
      <w:proofErr w:type="gramEnd"/>
      <w:r w:rsidRPr="00783CB5">
        <w:rPr>
          <w:color w:val="181818"/>
          <w:sz w:val="24"/>
        </w:rPr>
        <w:t>акие операции необходимо выполнить при настройке станка на обработку новой детали.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17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Смазка механизмов токарного станка</w:t>
      </w:r>
      <w:proofErr w:type="gramStart"/>
      <w:r w:rsidRPr="00783CB5">
        <w:rPr>
          <w:color w:val="181818"/>
          <w:sz w:val="24"/>
        </w:rPr>
        <w:t xml:space="preserve"> О</w:t>
      </w:r>
      <w:proofErr w:type="gramEnd"/>
      <w:r w:rsidRPr="00783CB5">
        <w:rPr>
          <w:color w:val="181818"/>
          <w:sz w:val="24"/>
        </w:rPr>
        <w:t>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18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У</w:t>
      </w:r>
      <w:r w:rsidRPr="00783CB5">
        <w:rPr>
          <w:color w:val="181818"/>
          <w:sz w:val="24"/>
        </w:rPr>
        <w:t>стройств</w:t>
      </w:r>
      <w:r w:rsidR="008B7B1E">
        <w:rPr>
          <w:color w:val="181818"/>
          <w:sz w:val="24"/>
        </w:rPr>
        <w:t>о</w:t>
      </w:r>
      <w:r w:rsidRPr="00783CB5">
        <w:rPr>
          <w:color w:val="181818"/>
          <w:sz w:val="24"/>
        </w:rPr>
        <w:t xml:space="preserve"> и применени</w:t>
      </w:r>
      <w:r w:rsidR="008B7B1E">
        <w:rPr>
          <w:color w:val="181818"/>
          <w:sz w:val="24"/>
        </w:rPr>
        <w:t>е</w:t>
      </w:r>
      <w:r w:rsidRPr="00783CB5">
        <w:rPr>
          <w:color w:val="181818"/>
          <w:sz w:val="24"/>
        </w:rPr>
        <w:t xml:space="preserve"> дешифраторов, сумматоров, коммутаторов.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19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Э</w:t>
      </w:r>
      <w:r w:rsidRPr="00783CB5">
        <w:rPr>
          <w:color w:val="181818"/>
          <w:sz w:val="24"/>
        </w:rPr>
        <w:t xml:space="preserve">лементы памяти </w:t>
      </w:r>
      <w:r w:rsidR="008B7B1E">
        <w:rPr>
          <w:color w:val="181818"/>
          <w:sz w:val="24"/>
        </w:rPr>
        <w:t xml:space="preserve"> и и</w:t>
      </w:r>
      <w:r w:rsidRPr="00783CB5">
        <w:rPr>
          <w:color w:val="181818"/>
          <w:sz w:val="24"/>
        </w:rPr>
        <w:t>х отличие</w:t>
      </w:r>
      <w:r w:rsidR="008B7B1E">
        <w:rPr>
          <w:color w:val="181818"/>
          <w:sz w:val="24"/>
        </w:rPr>
        <w:t>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20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Ревизия электромагнитных муфт. Опишите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21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М</w:t>
      </w:r>
      <w:r w:rsidRPr="00783CB5">
        <w:rPr>
          <w:color w:val="181818"/>
          <w:sz w:val="24"/>
        </w:rPr>
        <w:t>етодик</w:t>
      </w:r>
      <w:r w:rsidR="008B7B1E">
        <w:rPr>
          <w:color w:val="181818"/>
          <w:sz w:val="24"/>
        </w:rPr>
        <w:t>а</w:t>
      </w:r>
      <w:r w:rsidRPr="00783CB5">
        <w:rPr>
          <w:color w:val="181818"/>
          <w:sz w:val="24"/>
        </w:rPr>
        <w:t xml:space="preserve"> наладки следящего привода.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22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М</w:t>
      </w:r>
      <w:r w:rsidRPr="00783CB5">
        <w:rPr>
          <w:color w:val="181818"/>
          <w:sz w:val="24"/>
        </w:rPr>
        <w:t>етодик</w:t>
      </w:r>
      <w:r w:rsidR="008B7B1E">
        <w:rPr>
          <w:color w:val="181818"/>
          <w:sz w:val="24"/>
        </w:rPr>
        <w:t>а</w:t>
      </w:r>
      <w:r w:rsidRPr="00783CB5">
        <w:rPr>
          <w:color w:val="181818"/>
          <w:sz w:val="24"/>
        </w:rPr>
        <w:t xml:space="preserve"> наладки автомата, пускателя, реле, контактора.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23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Монтаж автомата включения и выключения электрооборудования станка. Опишите алг</w:t>
      </w:r>
      <w:r w:rsidRPr="00783CB5">
        <w:rPr>
          <w:color w:val="181818"/>
          <w:sz w:val="24"/>
        </w:rPr>
        <w:t>о</w:t>
      </w:r>
      <w:r w:rsidRPr="00783CB5">
        <w:rPr>
          <w:color w:val="181818"/>
          <w:sz w:val="24"/>
        </w:rPr>
        <w:t>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24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В</w:t>
      </w:r>
      <w:r w:rsidRPr="00783CB5">
        <w:rPr>
          <w:color w:val="181818"/>
          <w:sz w:val="24"/>
        </w:rPr>
        <w:t>иды запоминающих устройств, применяемых в УЧПУ</w:t>
      </w:r>
      <w:r w:rsidR="008B7B1E">
        <w:rPr>
          <w:color w:val="181818"/>
          <w:sz w:val="24"/>
        </w:rPr>
        <w:t>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25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Операционные усилители. Устройство и принцип действия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26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Демонтаж и монтаж плат управления. Опишите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lastRenderedPageBreak/>
        <w:t>27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М</w:t>
      </w:r>
      <w:r w:rsidRPr="00783CB5">
        <w:rPr>
          <w:color w:val="181818"/>
          <w:sz w:val="24"/>
        </w:rPr>
        <w:t>етодик</w:t>
      </w:r>
      <w:r w:rsidR="008B7B1E">
        <w:rPr>
          <w:color w:val="181818"/>
          <w:sz w:val="24"/>
        </w:rPr>
        <w:t>а</w:t>
      </w:r>
      <w:r w:rsidRPr="00783CB5">
        <w:rPr>
          <w:color w:val="181818"/>
          <w:sz w:val="24"/>
        </w:rPr>
        <w:t xml:space="preserve"> наладки графопостроителя станка с ЧПУ.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28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М</w:t>
      </w:r>
      <w:r w:rsidR="008B7B1E" w:rsidRPr="00783CB5">
        <w:rPr>
          <w:color w:val="181818"/>
          <w:sz w:val="24"/>
        </w:rPr>
        <w:t>етодик</w:t>
      </w:r>
      <w:r w:rsidR="008B7B1E">
        <w:rPr>
          <w:color w:val="181818"/>
          <w:sz w:val="24"/>
        </w:rPr>
        <w:t>а</w:t>
      </w:r>
      <w:r w:rsidR="008B7B1E" w:rsidRPr="00783CB5">
        <w:rPr>
          <w:color w:val="181818"/>
          <w:sz w:val="24"/>
        </w:rPr>
        <w:t xml:space="preserve"> </w:t>
      </w:r>
      <w:r w:rsidRPr="00783CB5">
        <w:rPr>
          <w:color w:val="181818"/>
          <w:sz w:val="24"/>
        </w:rPr>
        <w:t>проверки настроек станка с ЧПУ.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29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 xml:space="preserve">Замена </w:t>
      </w:r>
      <w:proofErr w:type="spellStart"/>
      <w:r w:rsidRPr="00783CB5">
        <w:rPr>
          <w:color w:val="181818"/>
          <w:sz w:val="24"/>
        </w:rPr>
        <w:t>фотоимпульсного</w:t>
      </w:r>
      <w:proofErr w:type="spellEnd"/>
      <w:r w:rsidRPr="00783CB5">
        <w:rPr>
          <w:color w:val="181818"/>
          <w:sz w:val="24"/>
        </w:rPr>
        <w:t xml:space="preserve"> датчика ВЕ-178. Опишите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30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Конструктивные особенности схем электронного оборудования станков с ЧПУ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31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Приводы и преобразователи для станков с ЧПУ.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32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Проверка соединительных проводов и кабелей станка, пульта управления и щита п</w:t>
      </w:r>
      <w:r w:rsidRPr="00783CB5">
        <w:rPr>
          <w:color w:val="181818"/>
          <w:sz w:val="24"/>
        </w:rPr>
        <w:t>и</w:t>
      </w:r>
      <w:r w:rsidRPr="00783CB5">
        <w:rPr>
          <w:color w:val="181818"/>
          <w:sz w:val="24"/>
        </w:rPr>
        <w:t>тания. Опишите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33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М</w:t>
      </w:r>
      <w:r w:rsidR="008B7B1E" w:rsidRPr="00783CB5">
        <w:rPr>
          <w:color w:val="181818"/>
          <w:sz w:val="24"/>
        </w:rPr>
        <w:t>етодик</w:t>
      </w:r>
      <w:r w:rsidR="008B7B1E">
        <w:rPr>
          <w:color w:val="181818"/>
          <w:sz w:val="24"/>
        </w:rPr>
        <w:t>а</w:t>
      </w:r>
      <w:r w:rsidR="008B7B1E" w:rsidRPr="00783CB5">
        <w:rPr>
          <w:color w:val="181818"/>
          <w:sz w:val="24"/>
        </w:rPr>
        <w:t xml:space="preserve"> </w:t>
      </w:r>
      <w:r w:rsidRPr="00783CB5">
        <w:rPr>
          <w:color w:val="181818"/>
          <w:sz w:val="24"/>
        </w:rPr>
        <w:t>проверки работоспособности электродвигателей с составлением протокола и</w:t>
      </w:r>
      <w:r w:rsidRPr="00783CB5">
        <w:rPr>
          <w:color w:val="181818"/>
          <w:sz w:val="24"/>
        </w:rPr>
        <w:t>с</w:t>
      </w:r>
      <w:r w:rsidRPr="00783CB5">
        <w:rPr>
          <w:color w:val="181818"/>
          <w:sz w:val="24"/>
        </w:rPr>
        <w:t>пытаний.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34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М</w:t>
      </w:r>
      <w:r w:rsidR="008B7B1E" w:rsidRPr="00783CB5">
        <w:rPr>
          <w:color w:val="181818"/>
          <w:sz w:val="24"/>
        </w:rPr>
        <w:t>етодик</w:t>
      </w:r>
      <w:r w:rsidR="008B7B1E">
        <w:rPr>
          <w:color w:val="181818"/>
          <w:sz w:val="24"/>
        </w:rPr>
        <w:t>а</w:t>
      </w:r>
      <w:r w:rsidR="008B7B1E" w:rsidRPr="00783CB5">
        <w:rPr>
          <w:color w:val="181818"/>
          <w:sz w:val="24"/>
        </w:rPr>
        <w:t xml:space="preserve"> </w:t>
      </w:r>
      <w:r w:rsidRPr="00783CB5">
        <w:rPr>
          <w:color w:val="181818"/>
          <w:sz w:val="24"/>
        </w:rPr>
        <w:t>проверки линейных размеров деталей с помощью штангенциркуля, микрометра, индикатора часового типа.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35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Демонтаж тахогенератора, проверка функционирования с последующей установкой. Оп</w:t>
      </w:r>
      <w:r w:rsidRPr="00783CB5">
        <w:rPr>
          <w:color w:val="181818"/>
          <w:sz w:val="24"/>
        </w:rPr>
        <w:t>и</w:t>
      </w:r>
      <w:r w:rsidRPr="00783CB5">
        <w:rPr>
          <w:color w:val="181818"/>
          <w:sz w:val="24"/>
        </w:rPr>
        <w:t>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36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Привод подачи для станков с ЧПУ.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37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Привод главного движения для станков с ЧПУ.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38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М</w:t>
      </w:r>
      <w:r w:rsidRPr="00783CB5">
        <w:rPr>
          <w:color w:val="181818"/>
          <w:sz w:val="24"/>
        </w:rPr>
        <w:t>онтажн</w:t>
      </w:r>
      <w:r w:rsidR="008B7B1E">
        <w:rPr>
          <w:color w:val="181818"/>
          <w:sz w:val="24"/>
        </w:rPr>
        <w:t>ая</w:t>
      </w:r>
      <w:r w:rsidRPr="00783CB5">
        <w:rPr>
          <w:color w:val="181818"/>
          <w:sz w:val="24"/>
        </w:rPr>
        <w:t xml:space="preserve"> схем</w:t>
      </w:r>
      <w:r w:rsidR="008B7B1E">
        <w:rPr>
          <w:color w:val="181818"/>
          <w:sz w:val="24"/>
        </w:rPr>
        <w:t>а</w:t>
      </w:r>
      <w:r w:rsidRPr="00783CB5">
        <w:rPr>
          <w:color w:val="181818"/>
          <w:sz w:val="24"/>
        </w:rPr>
        <w:t>  пульта управления станка с ЧПУ «Электроника НЦ-81»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39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Н</w:t>
      </w:r>
      <w:r w:rsidRPr="00783CB5">
        <w:rPr>
          <w:color w:val="181818"/>
          <w:sz w:val="24"/>
        </w:rPr>
        <w:t>еисправности станков с ЧПУ, причины их возникновения и методы устр</w:t>
      </w:r>
      <w:r w:rsidRPr="00783CB5">
        <w:rPr>
          <w:color w:val="181818"/>
          <w:sz w:val="24"/>
        </w:rPr>
        <w:t>а</w:t>
      </w:r>
      <w:r w:rsidRPr="00783CB5">
        <w:rPr>
          <w:color w:val="181818"/>
          <w:sz w:val="24"/>
        </w:rPr>
        <w:t>нения.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40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Диагностика станков с ЧПУ. Опишите правила и алгоритм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41</w:t>
      </w:r>
      <w:r w:rsidRPr="00783CB5">
        <w:rPr>
          <w:color w:val="181818"/>
          <w:sz w:val="14"/>
          <w:szCs w:val="14"/>
        </w:rPr>
        <w:t>    </w:t>
      </w:r>
      <w:r w:rsidR="008B7B1E">
        <w:rPr>
          <w:color w:val="181818"/>
          <w:sz w:val="24"/>
        </w:rPr>
        <w:t>Э</w:t>
      </w:r>
      <w:r w:rsidRPr="00783CB5">
        <w:rPr>
          <w:color w:val="181818"/>
          <w:sz w:val="24"/>
        </w:rPr>
        <w:t>лектронное оборудование станка</w:t>
      </w:r>
      <w:r w:rsidR="008B7B1E">
        <w:rPr>
          <w:color w:val="181818"/>
          <w:sz w:val="24"/>
        </w:rPr>
        <w:t>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42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Устройство преобразователей частоты для управления асинхронными двигателями.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43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Аналоговые измерительные преобразователи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44</w:t>
      </w:r>
      <w:r w:rsidRPr="00783CB5">
        <w:rPr>
          <w:color w:val="181818"/>
          <w:sz w:val="14"/>
          <w:szCs w:val="14"/>
        </w:rPr>
        <w:t>    </w:t>
      </w:r>
      <w:r w:rsidR="002A5D31">
        <w:rPr>
          <w:color w:val="181818"/>
          <w:sz w:val="24"/>
        </w:rPr>
        <w:t>Сх</w:t>
      </w:r>
      <w:r w:rsidRPr="00783CB5">
        <w:rPr>
          <w:color w:val="181818"/>
          <w:sz w:val="24"/>
        </w:rPr>
        <w:t>ем</w:t>
      </w:r>
      <w:r w:rsidR="002A5D31">
        <w:rPr>
          <w:color w:val="181818"/>
          <w:sz w:val="24"/>
        </w:rPr>
        <w:t>а</w:t>
      </w:r>
      <w:r w:rsidRPr="00783CB5">
        <w:rPr>
          <w:color w:val="181818"/>
          <w:sz w:val="24"/>
        </w:rPr>
        <w:t xml:space="preserve"> электропривода продольного и поперечного перемещения суппорта токарного ста</w:t>
      </w:r>
      <w:r w:rsidRPr="00783CB5">
        <w:rPr>
          <w:color w:val="181818"/>
          <w:sz w:val="24"/>
        </w:rPr>
        <w:t>н</w:t>
      </w:r>
      <w:r w:rsidRPr="00783CB5">
        <w:rPr>
          <w:color w:val="181818"/>
          <w:sz w:val="24"/>
        </w:rPr>
        <w:t>ка с ЧПУ.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45</w:t>
      </w:r>
      <w:r w:rsidRPr="00783CB5">
        <w:rPr>
          <w:color w:val="181818"/>
          <w:sz w:val="14"/>
          <w:szCs w:val="14"/>
        </w:rPr>
        <w:t>    </w:t>
      </w:r>
      <w:r w:rsidR="002A5D31">
        <w:rPr>
          <w:color w:val="181818"/>
          <w:sz w:val="24"/>
        </w:rPr>
        <w:t>Ф</w:t>
      </w:r>
      <w:r w:rsidRPr="00783CB5">
        <w:rPr>
          <w:color w:val="181818"/>
          <w:sz w:val="24"/>
        </w:rPr>
        <w:t>акторы</w:t>
      </w:r>
      <w:r w:rsidR="002A5D31">
        <w:rPr>
          <w:color w:val="181818"/>
          <w:sz w:val="24"/>
        </w:rPr>
        <w:t>,</w:t>
      </w:r>
      <w:r w:rsidRPr="00783CB5">
        <w:rPr>
          <w:color w:val="181818"/>
          <w:sz w:val="24"/>
        </w:rPr>
        <w:t xml:space="preserve"> влияю</w:t>
      </w:r>
      <w:r w:rsidR="002A5D31">
        <w:rPr>
          <w:color w:val="181818"/>
          <w:sz w:val="24"/>
        </w:rPr>
        <w:t>щие</w:t>
      </w:r>
      <w:r w:rsidRPr="00783CB5">
        <w:rPr>
          <w:color w:val="181818"/>
          <w:sz w:val="24"/>
        </w:rPr>
        <w:t xml:space="preserve"> на точность обработки деталей.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46</w:t>
      </w:r>
      <w:r w:rsidRPr="00783CB5">
        <w:rPr>
          <w:color w:val="181818"/>
          <w:sz w:val="14"/>
          <w:szCs w:val="14"/>
        </w:rPr>
        <w:t>    </w:t>
      </w:r>
      <w:r w:rsidR="002A5D31">
        <w:rPr>
          <w:color w:val="181818"/>
          <w:sz w:val="24"/>
        </w:rPr>
        <w:t>О</w:t>
      </w:r>
      <w:r w:rsidRPr="00783CB5">
        <w:rPr>
          <w:color w:val="181818"/>
          <w:sz w:val="24"/>
        </w:rPr>
        <w:t>тказы в работе приспособлений и узлов оборудования станков с ЧПУ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47</w:t>
      </w:r>
      <w:proofErr w:type="gramStart"/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К</w:t>
      </w:r>
      <w:proofErr w:type="gramEnd"/>
      <w:r w:rsidRPr="00783CB5">
        <w:rPr>
          <w:color w:val="181818"/>
          <w:sz w:val="24"/>
        </w:rPr>
        <w:t>ак определить время торможения привода главного движения токарного станка с ЧПУ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48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Привод позиционирования.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49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Устройства автоматической смены инструмента станков ЧПУ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50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Монтаж механических, гидравлических, электрических и электронных устройств токарн</w:t>
      </w:r>
      <w:r w:rsidRPr="00783CB5">
        <w:rPr>
          <w:color w:val="181818"/>
          <w:sz w:val="24"/>
        </w:rPr>
        <w:t>о</w:t>
      </w:r>
      <w:r w:rsidRPr="00783CB5">
        <w:rPr>
          <w:color w:val="181818"/>
          <w:sz w:val="24"/>
        </w:rPr>
        <w:t>го станка мод. 16К20ФЗРМ. Опишите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51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Комплексная проверка качества наладки на станке с ЧПУ. Опишите алгоритм де</w:t>
      </w:r>
      <w:r w:rsidRPr="00783CB5">
        <w:rPr>
          <w:color w:val="181818"/>
          <w:sz w:val="24"/>
        </w:rPr>
        <w:t>й</w:t>
      </w:r>
      <w:r w:rsidRPr="00783CB5">
        <w:rPr>
          <w:color w:val="181818"/>
          <w:sz w:val="24"/>
        </w:rPr>
        <w:t>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52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Проверка функционирования станка с ЧПУ после наладки. Опишите алгоритм де</w:t>
      </w:r>
      <w:r w:rsidRPr="00783CB5">
        <w:rPr>
          <w:color w:val="181818"/>
          <w:sz w:val="24"/>
        </w:rPr>
        <w:t>й</w:t>
      </w:r>
      <w:r w:rsidRPr="00783CB5">
        <w:rPr>
          <w:color w:val="181818"/>
          <w:sz w:val="24"/>
        </w:rPr>
        <w:t>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53</w:t>
      </w:r>
      <w:proofErr w:type="gramStart"/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К</w:t>
      </w:r>
      <w:proofErr w:type="gramEnd"/>
      <w:r w:rsidRPr="00783CB5">
        <w:rPr>
          <w:color w:val="181818"/>
          <w:sz w:val="24"/>
        </w:rPr>
        <w:t>ак и для чего проводится проверка геометрической точности станка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54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Автоматизированные самоприспосабливающиеся (адаптивные) устройства.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55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Интерпретатор и интерполятор.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56</w:t>
      </w:r>
      <w:proofErr w:type="gramStart"/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Д</w:t>
      </w:r>
      <w:proofErr w:type="gramEnd"/>
      <w:r w:rsidRPr="00783CB5">
        <w:rPr>
          <w:color w:val="181818"/>
          <w:sz w:val="24"/>
        </w:rPr>
        <w:t>ля чего и кем составляется операционно-технологическая карта? Какую информ</w:t>
      </w:r>
      <w:r w:rsidRPr="00783CB5">
        <w:rPr>
          <w:color w:val="181818"/>
          <w:sz w:val="24"/>
        </w:rPr>
        <w:t>а</w:t>
      </w:r>
      <w:r w:rsidRPr="00783CB5">
        <w:rPr>
          <w:color w:val="181818"/>
          <w:sz w:val="24"/>
        </w:rPr>
        <w:t>цию в нее заносят?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57</w:t>
      </w:r>
      <w:r w:rsidRPr="00783CB5">
        <w:rPr>
          <w:color w:val="181818"/>
          <w:sz w:val="14"/>
          <w:szCs w:val="14"/>
        </w:rPr>
        <w:t>    </w:t>
      </w:r>
      <w:r w:rsidR="00F65B32">
        <w:rPr>
          <w:color w:val="181818"/>
          <w:sz w:val="24"/>
        </w:rPr>
        <w:t>М</w:t>
      </w:r>
      <w:r w:rsidRPr="00783CB5">
        <w:rPr>
          <w:color w:val="181818"/>
          <w:sz w:val="24"/>
        </w:rPr>
        <w:t>етоды проверки и настройки регулируемых и следящих приводов</w:t>
      </w:r>
      <w:r w:rsidR="00F65B32">
        <w:rPr>
          <w:color w:val="181818"/>
          <w:sz w:val="24"/>
        </w:rPr>
        <w:t>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58</w:t>
      </w:r>
      <w:r w:rsidRPr="00783CB5">
        <w:rPr>
          <w:color w:val="181818"/>
          <w:sz w:val="14"/>
          <w:szCs w:val="14"/>
        </w:rPr>
        <w:t>    </w:t>
      </w:r>
      <w:r w:rsidR="00F65B32">
        <w:rPr>
          <w:color w:val="181818"/>
          <w:sz w:val="24"/>
        </w:rPr>
        <w:t>М</w:t>
      </w:r>
      <w:r w:rsidRPr="00783CB5">
        <w:rPr>
          <w:color w:val="181818"/>
          <w:sz w:val="24"/>
        </w:rPr>
        <w:t>етоды проверки и наладки элементов силового электрооборудования</w:t>
      </w:r>
      <w:r w:rsidR="00F65B32">
        <w:rPr>
          <w:color w:val="181818"/>
          <w:sz w:val="24"/>
        </w:rPr>
        <w:t>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59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Паспорт станка. Какую информацию содержит данный документ?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60</w:t>
      </w:r>
      <w:r w:rsidRPr="00783CB5">
        <w:rPr>
          <w:color w:val="181818"/>
          <w:sz w:val="14"/>
          <w:szCs w:val="14"/>
        </w:rPr>
        <w:t>    </w:t>
      </w:r>
      <w:r w:rsidR="003F499B">
        <w:rPr>
          <w:color w:val="181818"/>
          <w:sz w:val="24"/>
        </w:rPr>
        <w:t>Ф</w:t>
      </w:r>
      <w:r w:rsidRPr="00783CB5">
        <w:rPr>
          <w:color w:val="181818"/>
          <w:sz w:val="24"/>
        </w:rPr>
        <w:t>ункциональн</w:t>
      </w:r>
      <w:r w:rsidR="003F499B">
        <w:rPr>
          <w:color w:val="181818"/>
          <w:sz w:val="24"/>
        </w:rPr>
        <w:t>ая</w:t>
      </w:r>
      <w:r w:rsidRPr="00783CB5">
        <w:rPr>
          <w:color w:val="181818"/>
          <w:sz w:val="24"/>
        </w:rPr>
        <w:t xml:space="preserve"> схем</w:t>
      </w:r>
      <w:r w:rsidR="003F499B">
        <w:rPr>
          <w:color w:val="181818"/>
          <w:sz w:val="24"/>
        </w:rPr>
        <w:t>а</w:t>
      </w:r>
      <w:r w:rsidRPr="00783CB5">
        <w:rPr>
          <w:color w:val="181818"/>
          <w:sz w:val="24"/>
        </w:rPr>
        <w:t xml:space="preserve"> системы управления и  питания электронного бл</w:t>
      </w:r>
      <w:r w:rsidRPr="00783CB5">
        <w:rPr>
          <w:color w:val="181818"/>
          <w:sz w:val="24"/>
        </w:rPr>
        <w:t>о</w:t>
      </w:r>
      <w:r w:rsidR="003F499B">
        <w:rPr>
          <w:color w:val="181818"/>
          <w:sz w:val="24"/>
        </w:rPr>
        <w:t>ка  сопряжения системы</w:t>
      </w:r>
      <w:r w:rsidRPr="00783CB5">
        <w:rPr>
          <w:color w:val="181818"/>
          <w:sz w:val="24"/>
        </w:rPr>
        <w:t>: станок - блок управления – компьютер.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61</w:t>
      </w:r>
      <w:r w:rsidRPr="00783CB5">
        <w:rPr>
          <w:color w:val="181818"/>
          <w:sz w:val="14"/>
          <w:szCs w:val="14"/>
        </w:rPr>
        <w:t>    </w:t>
      </w:r>
      <w:r w:rsidR="003F499B">
        <w:rPr>
          <w:color w:val="181818"/>
          <w:sz w:val="24"/>
        </w:rPr>
        <w:t>Ф</w:t>
      </w:r>
      <w:r w:rsidRPr="00783CB5">
        <w:rPr>
          <w:color w:val="181818"/>
          <w:sz w:val="24"/>
        </w:rPr>
        <w:t>ункциональн</w:t>
      </w:r>
      <w:r w:rsidR="003F499B">
        <w:rPr>
          <w:color w:val="181818"/>
          <w:sz w:val="24"/>
        </w:rPr>
        <w:t xml:space="preserve">ая схема </w:t>
      </w:r>
      <w:r w:rsidRPr="00783CB5">
        <w:rPr>
          <w:color w:val="181818"/>
          <w:sz w:val="24"/>
        </w:rPr>
        <w:t>системы управления и  питания электронного блока  сопряжения с</w:t>
      </w:r>
      <w:r w:rsidRPr="00783CB5">
        <w:rPr>
          <w:color w:val="181818"/>
          <w:sz w:val="24"/>
        </w:rPr>
        <w:t>и</w:t>
      </w:r>
      <w:r w:rsidR="00400212">
        <w:rPr>
          <w:color w:val="181818"/>
          <w:sz w:val="24"/>
        </w:rPr>
        <w:t xml:space="preserve">стемы </w:t>
      </w:r>
      <w:r w:rsidRPr="00783CB5">
        <w:rPr>
          <w:color w:val="181818"/>
          <w:sz w:val="24"/>
        </w:rPr>
        <w:t xml:space="preserve"> электронных модулей и коммутаций станка.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62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Замена частотного преобразователя главного привода. Опишите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63</w:t>
      </w:r>
      <w:r w:rsidRPr="00783CB5">
        <w:rPr>
          <w:color w:val="181818"/>
          <w:sz w:val="14"/>
          <w:szCs w:val="14"/>
        </w:rPr>
        <w:t>    </w:t>
      </w:r>
      <w:r w:rsidR="003F499B">
        <w:rPr>
          <w:color w:val="181818"/>
          <w:sz w:val="24"/>
        </w:rPr>
        <w:t>М</w:t>
      </w:r>
      <w:r w:rsidRPr="00783CB5">
        <w:rPr>
          <w:color w:val="181818"/>
          <w:sz w:val="24"/>
        </w:rPr>
        <w:t>е</w:t>
      </w:r>
      <w:r w:rsidR="003F499B">
        <w:rPr>
          <w:color w:val="181818"/>
          <w:sz w:val="24"/>
        </w:rPr>
        <w:t>тоды проверки электродвигателей.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lastRenderedPageBreak/>
        <w:t>64</w:t>
      </w:r>
      <w:proofErr w:type="gramStart"/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К</w:t>
      </w:r>
      <w:proofErr w:type="gramEnd"/>
      <w:r w:rsidRPr="00783CB5">
        <w:rPr>
          <w:color w:val="181818"/>
          <w:sz w:val="24"/>
        </w:rPr>
        <w:t>акие расчеты необходимо выполнить в связи с наладкой станка: основные правила.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65</w:t>
      </w:r>
      <w:r w:rsidRPr="00783CB5">
        <w:rPr>
          <w:color w:val="181818"/>
          <w:sz w:val="14"/>
          <w:szCs w:val="14"/>
        </w:rPr>
        <w:t>    </w:t>
      </w:r>
      <w:r w:rsidR="00400212">
        <w:rPr>
          <w:color w:val="181818"/>
          <w:sz w:val="24"/>
        </w:rPr>
        <w:t>Э</w:t>
      </w:r>
      <w:r w:rsidRPr="00783CB5">
        <w:rPr>
          <w:color w:val="181818"/>
          <w:sz w:val="24"/>
        </w:rPr>
        <w:t>лектромеханическое оборудование станка</w:t>
      </w:r>
      <w:r w:rsidR="00400212">
        <w:rPr>
          <w:color w:val="181818"/>
          <w:sz w:val="24"/>
        </w:rPr>
        <w:t>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66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Технич</w:t>
      </w:r>
      <w:r w:rsidR="00400212">
        <w:rPr>
          <w:color w:val="181818"/>
          <w:sz w:val="24"/>
        </w:rPr>
        <w:t>еская документация станка с ЧПУ, ее состав.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67</w:t>
      </w:r>
      <w:r w:rsidRPr="00783CB5">
        <w:rPr>
          <w:color w:val="181818"/>
          <w:sz w:val="14"/>
          <w:szCs w:val="14"/>
        </w:rPr>
        <w:t>    </w:t>
      </w:r>
      <w:r w:rsidR="00400212">
        <w:rPr>
          <w:color w:val="181818"/>
          <w:sz w:val="24"/>
        </w:rPr>
        <w:t>К</w:t>
      </w:r>
      <w:r w:rsidRPr="00783CB5">
        <w:rPr>
          <w:color w:val="181818"/>
          <w:sz w:val="24"/>
        </w:rPr>
        <w:t>омплект сопроводительной технологической документации станков.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68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Выполнение наладки инструмента, силовых головок, силовых стволов. Опишите а</w:t>
      </w:r>
      <w:r w:rsidRPr="00783CB5">
        <w:rPr>
          <w:color w:val="181818"/>
          <w:sz w:val="24"/>
        </w:rPr>
        <w:t>л</w:t>
      </w:r>
      <w:r w:rsidRPr="00783CB5">
        <w:rPr>
          <w:color w:val="181818"/>
          <w:sz w:val="24"/>
        </w:rPr>
        <w:t>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69</w:t>
      </w:r>
      <w:r w:rsidRPr="00783CB5">
        <w:rPr>
          <w:color w:val="181818"/>
          <w:sz w:val="14"/>
          <w:szCs w:val="14"/>
        </w:rPr>
        <w:t>    </w:t>
      </w:r>
      <w:r w:rsidR="00400212">
        <w:rPr>
          <w:color w:val="181818"/>
          <w:sz w:val="24"/>
        </w:rPr>
        <w:t>П</w:t>
      </w:r>
      <w:r w:rsidRPr="00783CB5">
        <w:rPr>
          <w:color w:val="181818"/>
          <w:sz w:val="24"/>
        </w:rPr>
        <w:t>роверка стабильности фиксации режущего инструмента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70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Ревизия и настройка концевых выключателей. Опишите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71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 xml:space="preserve">Технические возможности электронных устройств, программного управления и </w:t>
      </w:r>
      <w:proofErr w:type="spellStart"/>
      <w:r w:rsidRPr="00783CB5">
        <w:rPr>
          <w:color w:val="181818"/>
          <w:sz w:val="24"/>
        </w:rPr>
        <w:t>электроа</w:t>
      </w:r>
      <w:r w:rsidRPr="00783CB5">
        <w:rPr>
          <w:color w:val="181818"/>
          <w:sz w:val="24"/>
        </w:rPr>
        <w:t>в</w:t>
      </w:r>
      <w:r w:rsidRPr="00783CB5">
        <w:rPr>
          <w:color w:val="181818"/>
          <w:sz w:val="24"/>
        </w:rPr>
        <w:t>томатики</w:t>
      </w:r>
      <w:proofErr w:type="spellEnd"/>
      <w:r w:rsidRPr="00783CB5">
        <w:rPr>
          <w:color w:val="181818"/>
          <w:sz w:val="24"/>
        </w:rPr>
        <w:t>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72</w:t>
      </w:r>
      <w:r w:rsidRPr="00783CB5">
        <w:rPr>
          <w:color w:val="181818"/>
          <w:sz w:val="14"/>
          <w:szCs w:val="14"/>
        </w:rPr>
        <w:t>    </w:t>
      </w:r>
      <w:r w:rsidR="00400212">
        <w:rPr>
          <w:color w:val="181818"/>
          <w:sz w:val="24"/>
        </w:rPr>
        <w:t>О</w:t>
      </w:r>
      <w:r w:rsidRPr="00783CB5">
        <w:rPr>
          <w:color w:val="181818"/>
          <w:sz w:val="24"/>
        </w:rPr>
        <w:t>собенност</w:t>
      </w:r>
      <w:r w:rsidR="00400212">
        <w:rPr>
          <w:color w:val="181818"/>
          <w:sz w:val="24"/>
        </w:rPr>
        <w:t>и</w:t>
      </w:r>
      <w:r w:rsidRPr="00783CB5">
        <w:rPr>
          <w:color w:val="181818"/>
          <w:sz w:val="24"/>
        </w:rPr>
        <w:t xml:space="preserve"> электромонтажных работ на станках с ЧПУ.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73</w:t>
      </w:r>
      <w:r w:rsidRPr="00783CB5">
        <w:rPr>
          <w:color w:val="181818"/>
          <w:sz w:val="14"/>
          <w:szCs w:val="14"/>
        </w:rPr>
        <w:t>    </w:t>
      </w:r>
      <w:r w:rsidR="00400212">
        <w:rPr>
          <w:color w:val="181818"/>
          <w:sz w:val="24"/>
        </w:rPr>
        <w:t>О</w:t>
      </w:r>
      <w:r w:rsidRPr="00783CB5">
        <w:rPr>
          <w:color w:val="181818"/>
          <w:sz w:val="24"/>
        </w:rPr>
        <w:t>собенност</w:t>
      </w:r>
      <w:r w:rsidR="00400212">
        <w:rPr>
          <w:color w:val="181818"/>
          <w:sz w:val="24"/>
        </w:rPr>
        <w:t>и</w:t>
      </w:r>
      <w:r w:rsidRPr="00783CB5">
        <w:rPr>
          <w:color w:val="181818"/>
          <w:sz w:val="24"/>
        </w:rPr>
        <w:t>, технологи</w:t>
      </w:r>
      <w:r w:rsidR="00400212">
        <w:rPr>
          <w:color w:val="181818"/>
          <w:sz w:val="24"/>
        </w:rPr>
        <w:t>я</w:t>
      </w:r>
      <w:r w:rsidRPr="00783CB5">
        <w:rPr>
          <w:color w:val="181818"/>
          <w:sz w:val="24"/>
        </w:rPr>
        <w:t xml:space="preserve"> и метод</w:t>
      </w:r>
      <w:r w:rsidR="00400212">
        <w:rPr>
          <w:color w:val="181818"/>
          <w:sz w:val="24"/>
        </w:rPr>
        <w:t xml:space="preserve">ы </w:t>
      </w:r>
      <w:r w:rsidRPr="00783CB5">
        <w:rPr>
          <w:color w:val="181818"/>
          <w:sz w:val="24"/>
        </w:rPr>
        <w:t>наладки станков с ЧПУ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74</w:t>
      </w:r>
      <w:r w:rsidRPr="00783CB5">
        <w:rPr>
          <w:color w:val="181818"/>
          <w:sz w:val="14"/>
          <w:szCs w:val="14"/>
        </w:rPr>
        <w:t>     </w:t>
      </w:r>
      <w:r w:rsidRPr="00783CB5">
        <w:rPr>
          <w:color w:val="181818"/>
          <w:sz w:val="24"/>
        </w:rPr>
        <w:t>Выполнение наладки инструмента, силовых головок, силовых стволов. Опишите а</w:t>
      </w:r>
      <w:r w:rsidRPr="00783CB5">
        <w:rPr>
          <w:color w:val="181818"/>
          <w:sz w:val="24"/>
        </w:rPr>
        <w:t>л</w:t>
      </w:r>
      <w:r w:rsidRPr="00783CB5">
        <w:rPr>
          <w:color w:val="181818"/>
          <w:sz w:val="24"/>
        </w:rPr>
        <w:t>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7</w:t>
      </w:r>
      <w:r w:rsidR="00400212">
        <w:rPr>
          <w:color w:val="181818"/>
          <w:sz w:val="24"/>
        </w:rPr>
        <w:t>5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Замена частотного преобразователя главного привода. Опишите алгоритм действий</w:t>
      </w:r>
    </w:p>
    <w:p w:rsidR="00783CB5" w:rsidRPr="00783CB5" w:rsidRDefault="00783CB5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783CB5">
        <w:rPr>
          <w:color w:val="181818"/>
          <w:sz w:val="24"/>
        </w:rPr>
        <w:t>7</w:t>
      </w:r>
      <w:r w:rsidR="00400212">
        <w:rPr>
          <w:color w:val="181818"/>
          <w:sz w:val="24"/>
        </w:rPr>
        <w:t>6</w:t>
      </w:r>
      <w:r w:rsidRPr="00783CB5">
        <w:rPr>
          <w:color w:val="181818"/>
          <w:sz w:val="14"/>
          <w:szCs w:val="14"/>
        </w:rPr>
        <w:t>    </w:t>
      </w:r>
      <w:r w:rsidRPr="00783CB5">
        <w:rPr>
          <w:color w:val="181818"/>
          <w:sz w:val="24"/>
        </w:rPr>
        <w:t>Замена датчика круговых перемещений и фотосчитывающих устройств. Опишите алг</w:t>
      </w:r>
      <w:r w:rsidRPr="00783CB5">
        <w:rPr>
          <w:color w:val="181818"/>
          <w:sz w:val="24"/>
        </w:rPr>
        <w:t>о</w:t>
      </w:r>
      <w:r w:rsidRPr="00783CB5">
        <w:rPr>
          <w:color w:val="181818"/>
          <w:sz w:val="24"/>
        </w:rPr>
        <w:t>ритм действий при их замене</w:t>
      </w:r>
    </w:p>
    <w:p w:rsidR="00783CB5" w:rsidRPr="00783CB5" w:rsidRDefault="00400212" w:rsidP="00783CB5">
      <w:pPr>
        <w:widowControl/>
        <w:shd w:val="clear" w:color="auto" w:fill="FFFFFF"/>
        <w:spacing w:line="315" w:lineRule="atLeast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77</w:t>
      </w:r>
      <w:r>
        <w:rPr>
          <w:color w:val="181818"/>
          <w:sz w:val="14"/>
          <w:szCs w:val="14"/>
        </w:rPr>
        <w:t>   </w:t>
      </w:r>
      <w:r>
        <w:rPr>
          <w:color w:val="181818"/>
          <w:sz w:val="24"/>
        </w:rPr>
        <w:t xml:space="preserve">Операции, </w:t>
      </w:r>
      <w:r w:rsidR="00783CB5" w:rsidRPr="00783CB5">
        <w:rPr>
          <w:color w:val="181818"/>
          <w:sz w:val="24"/>
        </w:rPr>
        <w:t xml:space="preserve"> выпол</w:t>
      </w:r>
      <w:r>
        <w:rPr>
          <w:color w:val="181818"/>
          <w:sz w:val="24"/>
        </w:rPr>
        <w:t>няемые</w:t>
      </w:r>
      <w:r w:rsidR="00783CB5" w:rsidRPr="00783CB5">
        <w:rPr>
          <w:color w:val="181818"/>
          <w:sz w:val="24"/>
        </w:rPr>
        <w:t xml:space="preserve"> при настройке станка на обработку новой детали.</w:t>
      </w:r>
    </w:p>
    <w:p w:rsidR="00357AE3" w:rsidRPr="00783CB5" w:rsidRDefault="00357AE3" w:rsidP="000613B6">
      <w:pPr>
        <w:pStyle w:val="a3"/>
        <w:ind w:firstLine="0"/>
        <w:rPr>
          <w:b/>
          <w:sz w:val="24"/>
        </w:rPr>
      </w:pPr>
    </w:p>
    <w:p w:rsidR="003E5D3D" w:rsidRPr="00B950C7" w:rsidRDefault="003E5D3D" w:rsidP="003E5D3D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950C7">
        <w:rPr>
          <w:b/>
          <w:bCs/>
          <w:sz w:val="24"/>
        </w:rPr>
        <w:t>Критерии оценки:</w:t>
      </w:r>
      <w:r>
        <w:rPr>
          <w:b/>
          <w:bCs/>
          <w:sz w:val="24"/>
        </w:rPr>
        <w:t xml:space="preserve"> </w:t>
      </w:r>
      <w:r w:rsidRPr="00B950C7">
        <w:rPr>
          <w:sz w:val="24"/>
        </w:rPr>
        <w:t>Максимальное значение экзаменационного рейтинга</w:t>
      </w:r>
      <w:r>
        <w:rPr>
          <w:sz w:val="24"/>
        </w:rPr>
        <w:t xml:space="preserve"> </w:t>
      </w:r>
      <w:r w:rsidRPr="00B950C7">
        <w:rPr>
          <w:sz w:val="24"/>
        </w:rPr>
        <w:t>равно 40 ба</w:t>
      </w:r>
      <w:r w:rsidRPr="00B950C7">
        <w:rPr>
          <w:sz w:val="24"/>
        </w:rPr>
        <w:t>л</w:t>
      </w:r>
      <w:r w:rsidRPr="00B950C7">
        <w:rPr>
          <w:sz w:val="24"/>
        </w:rPr>
        <w:t xml:space="preserve">лам, а </w:t>
      </w:r>
      <w:proofErr w:type="gramStart"/>
      <w:r w:rsidRPr="00B950C7">
        <w:rPr>
          <w:sz w:val="24"/>
        </w:rPr>
        <w:t>минимальное</w:t>
      </w:r>
      <w:proofErr w:type="gramEnd"/>
      <w:r w:rsidRPr="00B950C7">
        <w:rPr>
          <w:sz w:val="24"/>
        </w:rPr>
        <w:t xml:space="preserve"> - 24. В качестве критериев </w:t>
      </w:r>
      <w:proofErr w:type="gramStart"/>
      <w:r w:rsidRPr="00B950C7">
        <w:rPr>
          <w:sz w:val="24"/>
        </w:rPr>
        <w:t>выбраны</w:t>
      </w:r>
      <w:proofErr w:type="gramEnd"/>
      <w:r w:rsidRPr="00B950C7"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3"/>
        <w:gridCol w:w="992"/>
      </w:tblGrid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jc w:val="center"/>
              <w:rPr>
                <w:sz w:val="24"/>
              </w:rPr>
            </w:pPr>
            <w:r w:rsidRPr="00B950C7">
              <w:rPr>
                <w:sz w:val="24"/>
              </w:rPr>
              <w:t>Вопрос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Балл</w:t>
            </w:r>
          </w:p>
        </w:tc>
      </w:tr>
      <w:tr w:rsidR="003E5D3D" w:rsidRPr="00B950C7" w:rsidTr="00DA6578">
        <w:trPr>
          <w:trHeight w:val="844"/>
        </w:trPr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1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2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ТСА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0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0613B6">
        <w:rPr>
          <w:sz w:val="24"/>
        </w:rPr>
        <w:t>дисц</w:t>
      </w:r>
      <w:r w:rsidR="000613B6">
        <w:rPr>
          <w:sz w:val="24"/>
        </w:rPr>
        <w:t>и</w:t>
      </w:r>
      <w:r w:rsidR="000613B6">
        <w:rPr>
          <w:sz w:val="24"/>
        </w:rPr>
        <w:t>плине</w:t>
      </w:r>
      <w:proofErr w:type="gramStart"/>
      <w:r w:rsidR="000613B6">
        <w:rPr>
          <w:sz w:val="24"/>
          <w:lang w:val="en-US"/>
        </w:rPr>
        <w:t>t</w:t>
      </w:r>
      <w:proofErr w:type="gramEnd"/>
      <w:r w:rsidR="005D2833">
        <w:rPr>
          <w:sz w:val="24"/>
        </w:rPr>
        <w:t xml:space="preserve">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860B04" w:rsidRPr="00860B04">
        <w:rPr>
          <w:sz w:val="24"/>
        </w:rPr>
        <w:t>Технология эксплуатации электронного оборудования электронной части станков с ЧПУ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6E107B" w:rsidRDefault="006E107B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0613B6" w:rsidRPr="00BF2699" w:rsidRDefault="000736F2" w:rsidP="000613B6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sz w:val="24"/>
        </w:rPr>
        <w:t xml:space="preserve">по дисциплине </w:t>
      </w:r>
      <w:r w:rsidR="00860B04" w:rsidRPr="00860B04">
        <w:rPr>
          <w:sz w:val="24"/>
        </w:rPr>
        <w:t>Технология эксплуатации электронного оборудования электронной части станков с ЧПУ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8C0F21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8C0F21">
        <w:rPr>
          <w:b/>
          <w:bCs/>
          <w:sz w:val="24"/>
        </w:rPr>
        <w:t>1</w:t>
      </w:r>
      <w:r>
        <w:rPr>
          <w:b/>
          <w:bCs/>
          <w:sz w:val="24"/>
        </w:rPr>
        <w:t>.1</w:t>
      </w:r>
    </w:p>
    <w:p w:rsidR="000613B6" w:rsidRPr="00A90EF6" w:rsidRDefault="00A90EF6" w:rsidP="000613B6">
      <w:pPr>
        <w:ind w:firstLine="0"/>
        <w:jc w:val="center"/>
        <w:rPr>
          <w:b/>
          <w:sz w:val="24"/>
        </w:rPr>
      </w:pPr>
      <w:r w:rsidRPr="00A90EF6">
        <w:rPr>
          <w:b/>
          <w:sz w:val="24"/>
        </w:rPr>
        <w:t>Заполнение журнала учета профилактических работ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A3D65" w:rsidRPr="005A3D65" w:rsidRDefault="000613B6" w:rsidP="005A3D6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="005A3D65" w:rsidRPr="005A3D65">
        <w:rPr>
          <w:sz w:val="24"/>
        </w:rPr>
        <w:t>заполнения журнала учета профилактических работ.</w:t>
      </w:r>
    </w:p>
    <w:p w:rsidR="005A3D65" w:rsidRDefault="005A3D65" w:rsidP="005A3D6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8C0F21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8C0F21">
        <w:rPr>
          <w:b/>
          <w:bCs/>
          <w:sz w:val="24"/>
        </w:rPr>
        <w:t>1</w:t>
      </w:r>
      <w:r>
        <w:rPr>
          <w:b/>
          <w:bCs/>
          <w:sz w:val="24"/>
        </w:rPr>
        <w:t>.2</w:t>
      </w:r>
    </w:p>
    <w:p w:rsidR="000613B6" w:rsidRPr="00B10E4D" w:rsidRDefault="00A90EF6" w:rsidP="000613B6">
      <w:pPr>
        <w:ind w:firstLine="0"/>
        <w:jc w:val="center"/>
        <w:rPr>
          <w:b/>
          <w:sz w:val="24"/>
        </w:rPr>
      </w:pPr>
      <w:r w:rsidRPr="00B10E4D">
        <w:rPr>
          <w:b/>
          <w:sz w:val="24"/>
        </w:rPr>
        <w:t>Оформление технической документации по ТО станков: основные правила</w:t>
      </w:r>
    </w:p>
    <w:p w:rsidR="000613B6" w:rsidRPr="008C0F21" w:rsidRDefault="000613B6" w:rsidP="000613B6">
      <w:pPr>
        <w:ind w:firstLine="567"/>
        <w:rPr>
          <w:sz w:val="24"/>
        </w:rPr>
      </w:pPr>
      <w:r w:rsidRPr="008C0F21">
        <w:rPr>
          <w:sz w:val="24"/>
        </w:rPr>
        <w:t xml:space="preserve">Задание: </w:t>
      </w:r>
    </w:p>
    <w:p w:rsidR="000613B6" w:rsidRPr="008C0F21" w:rsidRDefault="000613B6" w:rsidP="000613B6">
      <w:pPr>
        <w:ind w:firstLine="34"/>
        <w:rPr>
          <w:sz w:val="24"/>
        </w:rPr>
      </w:pPr>
      <w:r w:rsidRPr="008C0F21">
        <w:rPr>
          <w:sz w:val="24"/>
        </w:rPr>
        <w:t xml:space="preserve">1. Изучить </w:t>
      </w:r>
      <w:r w:rsidR="008C0F21" w:rsidRPr="008C0F21">
        <w:rPr>
          <w:sz w:val="24"/>
        </w:rPr>
        <w:t>основные правила оформления технической документации по ТО станков.</w:t>
      </w:r>
    </w:p>
    <w:p w:rsidR="008C0F21" w:rsidRDefault="008C0F21" w:rsidP="008C0F21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6819E2" w:rsidRPr="00B75721" w:rsidRDefault="006819E2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6819E2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6819E2">
        <w:rPr>
          <w:b/>
          <w:bCs/>
          <w:sz w:val="24"/>
        </w:rPr>
        <w:t>2</w:t>
      </w:r>
      <w:r>
        <w:rPr>
          <w:b/>
          <w:bCs/>
          <w:sz w:val="24"/>
        </w:rPr>
        <w:t>.1</w:t>
      </w:r>
    </w:p>
    <w:p w:rsidR="000613B6" w:rsidRPr="00A21FA9" w:rsidRDefault="006819E2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6819E2">
        <w:rPr>
          <w:b/>
          <w:sz w:val="24"/>
        </w:rPr>
        <w:t>Проверка работоспособности частотного преобразователя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A82516" w:rsidRDefault="000613B6" w:rsidP="000613B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B10E4D">
        <w:rPr>
          <w:sz w:val="24"/>
        </w:rPr>
        <w:t xml:space="preserve">методику </w:t>
      </w:r>
      <w:r w:rsidR="00B10E4D" w:rsidRPr="00B10E4D">
        <w:rPr>
          <w:sz w:val="24"/>
        </w:rPr>
        <w:t>проверки работоспособности частотного преобразователя</w:t>
      </w:r>
      <w:r w:rsidRPr="00B10E4D">
        <w:rPr>
          <w:sz w:val="24"/>
        </w:rPr>
        <w:t>.</w:t>
      </w:r>
    </w:p>
    <w:p w:rsidR="00B10E4D" w:rsidRDefault="00B10E4D" w:rsidP="00B10E4D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5F1211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5F1211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5F1211">
        <w:rPr>
          <w:b/>
          <w:bCs/>
          <w:sz w:val="24"/>
        </w:rPr>
        <w:t>2</w:t>
      </w:r>
    </w:p>
    <w:p w:rsidR="000613B6" w:rsidRPr="00A82516" w:rsidRDefault="005F1211" w:rsidP="000613B6">
      <w:pPr>
        <w:pStyle w:val="a3"/>
        <w:ind w:firstLine="0"/>
        <w:jc w:val="center"/>
        <w:rPr>
          <w:b/>
          <w:color w:val="000000"/>
          <w:sz w:val="24"/>
        </w:rPr>
      </w:pPr>
      <w:proofErr w:type="spellStart"/>
      <w:r w:rsidRPr="006819E2">
        <w:rPr>
          <w:b/>
          <w:sz w:val="24"/>
        </w:rPr>
        <w:t>Прозвонка</w:t>
      </w:r>
      <w:proofErr w:type="spellEnd"/>
      <w:r w:rsidRPr="006819E2">
        <w:rPr>
          <w:b/>
          <w:sz w:val="24"/>
        </w:rPr>
        <w:t xml:space="preserve"> соединительных проводов и кабелей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lastRenderedPageBreak/>
        <w:t xml:space="preserve">Задание: </w:t>
      </w:r>
    </w:p>
    <w:p w:rsidR="000613B6" w:rsidRPr="00A82516" w:rsidRDefault="000613B6" w:rsidP="000613B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5F1211" w:rsidRPr="005F1211">
        <w:rPr>
          <w:sz w:val="24"/>
        </w:rPr>
        <w:t xml:space="preserve">принципы </w:t>
      </w:r>
      <w:proofErr w:type="spellStart"/>
      <w:r w:rsidR="005F1211" w:rsidRPr="005F1211">
        <w:rPr>
          <w:sz w:val="24"/>
        </w:rPr>
        <w:t>прозвонки</w:t>
      </w:r>
      <w:proofErr w:type="spellEnd"/>
      <w:r w:rsidR="005F1211" w:rsidRPr="005F1211">
        <w:rPr>
          <w:sz w:val="24"/>
        </w:rPr>
        <w:t xml:space="preserve"> соединительных проводов и кабелей</w:t>
      </w:r>
      <w:r w:rsidRPr="005F1211">
        <w:rPr>
          <w:sz w:val="24"/>
        </w:rPr>
        <w:t>.</w:t>
      </w:r>
    </w:p>
    <w:p w:rsidR="005F1211" w:rsidRDefault="005F1211" w:rsidP="005F1211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705FA1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705FA1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705FA1">
        <w:rPr>
          <w:b/>
          <w:bCs/>
          <w:sz w:val="24"/>
        </w:rPr>
        <w:t>3</w:t>
      </w:r>
    </w:p>
    <w:p w:rsidR="000613B6" w:rsidRPr="00A21FA9" w:rsidRDefault="00705FA1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6819E2">
        <w:rPr>
          <w:b/>
          <w:sz w:val="24"/>
        </w:rPr>
        <w:t xml:space="preserve">Ревизия </w:t>
      </w:r>
      <w:proofErr w:type="gramStart"/>
      <w:r w:rsidRPr="006819E2">
        <w:rPr>
          <w:b/>
          <w:sz w:val="24"/>
        </w:rPr>
        <w:t>блока питания драйверов электродвигателей станков</w:t>
      </w:r>
      <w:proofErr w:type="gramEnd"/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4F649E" w:rsidRDefault="000613B6" w:rsidP="000613B6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proofErr w:type="gramStart"/>
      <w:r w:rsidR="004F649E">
        <w:rPr>
          <w:sz w:val="24"/>
        </w:rPr>
        <w:t xml:space="preserve">проведения </w:t>
      </w:r>
      <w:r w:rsidR="004F649E" w:rsidRPr="004F649E">
        <w:rPr>
          <w:sz w:val="24"/>
        </w:rPr>
        <w:t>ревизии блока питания драйверов электродвигателей станков</w:t>
      </w:r>
      <w:proofErr w:type="gramEnd"/>
      <w:r w:rsidRPr="004F649E">
        <w:rPr>
          <w:sz w:val="24"/>
        </w:rPr>
        <w:t>.</w:t>
      </w:r>
    </w:p>
    <w:p w:rsidR="004F649E" w:rsidRDefault="004F649E" w:rsidP="004F649E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54721E" w:rsidRPr="009B2041" w:rsidRDefault="0054721E" w:rsidP="0054721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2.2.4</w:t>
      </w:r>
    </w:p>
    <w:p w:rsidR="0054721E" w:rsidRPr="00A21FA9" w:rsidRDefault="0054721E" w:rsidP="0054721E">
      <w:pPr>
        <w:pStyle w:val="a3"/>
        <w:ind w:firstLine="0"/>
        <w:jc w:val="center"/>
        <w:rPr>
          <w:b/>
          <w:color w:val="000000"/>
          <w:sz w:val="24"/>
        </w:rPr>
      </w:pPr>
      <w:r w:rsidRPr="006819E2">
        <w:rPr>
          <w:b/>
          <w:sz w:val="24"/>
        </w:rPr>
        <w:t>Подготовка токарного станка к наладке</w:t>
      </w:r>
    </w:p>
    <w:p w:rsidR="0054721E" w:rsidRPr="00CA5025" w:rsidRDefault="0054721E" w:rsidP="0054721E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4721E" w:rsidRPr="0054721E" w:rsidRDefault="0054721E" w:rsidP="0054721E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54721E">
        <w:rPr>
          <w:sz w:val="24"/>
        </w:rPr>
        <w:t>подготовки токарного станка к наладке.</w:t>
      </w:r>
    </w:p>
    <w:p w:rsidR="0054721E" w:rsidRDefault="0054721E" w:rsidP="0054721E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54721E" w:rsidRDefault="0054721E" w:rsidP="0054721E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4721E" w:rsidRDefault="0054721E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54721E" w:rsidRPr="009B2041" w:rsidRDefault="0054721E" w:rsidP="0054721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2.2.5</w:t>
      </w:r>
    </w:p>
    <w:p w:rsidR="0054721E" w:rsidRPr="00A21FA9" w:rsidRDefault="0054721E" w:rsidP="0054721E">
      <w:pPr>
        <w:pStyle w:val="a3"/>
        <w:ind w:firstLine="0"/>
        <w:jc w:val="center"/>
        <w:rPr>
          <w:b/>
          <w:color w:val="000000"/>
          <w:sz w:val="24"/>
        </w:rPr>
      </w:pPr>
      <w:r w:rsidRPr="006819E2">
        <w:rPr>
          <w:b/>
          <w:sz w:val="24"/>
        </w:rPr>
        <w:t>Настройка операционной системы ПК</w:t>
      </w:r>
    </w:p>
    <w:p w:rsidR="0054721E" w:rsidRPr="00CA5025" w:rsidRDefault="0054721E" w:rsidP="0054721E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4721E" w:rsidRPr="0054721E" w:rsidRDefault="0054721E" w:rsidP="0054721E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54721E">
        <w:rPr>
          <w:sz w:val="24"/>
        </w:rPr>
        <w:t>настройки операционной системы ПК.</w:t>
      </w:r>
    </w:p>
    <w:p w:rsidR="0054721E" w:rsidRDefault="0054721E" w:rsidP="0054721E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54721E" w:rsidRDefault="0054721E" w:rsidP="0054721E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4721E" w:rsidRDefault="0054721E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54721E" w:rsidRPr="009B2041" w:rsidRDefault="0054721E" w:rsidP="0054721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2.2.6</w:t>
      </w:r>
    </w:p>
    <w:p w:rsidR="0054721E" w:rsidRPr="00A21FA9" w:rsidRDefault="0054721E" w:rsidP="0054721E">
      <w:pPr>
        <w:pStyle w:val="a3"/>
        <w:ind w:firstLine="0"/>
        <w:jc w:val="center"/>
        <w:rPr>
          <w:b/>
          <w:color w:val="000000"/>
          <w:sz w:val="24"/>
        </w:rPr>
      </w:pPr>
      <w:r w:rsidRPr="006819E2">
        <w:rPr>
          <w:b/>
          <w:sz w:val="24"/>
        </w:rPr>
        <w:t xml:space="preserve">Проверка работоспособности </w:t>
      </w:r>
      <w:proofErr w:type="gramStart"/>
      <w:r w:rsidRPr="006819E2">
        <w:rPr>
          <w:b/>
          <w:sz w:val="24"/>
        </w:rPr>
        <w:t>периферийный</w:t>
      </w:r>
      <w:proofErr w:type="gramEnd"/>
      <w:r w:rsidRPr="006819E2">
        <w:rPr>
          <w:b/>
          <w:sz w:val="24"/>
        </w:rPr>
        <w:t xml:space="preserve"> устройств</w:t>
      </w:r>
    </w:p>
    <w:p w:rsidR="0054721E" w:rsidRPr="00CA5025" w:rsidRDefault="0054721E" w:rsidP="0054721E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4721E" w:rsidRPr="0054721E" w:rsidRDefault="0054721E" w:rsidP="0054721E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54721E">
        <w:rPr>
          <w:sz w:val="24"/>
        </w:rPr>
        <w:t xml:space="preserve">проверки работоспособности </w:t>
      </w:r>
      <w:proofErr w:type="gramStart"/>
      <w:r w:rsidRPr="0054721E">
        <w:rPr>
          <w:sz w:val="24"/>
        </w:rPr>
        <w:t>периферийный</w:t>
      </w:r>
      <w:proofErr w:type="gramEnd"/>
      <w:r w:rsidRPr="0054721E">
        <w:rPr>
          <w:sz w:val="24"/>
        </w:rPr>
        <w:t xml:space="preserve"> устройств.</w:t>
      </w:r>
    </w:p>
    <w:p w:rsidR="0054721E" w:rsidRDefault="0054721E" w:rsidP="0054721E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54721E" w:rsidRDefault="0054721E" w:rsidP="0054721E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4721E" w:rsidRDefault="0054721E" w:rsidP="0054721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54721E" w:rsidRPr="009B2041" w:rsidRDefault="0054721E" w:rsidP="0054721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2.2.7</w:t>
      </w:r>
    </w:p>
    <w:p w:rsidR="0054721E" w:rsidRPr="00A21FA9" w:rsidRDefault="0054721E" w:rsidP="0054721E">
      <w:pPr>
        <w:pStyle w:val="a3"/>
        <w:ind w:firstLine="0"/>
        <w:jc w:val="center"/>
        <w:rPr>
          <w:b/>
          <w:color w:val="000000"/>
          <w:sz w:val="24"/>
        </w:rPr>
      </w:pPr>
      <w:r w:rsidRPr="006819E2">
        <w:rPr>
          <w:b/>
          <w:sz w:val="24"/>
        </w:rPr>
        <w:t>Токарные автоматы и полуавтоматы, работающие в составе автоматических линий</w:t>
      </w:r>
    </w:p>
    <w:p w:rsidR="0054721E" w:rsidRPr="00CA5025" w:rsidRDefault="0054721E" w:rsidP="0054721E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4721E" w:rsidRPr="0054721E" w:rsidRDefault="0054721E" w:rsidP="0054721E">
      <w:pPr>
        <w:pStyle w:val="a3"/>
        <w:ind w:firstLine="0"/>
        <w:rPr>
          <w:color w:val="000000"/>
          <w:sz w:val="24"/>
        </w:rPr>
      </w:pPr>
      <w:r w:rsidRPr="0054721E">
        <w:rPr>
          <w:sz w:val="24"/>
        </w:rPr>
        <w:t>1. Изучить принципы работы токарных автоматов и полуавтоматов, работающих в составе а</w:t>
      </w:r>
      <w:r w:rsidRPr="0054721E">
        <w:rPr>
          <w:sz w:val="24"/>
        </w:rPr>
        <w:t>в</w:t>
      </w:r>
      <w:r w:rsidRPr="0054721E">
        <w:rPr>
          <w:sz w:val="24"/>
        </w:rPr>
        <w:t>томатических линий.</w:t>
      </w:r>
    </w:p>
    <w:p w:rsidR="0054721E" w:rsidRDefault="0054721E" w:rsidP="0054721E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54721E" w:rsidRDefault="0054721E" w:rsidP="0054721E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4721E" w:rsidRDefault="0054721E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613B6" w:rsidRDefault="000613B6" w:rsidP="000613B6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201F4C" w:rsidRPr="00C27F4F" w:rsidTr="002A5D31">
        <w:trPr>
          <w:trHeight w:val="285"/>
        </w:trPr>
        <w:tc>
          <w:tcPr>
            <w:tcW w:w="5209" w:type="dxa"/>
            <w:gridSpan w:val="2"/>
            <w:vAlign w:val="center"/>
          </w:tcPr>
          <w:p w:rsidR="00201F4C" w:rsidRPr="00C27F4F" w:rsidRDefault="00201F4C" w:rsidP="002A5D31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201F4C" w:rsidRPr="00C27F4F" w:rsidTr="002A5D31">
        <w:trPr>
          <w:trHeight w:val="285"/>
        </w:trPr>
        <w:tc>
          <w:tcPr>
            <w:tcW w:w="3367" w:type="dxa"/>
            <w:vAlign w:val="center"/>
          </w:tcPr>
          <w:p w:rsidR="00201F4C" w:rsidRPr="00C27F4F" w:rsidRDefault="00201F4C" w:rsidP="002A5D31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201F4C" w:rsidRPr="00C27F4F" w:rsidRDefault="00201F4C" w:rsidP="002A5D31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C27F4F" w:rsidRDefault="00201F4C" w:rsidP="002A5D31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.1.1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C27F4F" w:rsidRDefault="00201F4C" w:rsidP="002A5D31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.2.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hanging="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.2.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z w:val="24"/>
                <w:lang w:val="en-US"/>
              </w:rPr>
              <w:t>2.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.2.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2.2.7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2.3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5F23F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201F4C" w:rsidRPr="005F23F7" w:rsidRDefault="00201F4C" w:rsidP="002A5D31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>
              <w:rPr>
                <w:sz w:val="24"/>
              </w:rPr>
              <w:t>2</w:t>
            </w:r>
          </w:p>
        </w:tc>
      </w:tr>
      <w:tr w:rsidR="00201F4C" w:rsidRPr="005F23F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201F4C" w:rsidRPr="005F23F7" w:rsidRDefault="00201F4C" w:rsidP="002A5D31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>
              <w:rPr>
                <w:sz w:val="24"/>
              </w:rPr>
              <w:t>2</w:t>
            </w:r>
          </w:p>
        </w:tc>
      </w:tr>
      <w:tr w:rsidR="00201F4C" w:rsidRPr="005F23F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201F4C" w:rsidRPr="005F23F7" w:rsidRDefault="00201F4C" w:rsidP="002A5D31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>
              <w:rPr>
                <w:sz w:val="24"/>
              </w:rPr>
              <w:t>2</w:t>
            </w:r>
          </w:p>
        </w:tc>
      </w:tr>
      <w:tr w:rsidR="00201F4C" w:rsidRPr="00DD4C52" w:rsidTr="002A5D31">
        <w:tc>
          <w:tcPr>
            <w:tcW w:w="3367" w:type="dxa"/>
            <w:vAlign w:val="center"/>
          </w:tcPr>
          <w:p w:rsidR="00201F4C" w:rsidRDefault="00201F4C" w:rsidP="002A5D3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201F4C" w:rsidRPr="00DD4C52" w:rsidRDefault="00201F4C" w:rsidP="002A5D31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>
              <w:rPr>
                <w:sz w:val="24"/>
              </w:rPr>
              <w:t>2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8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201F4C" w:rsidRPr="00E870B7" w:rsidTr="002A5D31">
        <w:tc>
          <w:tcPr>
            <w:tcW w:w="3367" w:type="dxa"/>
            <w:vAlign w:val="center"/>
          </w:tcPr>
          <w:p w:rsidR="00201F4C" w:rsidRPr="00B24FE6" w:rsidRDefault="00201F4C" w:rsidP="002A5D3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1842" w:type="dxa"/>
            <w:vAlign w:val="center"/>
          </w:tcPr>
          <w:p w:rsidR="00201F4C" w:rsidRPr="00E870B7" w:rsidRDefault="00201F4C" w:rsidP="002A5D31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201F4C" w:rsidRPr="00C27F4F" w:rsidTr="002A5D31">
        <w:tc>
          <w:tcPr>
            <w:tcW w:w="3367" w:type="dxa"/>
            <w:vAlign w:val="center"/>
          </w:tcPr>
          <w:p w:rsidR="00201F4C" w:rsidRPr="00C27F4F" w:rsidRDefault="00201F4C" w:rsidP="002A5D31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201F4C" w:rsidRPr="00C27F4F" w:rsidRDefault="00201F4C" w:rsidP="002A5D31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400212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bookmarkStart w:id="0" w:name="_GoBack"/>
      <w:bookmarkEnd w:id="0"/>
    </w:p>
    <w:sectPr w:rsidR="00E875B4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5D3" w:rsidRDefault="008105D3" w:rsidP="00AF50ED">
      <w:r>
        <w:separator/>
      </w:r>
    </w:p>
  </w:endnote>
  <w:endnote w:type="continuationSeparator" w:id="0">
    <w:p w:rsidR="008105D3" w:rsidRDefault="008105D3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5D3" w:rsidRDefault="008105D3" w:rsidP="00AF50ED">
      <w:r>
        <w:separator/>
      </w:r>
    </w:p>
  </w:footnote>
  <w:footnote w:type="continuationSeparator" w:id="0">
    <w:p w:rsidR="008105D3" w:rsidRDefault="008105D3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5771F"/>
    <w:multiLevelType w:val="multilevel"/>
    <w:tmpl w:val="3F923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C688C"/>
    <w:multiLevelType w:val="multilevel"/>
    <w:tmpl w:val="3334DED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1188D"/>
    <w:multiLevelType w:val="multilevel"/>
    <w:tmpl w:val="1B7CD9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66E92"/>
    <w:multiLevelType w:val="multilevel"/>
    <w:tmpl w:val="5A18BF8C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E21BA"/>
    <w:multiLevelType w:val="multilevel"/>
    <w:tmpl w:val="086A37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16E216E5"/>
    <w:multiLevelType w:val="hybridMultilevel"/>
    <w:tmpl w:val="FB58E0E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7">
    <w:nsid w:val="17CD45F9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A433D"/>
    <w:multiLevelType w:val="multilevel"/>
    <w:tmpl w:val="8668B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23B99"/>
    <w:multiLevelType w:val="multilevel"/>
    <w:tmpl w:val="2AFC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DF192E"/>
    <w:multiLevelType w:val="multilevel"/>
    <w:tmpl w:val="79423E5C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74AA4"/>
    <w:multiLevelType w:val="hybridMultilevel"/>
    <w:tmpl w:val="26807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E35CE"/>
    <w:multiLevelType w:val="hybridMultilevel"/>
    <w:tmpl w:val="16DC5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8537E"/>
    <w:multiLevelType w:val="hybridMultilevel"/>
    <w:tmpl w:val="3F5E5F3E"/>
    <w:lvl w:ilvl="0" w:tplc="F20A0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E15457"/>
    <w:multiLevelType w:val="hybridMultilevel"/>
    <w:tmpl w:val="1C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55353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365318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4462E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631D79"/>
    <w:multiLevelType w:val="hybridMultilevel"/>
    <w:tmpl w:val="986297C8"/>
    <w:lvl w:ilvl="0" w:tplc="B8F640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D123478"/>
    <w:multiLevelType w:val="hybridMultilevel"/>
    <w:tmpl w:val="F2568EEE"/>
    <w:lvl w:ilvl="0" w:tplc="2DC656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D0EC9"/>
    <w:multiLevelType w:val="multilevel"/>
    <w:tmpl w:val="B81A56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B514B2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2E9468F"/>
    <w:multiLevelType w:val="multilevel"/>
    <w:tmpl w:val="324E4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751A4"/>
    <w:multiLevelType w:val="multilevel"/>
    <w:tmpl w:val="87F66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657E9B"/>
    <w:multiLevelType w:val="multilevel"/>
    <w:tmpl w:val="90243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367533"/>
    <w:multiLevelType w:val="multilevel"/>
    <w:tmpl w:val="EB7A330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E068DB"/>
    <w:multiLevelType w:val="multilevel"/>
    <w:tmpl w:val="E69EF33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132C9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624EE0"/>
    <w:multiLevelType w:val="multilevel"/>
    <w:tmpl w:val="4402513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2024D1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B548F"/>
    <w:multiLevelType w:val="multilevel"/>
    <w:tmpl w:val="7B46C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A05B9F"/>
    <w:multiLevelType w:val="multilevel"/>
    <w:tmpl w:val="3530E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EC2231"/>
    <w:multiLevelType w:val="multilevel"/>
    <w:tmpl w:val="FAD8D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4C34DF"/>
    <w:multiLevelType w:val="multilevel"/>
    <w:tmpl w:val="33141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E76A4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A74E9C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578089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215880"/>
    <w:multiLevelType w:val="multilevel"/>
    <w:tmpl w:val="C2E4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C620B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591CFD"/>
    <w:multiLevelType w:val="multilevel"/>
    <w:tmpl w:val="8744D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4D15B2"/>
    <w:multiLevelType w:val="multilevel"/>
    <w:tmpl w:val="173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6E3AD7"/>
    <w:multiLevelType w:val="hybridMultilevel"/>
    <w:tmpl w:val="4698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170AF"/>
    <w:multiLevelType w:val="multilevel"/>
    <w:tmpl w:val="55F28B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7E7FA8"/>
    <w:multiLevelType w:val="multilevel"/>
    <w:tmpl w:val="3E4C4242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133CCF"/>
    <w:multiLevelType w:val="multilevel"/>
    <w:tmpl w:val="0B201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686F9D"/>
    <w:multiLevelType w:val="multilevel"/>
    <w:tmpl w:val="4914F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1B2FC2"/>
    <w:multiLevelType w:val="multilevel"/>
    <w:tmpl w:val="A7D65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5E6059"/>
    <w:multiLevelType w:val="multilevel"/>
    <w:tmpl w:val="121E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45"/>
  </w:num>
  <w:num w:numId="13">
    <w:abstractNumId w:val="47"/>
  </w:num>
  <w:num w:numId="14">
    <w:abstractNumId w:val="13"/>
  </w:num>
  <w:num w:numId="15">
    <w:abstractNumId w:val="18"/>
  </w:num>
  <w:num w:numId="16">
    <w:abstractNumId w:val="46"/>
  </w:num>
  <w:num w:numId="17">
    <w:abstractNumId w:val="12"/>
  </w:num>
  <w:num w:numId="18">
    <w:abstractNumId w:val="37"/>
  </w:num>
  <w:num w:numId="19">
    <w:abstractNumId w:val="11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2"/>
  </w:num>
  <w:num w:numId="23">
    <w:abstractNumId w:val="33"/>
  </w:num>
  <w:num w:numId="24">
    <w:abstractNumId w:val="1"/>
  </w:num>
  <w:num w:numId="25">
    <w:abstractNumId w:val="23"/>
  </w:num>
  <w:num w:numId="26">
    <w:abstractNumId w:val="24"/>
  </w:num>
  <w:num w:numId="27">
    <w:abstractNumId w:val="39"/>
  </w:num>
  <w:num w:numId="28">
    <w:abstractNumId w:val="44"/>
  </w:num>
  <w:num w:numId="29">
    <w:abstractNumId w:val="22"/>
  </w:num>
  <w:num w:numId="30">
    <w:abstractNumId w:val="4"/>
  </w:num>
  <w:num w:numId="31">
    <w:abstractNumId w:val="43"/>
  </w:num>
  <w:num w:numId="32">
    <w:abstractNumId w:val="8"/>
  </w:num>
  <w:num w:numId="33">
    <w:abstractNumId w:val="40"/>
  </w:num>
  <w:num w:numId="34">
    <w:abstractNumId w:val="9"/>
  </w:num>
  <w:num w:numId="35">
    <w:abstractNumId w:val="25"/>
  </w:num>
  <w:num w:numId="36">
    <w:abstractNumId w:val="31"/>
  </w:num>
  <w:num w:numId="37">
    <w:abstractNumId w:val="35"/>
  </w:num>
  <w:num w:numId="38">
    <w:abstractNumId w:val="28"/>
  </w:num>
  <w:num w:numId="39">
    <w:abstractNumId w:val="3"/>
  </w:num>
  <w:num w:numId="40">
    <w:abstractNumId w:val="29"/>
  </w:num>
  <w:num w:numId="41">
    <w:abstractNumId w:val="21"/>
  </w:num>
  <w:num w:numId="42">
    <w:abstractNumId w:val="2"/>
  </w:num>
  <w:num w:numId="43">
    <w:abstractNumId w:val="26"/>
  </w:num>
  <w:num w:numId="44">
    <w:abstractNumId w:val="42"/>
  </w:num>
  <w:num w:numId="45">
    <w:abstractNumId w:val="5"/>
  </w:num>
  <w:num w:numId="46">
    <w:abstractNumId w:val="20"/>
  </w:num>
  <w:num w:numId="47">
    <w:abstractNumId w:val="14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2645"/>
    <w:rsid w:val="00054AB7"/>
    <w:rsid w:val="000605F3"/>
    <w:rsid w:val="000613B6"/>
    <w:rsid w:val="0006670C"/>
    <w:rsid w:val="000736F2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20B90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7178"/>
    <w:rsid w:val="001B4B59"/>
    <w:rsid w:val="001C11B7"/>
    <w:rsid w:val="001C35FB"/>
    <w:rsid w:val="001C5D83"/>
    <w:rsid w:val="001D6C3B"/>
    <w:rsid w:val="001D73DF"/>
    <w:rsid w:val="001E0F34"/>
    <w:rsid w:val="001F1402"/>
    <w:rsid w:val="00201F4C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65953"/>
    <w:rsid w:val="00270071"/>
    <w:rsid w:val="0027487A"/>
    <w:rsid w:val="00293F81"/>
    <w:rsid w:val="00295D33"/>
    <w:rsid w:val="002A030B"/>
    <w:rsid w:val="002A191B"/>
    <w:rsid w:val="002A5D31"/>
    <w:rsid w:val="002B499D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D05F6"/>
    <w:rsid w:val="003D6310"/>
    <w:rsid w:val="003E5D3D"/>
    <w:rsid w:val="003F499B"/>
    <w:rsid w:val="003F644D"/>
    <w:rsid w:val="003F6659"/>
    <w:rsid w:val="00400212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95537"/>
    <w:rsid w:val="004A406F"/>
    <w:rsid w:val="004A6ABC"/>
    <w:rsid w:val="004B4D00"/>
    <w:rsid w:val="004B5DFF"/>
    <w:rsid w:val="004C0DB5"/>
    <w:rsid w:val="004C1200"/>
    <w:rsid w:val="004C7A6C"/>
    <w:rsid w:val="004F649E"/>
    <w:rsid w:val="004F6EF1"/>
    <w:rsid w:val="005120E7"/>
    <w:rsid w:val="00537178"/>
    <w:rsid w:val="0054380C"/>
    <w:rsid w:val="00544761"/>
    <w:rsid w:val="0054721E"/>
    <w:rsid w:val="00552C53"/>
    <w:rsid w:val="00561420"/>
    <w:rsid w:val="0056244A"/>
    <w:rsid w:val="00566A3F"/>
    <w:rsid w:val="00567F91"/>
    <w:rsid w:val="0057487B"/>
    <w:rsid w:val="005830DF"/>
    <w:rsid w:val="0059228F"/>
    <w:rsid w:val="00595B49"/>
    <w:rsid w:val="005A3D65"/>
    <w:rsid w:val="005A4462"/>
    <w:rsid w:val="005A6448"/>
    <w:rsid w:val="005A7AE1"/>
    <w:rsid w:val="005D2833"/>
    <w:rsid w:val="005D4A86"/>
    <w:rsid w:val="005D6B06"/>
    <w:rsid w:val="005E091B"/>
    <w:rsid w:val="005E7214"/>
    <w:rsid w:val="005F050C"/>
    <w:rsid w:val="005F1211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61C1F"/>
    <w:rsid w:val="006819E2"/>
    <w:rsid w:val="006905C3"/>
    <w:rsid w:val="006A2EBD"/>
    <w:rsid w:val="006A468F"/>
    <w:rsid w:val="006C2BD6"/>
    <w:rsid w:val="006C334D"/>
    <w:rsid w:val="006D3F9F"/>
    <w:rsid w:val="006E107B"/>
    <w:rsid w:val="006E20A4"/>
    <w:rsid w:val="006F45C9"/>
    <w:rsid w:val="006F5C58"/>
    <w:rsid w:val="006F6C05"/>
    <w:rsid w:val="006F7D8F"/>
    <w:rsid w:val="00705CBC"/>
    <w:rsid w:val="00705FA1"/>
    <w:rsid w:val="00713C22"/>
    <w:rsid w:val="00717045"/>
    <w:rsid w:val="00717B06"/>
    <w:rsid w:val="007467BD"/>
    <w:rsid w:val="007607F5"/>
    <w:rsid w:val="00762ADF"/>
    <w:rsid w:val="00764F05"/>
    <w:rsid w:val="00770D5B"/>
    <w:rsid w:val="00773CF3"/>
    <w:rsid w:val="0077757F"/>
    <w:rsid w:val="00783605"/>
    <w:rsid w:val="00783CB5"/>
    <w:rsid w:val="00790BE8"/>
    <w:rsid w:val="007B12B5"/>
    <w:rsid w:val="007C0C46"/>
    <w:rsid w:val="007C0D22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05D3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60B04"/>
    <w:rsid w:val="00887043"/>
    <w:rsid w:val="008A5BAC"/>
    <w:rsid w:val="008B0806"/>
    <w:rsid w:val="008B4D85"/>
    <w:rsid w:val="008B7B1E"/>
    <w:rsid w:val="008C0F21"/>
    <w:rsid w:val="008C568E"/>
    <w:rsid w:val="008C6962"/>
    <w:rsid w:val="008C6D4D"/>
    <w:rsid w:val="008D0C5A"/>
    <w:rsid w:val="008D2251"/>
    <w:rsid w:val="008D4A1F"/>
    <w:rsid w:val="008E37E7"/>
    <w:rsid w:val="008F3937"/>
    <w:rsid w:val="008F5F2F"/>
    <w:rsid w:val="0091021E"/>
    <w:rsid w:val="0091345C"/>
    <w:rsid w:val="00925EC7"/>
    <w:rsid w:val="009312D3"/>
    <w:rsid w:val="00932EAF"/>
    <w:rsid w:val="009373B4"/>
    <w:rsid w:val="00955C97"/>
    <w:rsid w:val="009611EA"/>
    <w:rsid w:val="00981CA2"/>
    <w:rsid w:val="00987580"/>
    <w:rsid w:val="0099147F"/>
    <w:rsid w:val="00991949"/>
    <w:rsid w:val="00997588"/>
    <w:rsid w:val="009B2041"/>
    <w:rsid w:val="009C1806"/>
    <w:rsid w:val="009C6AEE"/>
    <w:rsid w:val="009D7292"/>
    <w:rsid w:val="009D7454"/>
    <w:rsid w:val="00A05A5D"/>
    <w:rsid w:val="00A21FA9"/>
    <w:rsid w:val="00A2328A"/>
    <w:rsid w:val="00A30289"/>
    <w:rsid w:val="00A36BED"/>
    <w:rsid w:val="00A44C6A"/>
    <w:rsid w:val="00A46DB6"/>
    <w:rsid w:val="00A6566F"/>
    <w:rsid w:val="00A743B3"/>
    <w:rsid w:val="00A74B68"/>
    <w:rsid w:val="00A82516"/>
    <w:rsid w:val="00A835F2"/>
    <w:rsid w:val="00A84E0F"/>
    <w:rsid w:val="00A87580"/>
    <w:rsid w:val="00A90EF6"/>
    <w:rsid w:val="00AA2AD5"/>
    <w:rsid w:val="00AB5A23"/>
    <w:rsid w:val="00AB66DC"/>
    <w:rsid w:val="00AC2842"/>
    <w:rsid w:val="00AE3F1F"/>
    <w:rsid w:val="00AE4258"/>
    <w:rsid w:val="00AE431F"/>
    <w:rsid w:val="00AF50ED"/>
    <w:rsid w:val="00B07BEB"/>
    <w:rsid w:val="00B10E4D"/>
    <w:rsid w:val="00B23850"/>
    <w:rsid w:val="00B24FE6"/>
    <w:rsid w:val="00B4662A"/>
    <w:rsid w:val="00B54DD7"/>
    <w:rsid w:val="00B605A5"/>
    <w:rsid w:val="00B62E88"/>
    <w:rsid w:val="00B75721"/>
    <w:rsid w:val="00B960C7"/>
    <w:rsid w:val="00BA12F7"/>
    <w:rsid w:val="00BA18AA"/>
    <w:rsid w:val="00BA266E"/>
    <w:rsid w:val="00BA4276"/>
    <w:rsid w:val="00BB1144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1433A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73BE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E5085"/>
    <w:rsid w:val="00DF3EF7"/>
    <w:rsid w:val="00E03CC8"/>
    <w:rsid w:val="00E07D2F"/>
    <w:rsid w:val="00E310D1"/>
    <w:rsid w:val="00E3521A"/>
    <w:rsid w:val="00E50391"/>
    <w:rsid w:val="00E56C67"/>
    <w:rsid w:val="00E6382E"/>
    <w:rsid w:val="00E643BA"/>
    <w:rsid w:val="00E72F9E"/>
    <w:rsid w:val="00E84A69"/>
    <w:rsid w:val="00E870B7"/>
    <w:rsid w:val="00E875B4"/>
    <w:rsid w:val="00E9069B"/>
    <w:rsid w:val="00EA1086"/>
    <w:rsid w:val="00EA1924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248A"/>
    <w:rsid w:val="00F3435C"/>
    <w:rsid w:val="00F46592"/>
    <w:rsid w:val="00F52427"/>
    <w:rsid w:val="00F61D2F"/>
    <w:rsid w:val="00F65B32"/>
    <w:rsid w:val="00F73993"/>
    <w:rsid w:val="00F744CE"/>
    <w:rsid w:val="00F75362"/>
    <w:rsid w:val="00F83224"/>
    <w:rsid w:val="00F84441"/>
    <w:rsid w:val="00F85A98"/>
    <w:rsid w:val="00F93EE5"/>
    <w:rsid w:val="00FA0105"/>
    <w:rsid w:val="00FA1BDF"/>
    <w:rsid w:val="00FA21AA"/>
    <w:rsid w:val="00FA6883"/>
    <w:rsid w:val="00FB0B72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94146-3049-40D8-B9BD-7A80739D7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13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24</cp:revision>
  <cp:lastPrinted>2021-02-18T08:46:00Z</cp:lastPrinted>
  <dcterms:created xsi:type="dcterms:W3CDTF">2024-04-05T06:32:00Z</dcterms:created>
  <dcterms:modified xsi:type="dcterms:W3CDTF">2024-04-12T12:44:00Z</dcterms:modified>
</cp:coreProperties>
</file>