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3" w:rsidRPr="0051246F" w:rsidRDefault="008A6A1E" w:rsidP="005124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АННОТАЦИЯ РАБОЧЕЙ ПРОГРАММЫ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Дисциплина</w:t>
      </w:r>
      <w:r w:rsidR="000E3BFA">
        <w:rPr>
          <w:rFonts w:ascii="Times New Roman" w:hAnsi="Times New Roman" w:cs="Times New Roman"/>
          <w:sz w:val="24"/>
          <w:szCs w:val="24"/>
        </w:rPr>
        <w:t xml:space="preserve"> </w:t>
      </w:r>
      <w:r w:rsidR="00E5724D">
        <w:rPr>
          <w:rFonts w:ascii="Times New Roman" w:hAnsi="Times New Roman" w:cs="Times New Roman"/>
          <w:sz w:val="24"/>
          <w:szCs w:val="24"/>
        </w:rPr>
        <w:t xml:space="preserve">                        Б.2В</w:t>
      </w:r>
      <w:r w:rsidR="00646B20">
        <w:rPr>
          <w:rFonts w:ascii="Times New Roman" w:hAnsi="Times New Roman" w:cs="Times New Roman"/>
          <w:sz w:val="24"/>
          <w:szCs w:val="24"/>
        </w:rPr>
        <w:t>4</w:t>
      </w:r>
      <w:r w:rsidR="00FC1A82">
        <w:rPr>
          <w:rFonts w:ascii="Times New Roman" w:hAnsi="Times New Roman" w:cs="Times New Roman"/>
          <w:sz w:val="24"/>
          <w:szCs w:val="24"/>
        </w:rPr>
        <w:t xml:space="preserve"> </w:t>
      </w:r>
      <w:r w:rsidR="00455E16" w:rsidRPr="00FC1A82">
        <w:rPr>
          <w:rFonts w:ascii="Times New Roman" w:hAnsi="Times New Roman" w:cs="Times New Roman"/>
          <w:sz w:val="24"/>
          <w:szCs w:val="24"/>
        </w:rPr>
        <w:t>Экология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831909" w:rsidRPr="00831909">
        <w:rPr>
          <w:rFonts w:ascii="Times New Roman" w:hAnsi="Times New Roman" w:cs="Times New Roman"/>
          <w:sz w:val="26"/>
          <w:u w:val="single"/>
        </w:rPr>
        <w:t>140700.62 (14.03.01)</w:t>
      </w:r>
      <w:r w:rsidR="00831909">
        <w:rPr>
          <w:sz w:val="26"/>
          <w:szCs w:val="26"/>
          <w:u w:val="single"/>
        </w:rPr>
        <w:t xml:space="preserve"> </w:t>
      </w:r>
      <w:r w:rsidRPr="0051246F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8F3822">
        <w:rPr>
          <w:rFonts w:ascii="Times New Roman" w:hAnsi="Times New Roman" w:cs="Times New Roman"/>
          <w:spacing w:val="-2"/>
          <w:sz w:val="24"/>
          <w:szCs w:val="24"/>
        </w:rPr>
        <w:t xml:space="preserve">Ядерная </w:t>
      </w:r>
      <w:r w:rsidR="00FF17BB">
        <w:rPr>
          <w:rFonts w:ascii="Times New Roman" w:hAnsi="Times New Roman" w:cs="Times New Roman"/>
          <w:spacing w:val="-2"/>
          <w:sz w:val="24"/>
          <w:szCs w:val="24"/>
        </w:rPr>
        <w:t>энергетика и теплоф</w:t>
      </w:r>
      <w:r w:rsidR="008F3822">
        <w:rPr>
          <w:rFonts w:ascii="Times New Roman" w:hAnsi="Times New Roman" w:cs="Times New Roman"/>
          <w:spacing w:val="-2"/>
          <w:sz w:val="24"/>
          <w:szCs w:val="24"/>
        </w:rPr>
        <w:t>изика</w:t>
      </w:r>
      <w:r w:rsidRPr="0051246F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:rsidR="00B46B87" w:rsidRPr="0051246F" w:rsidRDefault="000E3BFA" w:rsidP="005124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Профиль подготовки </w:t>
      </w:r>
      <w:r w:rsidR="008F3822">
        <w:rPr>
          <w:rFonts w:ascii="Times New Roman" w:hAnsi="Times New Roman" w:cs="Times New Roman"/>
          <w:sz w:val="24"/>
          <w:szCs w:val="24"/>
        </w:rPr>
        <w:t>Техника и физика низких температур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</w:t>
      </w:r>
      <w:r w:rsidRPr="0051246F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Разработчик рабочей программы кафедра</w:t>
      </w:r>
      <w:r w:rsidRPr="0051246F">
        <w:rPr>
          <w:rFonts w:ascii="Times New Roman" w:hAnsi="Times New Roman" w:cs="Times New Roman"/>
          <w:sz w:val="24"/>
          <w:szCs w:val="24"/>
        </w:rPr>
        <w:t xml:space="preserve"> процессов и аппаратов химической технологии</w:t>
      </w:r>
    </w:p>
    <w:p w:rsidR="008A6A1E" w:rsidRPr="0051246F" w:rsidRDefault="008A6A1E" w:rsidP="0051246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sz w:val="24"/>
          <w:szCs w:val="24"/>
        </w:rPr>
        <w:t xml:space="preserve">Цели освоения дисциплины </w:t>
      </w:r>
    </w:p>
    <w:p w:rsidR="008A6A1E" w:rsidRPr="0051246F" w:rsidRDefault="008A6A1E" w:rsidP="0051246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Целями</w:t>
      </w:r>
      <w:r w:rsidRPr="0051246F">
        <w:rPr>
          <w:rFonts w:ascii="Times New Roman" w:hAnsi="Times New Roman" w:cs="Times New Roman"/>
          <w:sz w:val="24"/>
          <w:szCs w:val="24"/>
        </w:rPr>
        <w:t xml:space="preserve"> освоения дисциплины </w:t>
      </w:r>
      <w:r w:rsidR="00455E16" w:rsidRPr="0051246F">
        <w:rPr>
          <w:rFonts w:ascii="Times New Roman" w:hAnsi="Times New Roman" w:cs="Times New Roman"/>
          <w:sz w:val="24"/>
          <w:szCs w:val="24"/>
        </w:rPr>
        <w:t>Экология</w:t>
      </w:r>
      <w:r w:rsidR="00573851"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Pr="0051246F">
        <w:rPr>
          <w:rFonts w:ascii="Times New Roman" w:hAnsi="Times New Roman" w:cs="Times New Roman"/>
          <w:sz w:val="24"/>
          <w:szCs w:val="24"/>
        </w:rPr>
        <w:t xml:space="preserve">являются </w:t>
      </w:r>
    </w:p>
    <w:p w:rsidR="008A6A1E" w:rsidRPr="0051246F" w:rsidRDefault="008A6A1E" w:rsidP="0051246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а) </w:t>
      </w:r>
      <w:r w:rsidR="00455E16" w:rsidRPr="0051246F">
        <w:rPr>
          <w:rFonts w:ascii="Times New Roman" w:hAnsi="Times New Roman" w:cs="Times New Roman"/>
          <w:sz w:val="24"/>
          <w:szCs w:val="24"/>
        </w:rPr>
        <w:t>изучение проблемы выживания живых существ в окружающей среде</w:t>
      </w:r>
      <w:r w:rsidRPr="0051246F">
        <w:rPr>
          <w:rFonts w:ascii="Times New Roman" w:hAnsi="Times New Roman" w:cs="Times New Roman"/>
          <w:sz w:val="24"/>
          <w:szCs w:val="24"/>
        </w:rPr>
        <w:t>;</w:t>
      </w:r>
    </w:p>
    <w:p w:rsidR="00455E16" w:rsidRPr="0051246F" w:rsidRDefault="008A6A1E" w:rsidP="0051246F">
      <w:pPr>
        <w:tabs>
          <w:tab w:val="left" w:pos="810"/>
          <w:tab w:val="left" w:pos="39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б) </w:t>
      </w:r>
      <w:r w:rsidR="00455E16" w:rsidRPr="0051246F">
        <w:rPr>
          <w:rFonts w:ascii="Times New Roman" w:hAnsi="Times New Roman" w:cs="Times New Roman"/>
          <w:sz w:val="24"/>
          <w:szCs w:val="24"/>
        </w:rPr>
        <w:t>знакомство студентов с необходимостью приобретения экологических знаний для формирования глобального мироощущения;</w:t>
      </w:r>
    </w:p>
    <w:p w:rsidR="00573851" w:rsidRPr="0051246F" w:rsidRDefault="00573851" w:rsidP="0051246F">
      <w:pPr>
        <w:tabs>
          <w:tab w:val="left" w:pos="810"/>
          <w:tab w:val="left" w:pos="39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в) </w:t>
      </w:r>
      <w:r w:rsidR="00455E16" w:rsidRPr="0051246F">
        <w:rPr>
          <w:rFonts w:ascii="Times New Roman" w:hAnsi="Times New Roman" w:cs="Times New Roman"/>
          <w:sz w:val="24"/>
          <w:szCs w:val="24"/>
        </w:rPr>
        <w:t>выбор таких методов хозяйствования, которые не нарушали бы экологического равновесия, с целью сохранения ландшафтов, экосистем, биоразнообразия на планете.</w:t>
      </w:r>
    </w:p>
    <w:p w:rsidR="008A6A1E" w:rsidRPr="0051246F" w:rsidRDefault="008A6A1E" w:rsidP="0051246F">
      <w:pPr>
        <w:pStyle w:val="a3"/>
        <w:spacing w:line="360" w:lineRule="auto"/>
        <w:ind w:firstLine="0"/>
        <w:rPr>
          <w:sz w:val="24"/>
        </w:rPr>
      </w:pPr>
      <w:r w:rsidRPr="0051246F">
        <w:rPr>
          <w:bCs/>
          <w:iCs/>
          <w:sz w:val="24"/>
        </w:rPr>
        <w:t>2. Содержание дисциплины «</w:t>
      </w:r>
      <w:r w:rsidR="004D5BBC" w:rsidRPr="0051246F">
        <w:rPr>
          <w:sz w:val="24"/>
        </w:rPr>
        <w:t>Экология</w:t>
      </w:r>
      <w:r w:rsidRPr="0051246F">
        <w:rPr>
          <w:bCs/>
          <w:iCs/>
          <w:sz w:val="24"/>
        </w:rPr>
        <w:t>»</w:t>
      </w:r>
      <w:r w:rsidRPr="0051246F">
        <w:rPr>
          <w:sz w:val="24"/>
        </w:rPr>
        <w:t xml:space="preserve"> 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 xml:space="preserve">Биосфера и человек 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 xml:space="preserve">Литосфера и её рациональное использование 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Гидросфера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 xml:space="preserve">Атмосфера – часть биосферы 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Экологическая безопасность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Экологическая экспертиза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Охрана окружающей природной среды на предприятиях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Основы правового механизма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Экологический мониторинг</w:t>
      </w:r>
    </w:p>
    <w:p w:rsidR="004D5BBC" w:rsidRPr="0051246F" w:rsidRDefault="004D5BBC" w:rsidP="0051246F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>Современные методы контроля загрязняющих веществ в окружающей природной среде</w:t>
      </w:r>
    </w:p>
    <w:p w:rsidR="004D5BBC" w:rsidRPr="0051246F" w:rsidRDefault="004D5BBC" w:rsidP="0051246F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>Методика определения экономического ущерба от загрязнения окружающей среды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proofErr w:type="gramStart"/>
      <w:r w:rsidRPr="0051246F">
        <w:rPr>
          <w:sz w:val="24"/>
        </w:rPr>
        <w:t>Экономический механизм</w:t>
      </w:r>
      <w:proofErr w:type="gramEnd"/>
      <w:r w:rsidRPr="0051246F">
        <w:rPr>
          <w:sz w:val="24"/>
        </w:rPr>
        <w:t xml:space="preserve"> природопользования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Экологические риски и защита от них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 xml:space="preserve">Моделирование экологических процессов. </w:t>
      </w:r>
    </w:p>
    <w:p w:rsidR="008A6A1E" w:rsidRPr="0051246F" w:rsidRDefault="008A6A1E" w:rsidP="0051246F">
      <w:pPr>
        <w:autoSpaceDE w:val="0"/>
        <w:autoSpaceDN w:val="0"/>
        <w:adjustRightInd w:val="0"/>
        <w:spacing w:after="0" w:line="360" w:lineRule="auto"/>
        <w:ind w:firstLine="357"/>
        <w:rPr>
          <w:rFonts w:ascii="Times New Roman" w:hAnsi="Times New Roman" w:cs="Times New Roman"/>
          <w:bCs/>
          <w:iCs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Pr="0051246F">
        <w:rPr>
          <w:rFonts w:ascii="Times New Roman" w:hAnsi="Times New Roman" w:cs="Times New Roman"/>
          <w:bCs/>
          <w:iCs/>
          <w:sz w:val="24"/>
          <w:szCs w:val="24"/>
        </w:rPr>
        <w:tab/>
      </w:r>
      <w:proofErr w:type="gramStart"/>
      <w:r w:rsidRPr="0051246F">
        <w:rPr>
          <w:rFonts w:ascii="Times New Roman" w:hAnsi="Times New Roman" w:cs="Times New Roman"/>
          <w:b/>
          <w:bCs/>
          <w:iCs/>
          <w:sz w:val="24"/>
          <w:szCs w:val="24"/>
        </w:rPr>
        <w:t>Компетенции</w:t>
      </w:r>
      <w:r w:rsidRPr="0051246F">
        <w:rPr>
          <w:rFonts w:ascii="Times New Roman" w:hAnsi="Times New Roman" w:cs="Times New Roman"/>
          <w:bCs/>
          <w:iCs/>
          <w:sz w:val="24"/>
          <w:szCs w:val="24"/>
        </w:rPr>
        <w:t xml:space="preserve"> обучающегося, формируемые в результате освоения дисциплины  </w:t>
      </w:r>
      <w:proofErr w:type="gramEnd"/>
    </w:p>
    <w:p w:rsidR="008A6A1E" w:rsidRPr="0051246F" w:rsidRDefault="008A6A1E" w:rsidP="0051246F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Профессиональные компетенции:</w:t>
      </w:r>
    </w:p>
    <w:p w:rsidR="008A6A1E" w:rsidRPr="0051246F" w:rsidRDefault="008A6A1E" w:rsidP="0051246F">
      <w:pPr>
        <w:spacing w:after="0" w:line="360" w:lineRule="auto"/>
        <w:ind w:left="567" w:firstLine="56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1246F">
        <w:rPr>
          <w:rFonts w:ascii="Times New Roman" w:hAnsi="Times New Roman" w:cs="Times New Roman"/>
          <w:iCs/>
          <w:color w:val="000000"/>
          <w:sz w:val="24"/>
          <w:szCs w:val="24"/>
        </w:rPr>
        <w:t>Общепрофессиональные:</w:t>
      </w:r>
    </w:p>
    <w:p w:rsidR="009D5768" w:rsidRPr="0051246F" w:rsidRDefault="00135C9F" w:rsidP="0051246F">
      <w:pPr>
        <w:pStyle w:val="a9"/>
        <w:numPr>
          <w:ilvl w:val="0"/>
          <w:numId w:val="2"/>
        </w:numPr>
        <w:tabs>
          <w:tab w:val="clear" w:pos="1080"/>
        </w:tabs>
        <w:spacing w:after="0" w:line="360" w:lineRule="auto"/>
        <w:ind w:left="567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(ПК-</w:t>
      </w:r>
      <w:r w:rsidRPr="00135C9F">
        <w:rPr>
          <w:rFonts w:ascii="Times New Roman" w:hAnsi="Times New Roman" w:cs="Times New Roman"/>
          <w:sz w:val="24"/>
          <w:szCs w:val="24"/>
        </w:rPr>
        <w:t>2</w:t>
      </w:r>
      <w:r w:rsidR="009D5768" w:rsidRPr="0051246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способность демонстрировать базовые знания в области естественнонаучных дисциплин</w:t>
      </w:r>
      <w:r w:rsidR="00F367DB">
        <w:rPr>
          <w:rFonts w:ascii="Times New Roman" w:hAnsi="Times New Roman" w:cs="Times New Roman"/>
          <w:sz w:val="24"/>
          <w:szCs w:val="24"/>
        </w:rPr>
        <w:t xml:space="preserve"> и готовностью использовать основные законы в профессиональной деятельности, применять методы математического анализа и моделирования, теоретического и экспериментального исследования</w:t>
      </w:r>
      <w:r w:rsidR="009D5768" w:rsidRPr="0051246F">
        <w:rPr>
          <w:rFonts w:ascii="Times New Roman" w:hAnsi="Times New Roman" w:cs="Times New Roman"/>
          <w:sz w:val="24"/>
          <w:szCs w:val="24"/>
        </w:rPr>
        <w:t>;</w:t>
      </w:r>
    </w:p>
    <w:p w:rsidR="008A6A1E" w:rsidRPr="0051246F" w:rsidRDefault="006D1847" w:rsidP="0051246F">
      <w:pPr>
        <w:pStyle w:val="a9"/>
        <w:numPr>
          <w:ilvl w:val="0"/>
          <w:numId w:val="2"/>
        </w:numPr>
        <w:tabs>
          <w:tab w:val="clear" w:pos="1080"/>
          <w:tab w:val="num" w:pos="426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8A6A1E" w:rsidRPr="0051246F">
        <w:rPr>
          <w:rFonts w:ascii="Times New Roman" w:hAnsi="Times New Roman" w:cs="Times New Roman"/>
          <w:sz w:val="24"/>
          <w:szCs w:val="24"/>
        </w:rPr>
        <w:t>(ПК-</w:t>
      </w:r>
      <w:r w:rsidR="00F367DB">
        <w:rPr>
          <w:rFonts w:ascii="Times New Roman" w:hAnsi="Times New Roman" w:cs="Times New Roman"/>
          <w:sz w:val="24"/>
          <w:szCs w:val="24"/>
        </w:rPr>
        <w:t>3</w:t>
      </w:r>
      <w:r w:rsidR="008A6A1E" w:rsidRPr="0051246F">
        <w:rPr>
          <w:rFonts w:ascii="Times New Roman" w:hAnsi="Times New Roman" w:cs="Times New Roman"/>
          <w:sz w:val="24"/>
          <w:szCs w:val="24"/>
        </w:rPr>
        <w:t xml:space="preserve">) </w:t>
      </w:r>
      <w:r w:rsidR="00F367DB">
        <w:rPr>
          <w:rFonts w:ascii="Times New Roman" w:hAnsi="Times New Roman" w:cs="Times New Roman"/>
          <w:sz w:val="24"/>
          <w:szCs w:val="24"/>
        </w:rPr>
        <w:t>готовность выявить естественнонаучную сущность проблем, возникающих в ходе профессиональной деятельности, и способностью привлечь для их решения соответствующий физико-математический аппарат</w:t>
      </w:r>
      <w:r w:rsidR="008A6A1E" w:rsidRPr="0051246F">
        <w:rPr>
          <w:rFonts w:ascii="Times New Roman" w:hAnsi="Times New Roman" w:cs="Times New Roman"/>
          <w:sz w:val="24"/>
          <w:szCs w:val="24"/>
        </w:rPr>
        <w:t>;</w:t>
      </w:r>
    </w:p>
    <w:p w:rsidR="0051246F" w:rsidRPr="009D1598" w:rsidRDefault="009D1598" w:rsidP="009D1598">
      <w:pPr>
        <w:pStyle w:val="a9"/>
        <w:numPr>
          <w:ilvl w:val="0"/>
          <w:numId w:val="2"/>
        </w:numPr>
        <w:tabs>
          <w:tab w:val="clear" w:pos="1080"/>
          <w:tab w:val="num" w:pos="426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(ПК-12</w:t>
      </w:r>
      <w:r w:rsidR="00D843FC" w:rsidRPr="0051246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готовность к проведению физического и численного эксперимента, к разработке с этой целью соответствующих экспериментальных стендов</w:t>
      </w:r>
      <w:r w:rsidR="00D843FC" w:rsidRPr="0051246F">
        <w:rPr>
          <w:rFonts w:ascii="Times New Roman" w:hAnsi="Times New Roman" w:cs="Times New Roman"/>
          <w:bCs/>
          <w:sz w:val="24"/>
          <w:szCs w:val="24"/>
        </w:rPr>
        <w:t>;</w:t>
      </w:r>
    </w:p>
    <w:p w:rsidR="008A6A1E" w:rsidRPr="0051246F" w:rsidRDefault="008A6A1E" w:rsidP="009D1598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4. В результате освоения дисциплины </w:t>
      </w:r>
      <w:proofErr w:type="gramStart"/>
      <w:r w:rsidRPr="0051246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1246F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93268A" w:rsidRPr="0051246F" w:rsidRDefault="008A6A1E" w:rsidP="0051246F">
      <w:pPr>
        <w:tabs>
          <w:tab w:val="left" w:pos="145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46F">
        <w:rPr>
          <w:rFonts w:ascii="Times New Roman" w:hAnsi="Times New Roman" w:cs="Times New Roman"/>
          <w:sz w:val="24"/>
          <w:szCs w:val="24"/>
        </w:rPr>
        <w:t xml:space="preserve">1) </w:t>
      </w:r>
      <w:r w:rsidRPr="0051246F">
        <w:rPr>
          <w:rFonts w:ascii="Times New Roman" w:hAnsi="Times New Roman" w:cs="Times New Roman"/>
          <w:b/>
          <w:sz w:val="24"/>
          <w:szCs w:val="24"/>
        </w:rPr>
        <w:t>Знать:</w:t>
      </w:r>
      <w:r w:rsidRPr="0051246F">
        <w:rPr>
          <w:rFonts w:ascii="Times New Roman" w:hAnsi="Times New Roman" w:cs="Times New Roman"/>
          <w:sz w:val="24"/>
          <w:szCs w:val="24"/>
        </w:rPr>
        <w:t xml:space="preserve"> а) </w:t>
      </w:r>
      <w:r w:rsidR="0093268A" w:rsidRPr="0051246F">
        <w:rPr>
          <w:rFonts w:ascii="Times New Roman" w:hAnsi="Times New Roman" w:cs="Times New Roman"/>
          <w:sz w:val="24"/>
          <w:szCs w:val="24"/>
        </w:rPr>
        <w:t>Понятия экосистема, биосфера, антропоцентризм, безотходные технологии, газо-дымовые выбросы, особо-охраняемые территории, экологический кризис и кат</w:t>
      </w:r>
      <w:bookmarkStart w:id="0" w:name="_GoBack"/>
      <w:bookmarkEnd w:id="0"/>
      <w:r w:rsidR="0093268A" w:rsidRPr="0051246F">
        <w:rPr>
          <w:rFonts w:ascii="Times New Roman" w:hAnsi="Times New Roman" w:cs="Times New Roman"/>
          <w:sz w:val="24"/>
          <w:szCs w:val="24"/>
        </w:rPr>
        <w:t xml:space="preserve">астрофа, предельно-допустимые выбросы (сбросы), очистные сооружения и т.д.; </w:t>
      </w:r>
      <w:proofErr w:type="gramEnd"/>
    </w:p>
    <w:p w:rsidR="0093268A" w:rsidRPr="0051246F" w:rsidRDefault="00D843FC" w:rsidP="0051246F">
      <w:pPr>
        <w:widowControl w:val="0"/>
        <w:tabs>
          <w:tab w:val="left" w:pos="145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б) </w:t>
      </w:r>
      <w:r w:rsidR="0093268A" w:rsidRPr="0051246F">
        <w:rPr>
          <w:rFonts w:ascii="Times New Roman" w:hAnsi="Times New Roman" w:cs="Times New Roman"/>
          <w:sz w:val="24"/>
          <w:szCs w:val="24"/>
        </w:rPr>
        <w:t>нормативно-правовые документы, регулирующие правовые отношения в сфере взаимодействия природы и общества;</w:t>
      </w:r>
    </w:p>
    <w:p w:rsidR="0093268A" w:rsidRPr="0051246F" w:rsidRDefault="00D843FC" w:rsidP="0051246F">
      <w:pPr>
        <w:widowControl w:val="0"/>
        <w:tabs>
          <w:tab w:val="left" w:pos="145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 в) </w:t>
      </w:r>
      <w:r w:rsidR="0093268A" w:rsidRPr="0051246F">
        <w:rPr>
          <w:rFonts w:ascii="Times New Roman" w:hAnsi="Times New Roman" w:cs="Times New Roman"/>
          <w:sz w:val="24"/>
          <w:szCs w:val="24"/>
        </w:rPr>
        <w:t>основные законы и правила развития природы для рационального использования природных ресурсов, необходимые мероприятия для улучшения качества природной среды;</w:t>
      </w:r>
    </w:p>
    <w:p w:rsidR="0093268A" w:rsidRPr="0051246F" w:rsidRDefault="00D843FC" w:rsidP="0051246F">
      <w:pPr>
        <w:widowControl w:val="0"/>
        <w:tabs>
          <w:tab w:val="left" w:pos="145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г) </w:t>
      </w:r>
      <w:r w:rsidR="0093268A" w:rsidRPr="0051246F">
        <w:rPr>
          <w:rFonts w:ascii="Times New Roman" w:hAnsi="Times New Roman" w:cs="Times New Roman"/>
          <w:sz w:val="24"/>
          <w:szCs w:val="24"/>
        </w:rPr>
        <w:t>факторы определяющие устойчивость биосферы, характеристики антропогенного воздействия на природные среды, глобальные проблемы экологии, основные антропогенные факторы, влияющие на состояние атмосферы, гидросферы и литосферы; понятия и методы реализации концепции, устойчивого  развитии.</w:t>
      </w:r>
    </w:p>
    <w:p w:rsidR="0093268A" w:rsidRPr="0051246F" w:rsidRDefault="008A6A1E" w:rsidP="0051246F">
      <w:pPr>
        <w:widowControl w:val="0"/>
        <w:tabs>
          <w:tab w:val="left" w:pos="2490"/>
          <w:tab w:val="left" w:pos="262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2) </w:t>
      </w:r>
      <w:r w:rsidRPr="0051246F">
        <w:rPr>
          <w:rFonts w:ascii="Times New Roman" w:hAnsi="Times New Roman" w:cs="Times New Roman"/>
          <w:b/>
          <w:sz w:val="24"/>
          <w:szCs w:val="24"/>
        </w:rPr>
        <w:t>Уметь</w:t>
      </w:r>
      <w:r w:rsidRPr="0051246F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  <w:r w:rsidRPr="0051246F">
        <w:rPr>
          <w:rFonts w:ascii="Times New Roman" w:hAnsi="Times New Roman" w:cs="Times New Roman"/>
          <w:spacing w:val="-4"/>
          <w:sz w:val="24"/>
          <w:szCs w:val="24"/>
        </w:rPr>
        <w:t xml:space="preserve"> а) </w:t>
      </w:r>
      <w:r w:rsidR="0093268A" w:rsidRPr="0051246F">
        <w:rPr>
          <w:rFonts w:ascii="Times New Roman" w:hAnsi="Times New Roman" w:cs="Times New Roman"/>
          <w:sz w:val="24"/>
          <w:szCs w:val="24"/>
        </w:rPr>
        <w:t>рассчитывать предельно-допустимые выбросы и сбросы в окружающую среду, при различных технологических операциях;</w:t>
      </w:r>
    </w:p>
    <w:p w:rsidR="0093268A" w:rsidRPr="0051246F" w:rsidRDefault="002B4B75" w:rsidP="0051246F">
      <w:pPr>
        <w:tabs>
          <w:tab w:val="left" w:pos="2490"/>
          <w:tab w:val="left" w:pos="262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б) </w:t>
      </w:r>
      <w:r w:rsidR="0093268A" w:rsidRPr="0051246F">
        <w:rPr>
          <w:rFonts w:ascii="Times New Roman" w:hAnsi="Times New Roman" w:cs="Times New Roman"/>
          <w:sz w:val="24"/>
          <w:szCs w:val="24"/>
        </w:rPr>
        <w:t>определять экономический ущерб от загрязнения окружающей среды, размер платежей за негативное воздействие на окружающую среду;</w:t>
      </w:r>
    </w:p>
    <w:p w:rsidR="0093268A" w:rsidRPr="0051246F" w:rsidRDefault="002B4B75" w:rsidP="0051246F">
      <w:pPr>
        <w:tabs>
          <w:tab w:val="left" w:pos="2490"/>
          <w:tab w:val="left" w:pos="262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в) </w:t>
      </w:r>
      <w:r w:rsidR="0093268A" w:rsidRPr="0051246F">
        <w:rPr>
          <w:rFonts w:ascii="Times New Roman" w:hAnsi="Times New Roman" w:cs="Times New Roman"/>
          <w:sz w:val="24"/>
          <w:szCs w:val="24"/>
        </w:rPr>
        <w:t>разрабатывать программу, мероприятия для предотвращения действия негативных факторов окружающей среды;</w:t>
      </w:r>
    </w:p>
    <w:p w:rsidR="0093268A" w:rsidRPr="0051246F" w:rsidRDefault="00926DB0" w:rsidP="0051246F">
      <w:pPr>
        <w:tabs>
          <w:tab w:val="left" w:pos="2490"/>
          <w:tab w:val="left" w:pos="262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г) </w:t>
      </w:r>
      <w:r w:rsidR="0093268A" w:rsidRPr="0051246F">
        <w:rPr>
          <w:rFonts w:ascii="Times New Roman" w:hAnsi="Times New Roman" w:cs="Times New Roman"/>
          <w:sz w:val="24"/>
          <w:szCs w:val="24"/>
        </w:rPr>
        <w:t>проводить качественный и количественный анализ соединений с использованием физико-химических методов анализа:</w:t>
      </w:r>
    </w:p>
    <w:p w:rsidR="0093268A" w:rsidRPr="0051246F" w:rsidRDefault="00926DB0" w:rsidP="0051246F">
      <w:pPr>
        <w:tabs>
          <w:tab w:val="left" w:pos="2490"/>
          <w:tab w:val="left" w:pos="262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д) </w:t>
      </w:r>
      <w:r w:rsidR="0093268A" w:rsidRPr="0051246F">
        <w:rPr>
          <w:rFonts w:ascii="Times New Roman" w:hAnsi="Times New Roman" w:cs="Times New Roman"/>
          <w:sz w:val="24"/>
          <w:szCs w:val="24"/>
        </w:rPr>
        <w:t>осуществлять анализ и проводить  статистическую обработку результатов анализа;</w:t>
      </w:r>
    </w:p>
    <w:p w:rsidR="0093268A" w:rsidRPr="0051246F" w:rsidRDefault="00926DB0" w:rsidP="0051246F">
      <w:pPr>
        <w:tabs>
          <w:tab w:val="left" w:pos="2490"/>
          <w:tab w:val="left" w:pos="262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е) </w:t>
      </w:r>
      <w:r w:rsidR="0093268A" w:rsidRPr="0051246F">
        <w:rPr>
          <w:rFonts w:ascii="Times New Roman" w:hAnsi="Times New Roman" w:cs="Times New Roman"/>
          <w:sz w:val="24"/>
          <w:szCs w:val="24"/>
        </w:rPr>
        <w:t>грамотно использовать нормативно-правовые акты при работе с экологической документацией.</w:t>
      </w:r>
    </w:p>
    <w:p w:rsidR="0093268A" w:rsidRPr="0051246F" w:rsidRDefault="008A6A1E" w:rsidP="0051246F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51246F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2B4B75" w:rsidRPr="0051246F">
        <w:rPr>
          <w:rFonts w:ascii="Times New Roman" w:hAnsi="Times New Roman" w:cs="Times New Roman"/>
          <w:sz w:val="24"/>
          <w:szCs w:val="24"/>
        </w:rPr>
        <w:t xml:space="preserve">навыками: а) </w:t>
      </w:r>
      <w:r w:rsidR="0093268A" w:rsidRPr="0051246F">
        <w:rPr>
          <w:rFonts w:ascii="Times New Roman" w:hAnsi="Times New Roman" w:cs="Times New Roman"/>
          <w:sz w:val="24"/>
          <w:szCs w:val="24"/>
        </w:rPr>
        <w:t>методами управления безопасностью организации для окружающей природной среды;</w:t>
      </w:r>
    </w:p>
    <w:p w:rsidR="0093268A" w:rsidRPr="0051246F" w:rsidRDefault="002B4B75" w:rsidP="0051246F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 б) </w:t>
      </w:r>
      <w:r w:rsidR="0093268A" w:rsidRPr="0051246F">
        <w:rPr>
          <w:rFonts w:ascii="Times New Roman" w:hAnsi="Times New Roman" w:cs="Times New Roman"/>
          <w:sz w:val="24"/>
          <w:szCs w:val="24"/>
        </w:rPr>
        <w:t xml:space="preserve">методами анализа экономической и экологической эффективности и совершенствования природоохранных проектов; </w:t>
      </w:r>
    </w:p>
    <w:p w:rsidR="0093268A" w:rsidRPr="0051246F" w:rsidRDefault="0093268A" w:rsidP="0051246F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>в) методами эколого-экономической оценки ущерба от деятельности предприятия;</w:t>
      </w:r>
    </w:p>
    <w:p w:rsidR="0093268A" w:rsidRPr="0051246F" w:rsidRDefault="0093268A" w:rsidP="0051246F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>г) методами выбора рационального способа минимизации воздействия на окружающую среду.</w:t>
      </w:r>
    </w:p>
    <w:p w:rsidR="002B4B75" w:rsidRPr="00052903" w:rsidRDefault="002B4B75" w:rsidP="000529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A1E" w:rsidRPr="00685399" w:rsidRDefault="008A6A1E" w:rsidP="002B4B75">
      <w:pPr>
        <w:pStyle w:val="a5"/>
        <w:spacing w:after="0"/>
        <w:ind w:left="0" w:firstLine="0"/>
      </w:pPr>
    </w:p>
    <w:sectPr w:rsidR="008A6A1E" w:rsidRPr="00685399" w:rsidSect="0085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1D56"/>
    <w:multiLevelType w:val="hybridMultilevel"/>
    <w:tmpl w:val="3B1C21D4"/>
    <w:lvl w:ilvl="0" w:tplc="2C32E6E2">
      <w:start w:val="1"/>
      <w:numFmt w:val="bullet"/>
      <w:lvlText w:val="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35F76"/>
    <w:multiLevelType w:val="hybridMultilevel"/>
    <w:tmpl w:val="4BEAE22A"/>
    <w:lvl w:ilvl="0" w:tplc="F4D06E94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B39040FA">
      <w:numFmt w:val="none"/>
      <w:lvlText w:val=""/>
      <w:lvlJc w:val="left"/>
      <w:pPr>
        <w:tabs>
          <w:tab w:val="num" w:pos="360"/>
        </w:tabs>
      </w:pPr>
    </w:lvl>
    <w:lvl w:ilvl="2" w:tplc="22B2681C">
      <w:numFmt w:val="none"/>
      <w:lvlText w:val=""/>
      <w:lvlJc w:val="left"/>
      <w:pPr>
        <w:tabs>
          <w:tab w:val="num" w:pos="360"/>
        </w:tabs>
      </w:pPr>
    </w:lvl>
    <w:lvl w:ilvl="3" w:tplc="85940156">
      <w:numFmt w:val="none"/>
      <w:lvlText w:val=""/>
      <w:lvlJc w:val="left"/>
      <w:pPr>
        <w:tabs>
          <w:tab w:val="num" w:pos="360"/>
        </w:tabs>
      </w:pPr>
    </w:lvl>
    <w:lvl w:ilvl="4" w:tplc="C308C3FE">
      <w:numFmt w:val="none"/>
      <w:lvlText w:val=""/>
      <w:lvlJc w:val="left"/>
      <w:pPr>
        <w:tabs>
          <w:tab w:val="num" w:pos="360"/>
        </w:tabs>
      </w:pPr>
    </w:lvl>
    <w:lvl w:ilvl="5" w:tplc="7F16FAFC">
      <w:numFmt w:val="none"/>
      <w:lvlText w:val=""/>
      <w:lvlJc w:val="left"/>
      <w:pPr>
        <w:tabs>
          <w:tab w:val="num" w:pos="360"/>
        </w:tabs>
      </w:pPr>
    </w:lvl>
    <w:lvl w:ilvl="6" w:tplc="2E04B052">
      <w:numFmt w:val="none"/>
      <w:lvlText w:val=""/>
      <w:lvlJc w:val="left"/>
      <w:pPr>
        <w:tabs>
          <w:tab w:val="num" w:pos="360"/>
        </w:tabs>
      </w:pPr>
    </w:lvl>
    <w:lvl w:ilvl="7" w:tplc="BE0A1C20">
      <w:numFmt w:val="none"/>
      <w:lvlText w:val=""/>
      <w:lvlJc w:val="left"/>
      <w:pPr>
        <w:tabs>
          <w:tab w:val="num" w:pos="360"/>
        </w:tabs>
      </w:pPr>
    </w:lvl>
    <w:lvl w:ilvl="8" w:tplc="4F5AA15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8A6882"/>
    <w:multiLevelType w:val="hybridMultilevel"/>
    <w:tmpl w:val="1E20F9C2"/>
    <w:lvl w:ilvl="0" w:tplc="56FA2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E71266"/>
    <w:multiLevelType w:val="hybridMultilevel"/>
    <w:tmpl w:val="00C0FF00"/>
    <w:lvl w:ilvl="0" w:tplc="FDE024E2">
      <w:start w:val="1"/>
      <w:numFmt w:val="bullet"/>
      <w:lvlText w:val="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493598A"/>
    <w:multiLevelType w:val="hybridMultilevel"/>
    <w:tmpl w:val="AE64C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A6A1E"/>
    <w:rsid w:val="00015026"/>
    <w:rsid w:val="00052903"/>
    <w:rsid w:val="000C127D"/>
    <w:rsid w:val="000E3BFA"/>
    <w:rsid w:val="00135C9F"/>
    <w:rsid w:val="001C08BE"/>
    <w:rsid w:val="00227BC1"/>
    <w:rsid w:val="00282A8A"/>
    <w:rsid w:val="002B05E5"/>
    <w:rsid w:val="002B4B75"/>
    <w:rsid w:val="00360FF9"/>
    <w:rsid w:val="003F2F6D"/>
    <w:rsid w:val="00414DE5"/>
    <w:rsid w:val="00455E16"/>
    <w:rsid w:val="0048089E"/>
    <w:rsid w:val="004A6FC6"/>
    <w:rsid w:val="004D5BBC"/>
    <w:rsid w:val="004F51B3"/>
    <w:rsid w:val="0051246F"/>
    <w:rsid w:val="00573851"/>
    <w:rsid w:val="00601722"/>
    <w:rsid w:val="00610D62"/>
    <w:rsid w:val="00646B20"/>
    <w:rsid w:val="00685399"/>
    <w:rsid w:val="006D1847"/>
    <w:rsid w:val="006E5ED0"/>
    <w:rsid w:val="007720D4"/>
    <w:rsid w:val="007D44C5"/>
    <w:rsid w:val="00831909"/>
    <w:rsid w:val="00840794"/>
    <w:rsid w:val="00852F6C"/>
    <w:rsid w:val="008A6A1E"/>
    <w:rsid w:val="008F3822"/>
    <w:rsid w:val="00926DB0"/>
    <w:rsid w:val="0093268A"/>
    <w:rsid w:val="00977DD8"/>
    <w:rsid w:val="009B22AB"/>
    <w:rsid w:val="009D1598"/>
    <w:rsid w:val="009D5768"/>
    <w:rsid w:val="00A228B5"/>
    <w:rsid w:val="00AC0B28"/>
    <w:rsid w:val="00AF76A5"/>
    <w:rsid w:val="00B235A6"/>
    <w:rsid w:val="00B37DB2"/>
    <w:rsid w:val="00B46B87"/>
    <w:rsid w:val="00B72D0D"/>
    <w:rsid w:val="00BE4084"/>
    <w:rsid w:val="00C23DA7"/>
    <w:rsid w:val="00C52636"/>
    <w:rsid w:val="00D843FC"/>
    <w:rsid w:val="00DF6B40"/>
    <w:rsid w:val="00E5724D"/>
    <w:rsid w:val="00ED1D49"/>
    <w:rsid w:val="00F079A0"/>
    <w:rsid w:val="00F367DB"/>
    <w:rsid w:val="00F37650"/>
    <w:rsid w:val="00FC1A82"/>
    <w:rsid w:val="00FF1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Завлаб</dc:creator>
  <cp:lastModifiedBy>Admin</cp:lastModifiedBy>
  <cp:revision>6</cp:revision>
  <dcterms:created xsi:type="dcterms:W3CDTF">2014-10-17T11:46:00Z</dcterms:created>
  <dcterms:modified xsi:type="dcterms:W3CDTF">2014-11-28T07:02:00Z</dcterms:modified>
</cp:coreProperties>
</file>