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D5" w:rsidRPr="00C053EB" w:rsidRDefault="00556DD5" w:rsidP="00C053EB">
      <w:pPr>
        <w:pStyle w:val="a3"/>
        <w:spacing w:line="360" w:lineRule="auto"/>
        <w:ind w:firstLine="1080"/>
        <w:jc w:val="center"/>
        <w:rPr>
          <w:b/>
          <w:sz w:val="26"/>
          <w:szCs w:val="26"/>
        </w:rPr>
      </w:pPr>
      <w:r w:rsidRPr="00C053EB">
        <w:rPr>
          <w:b/>
          <w:sz w:val="26"/>
        </w:rPr>
        <w:t>АННОТАЦИЯ РАБОЧЕЙ  ПРОГРАММЫ</w:t>
      </w:r>
    </w:p>
    <w:p w:rsidR="00556DD5" w:rsidRPr="00F01CCA" w:rsidRDefault="00556DD5" w:rsidP="00DD6F88">
      <w:pPr>
        <w:spacing w:line="240" w:lineRule="auto"/>
      </w:pPr>
    </w:p>
    <w:p w:rsidR="00556DD5" w:rsidRPr="00F01CCA" w:rsidRDefault="00556DD5" w:rsidP="00DD6F88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5D4866">
        <w:rPr>
          <w:sz w:val="26"/>
        </w:rPr>
        <w:t xml:space="preserve">     </w:t>
      </w:r>
      <w:r w:rsidR="005D4866">
        <w:rPr>
          <w:sz w:val="26"/>
          <w:u w:val="single"/>
        </w:rPr>
        <w:t>Б</w:t>
      </w:r>
      <w:proofErr w:type="gramStart"/>
      <w:r w:rsidR="005D4866">
        <w:rPr>
          <w:sz w:val="26"/>
          <w:u w:val="single"/>
        </w:rPr>
        <w:t>1</w:t>
      </w:r>
      <w:proofErr w:type="gramEnd"/>
      <w:r w:rsidR="005D4866">
        <w:rPr>
          <w:sz w:val="26"/>
          <w:u w:val="single"/>
        </w:rPr>
        <w:t xml:space="preserve">.Б.3 </w:t>
      </w:r>
      <w:r>
        <w:rPr>
          <w:sz w:val="26"/>
          <w:u w:val="single"/>
        </w:rPr>
        <w:t xml:space="preserve">История России </w:t>
      </w:r>
    </w:p>
    <w:p w:rsidR="00556DD5" w:rsidRPr="00F01CCA" w:rsidRDefault="00556DD5" w:rsidP="00DD6F88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240100.62</w:t>
      </w:r>
      <w:r w:rsidR="002349BA" w:rsidRPr="002349BA">
        <w:rPr>
          <w:sz w:val="26"/>
          <w:u w:val="single"/>
        </w:rPr>
        <w:t>(18.03.01)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Химическая технология</w:t>
      </w:r>
      <w:r w:rsidRPr="00F01CCA">
        <w:rPr>
          <w:sz w:val="26"/>
        </w:rPr>
        <w:t>»</w:t>
      </w:r>
    </w:p>
    <w:p w:rsidR="00556DD5" w:rsidRPr="00F01CCA" w:rsidRDefault="00556DD5" w:rsidP="00DD6F88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556DD5" w:rsidRPr="000D6C94" w:rsidRDefault="00556DD5" w:rsidP="00DD6F88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5D4866">
        <w:rPr>
          <w:sz w:val="26"/>
        </w:rPr>
        <w:t>«</w:t>
      </w:r>
      <w:r>
        <w:rPr>
          <w:sz w:val="26"/>
          <w:u w:val="single"/>
        </w:rPr>
        <w:t>Химическая технология органических веществ</w:t>
      </w:r>
      <w:r w:rsidR="005D4866">
        <w:rPr>
          <w:sz w:val="26"/>
          <w:u w:val="single"/>
        </w:rPr>
        <w:t>»</w:t>
      </w:r>
    </w:p>
    <w:p w:rsidR="00556DD5" w:rsidRDefault="005D4866" w:rsidP="00DD6F88">
      <w:pPr>
        <w:spacing w:line="240" w:lineRule="auto"/>
        <w:ind w:left="3540" w:firstLine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556DD5">
        <w:rPr>
          <w:sz w:val="26"/>
          <w:szCs w:val="26"/>
          <w:u w:val="single"/>
        </w:rPr>
        <w:t>Технология и переработка полимеров</w:t>
      </w:r>
      <w:r>
        <w:rPr>
          <w:sz w:val="26"/>
          <w:szCs w:val="26"/>
          <w:u w:val="single"/>
        </w:rPr>
        <w:t>»</w:t>
      </w:r>
    </w:p>
    <w:p w:rsidR="00556DD5" w:rsidRDefault="005D4866" w:rsidP="00DD6F88">
      <w:pPr>
        <w:spacing w:line="240" w:lineRule="auto"/>
        <w:ind w:firstLine="354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556DD5">
        <w:rPr>
          <w:sz w:val="26"/>
          <w:szCs w:val="26"/>
          <w:u w:val="single"/>
        </w:rPr>
        <w:t xml:space="preserve">Химическая технология природных энергоносителей и </w:t>
      </w:r>
    </w:p>
    <w:p w:rsidR="005D4866" w:rsidRPr="00F01CCA" w:rsidRDefault="005D4866" w:rsidP="00DD6F88">
      <w:pPr>
        <w:spacing w:line="240" w:lineRule="auto"/>
        <w:ind w:firstLine="3540"/>
        <w:rPr>
          <w:sz w:val="26"/>
        </w:rPr>
      </w:pPr>
      <w:r>
        <w:rPr>
          <w:sz w:val="26"/>
          <w:szCs w:val="26"/>
          <w:u w:val="single"/>
        </w:rPr>
        <w:t>углеродных материалов»</w:t>
      </w:r>
    </w:p>
    <w:p w:rsidR="00556DD5" w:rsidRPr="00F01CCA" w:rsidRDefault="00556DD5" w:rsidP="00DD6F88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B029EA">
        <w:rPr>
          <w:sz w:val="26"/>
        </w:rPr>
        <w:t xml:space="preserve">                         </w:t>
      </w:r>
      <w:r>
        <w:rPr>
          <w:sz w:val="26"/>
          <w:u w:val="single"/>
        </w:rPr>
        <w:t>БАКАЛАВР</w:t>
      </w:r>
    </w:p>
    <w:p w:rsidR="00556DD5" w:rsidRPr="00AE6D8D" w:rsidRDefault="00556DD5" w:rsidP="00017025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>Кафедра-разработчик рабочей программы</w:t>
      </w:r>
      <w:r w:rsidR="00B029EA">
        <w:rPr>
          <w:sz w:val="26"/>
        </w:rPr>
        <w:t xml:space="preserve">: </w:t>
      </w:r>
      <w:r w:rsidRPr="00AE6D8D">
        <w:rPr>
          <w:sz w:val="26"/>
        </w:rPr>
        <w:t xml:space="preserve"> </w:t>
      </w:r>
      <w:r>
        <w:rPr>
          <w:sz w:val="26"/>
        </w:rPr>
        <w:t>кафедра гуманитарно-социальных наук</w:t>
      </w:r>
    </w:p>
    <w:p w:rsidR="00556DD5" w:rsidRDefault="00556DD5" w:rsidP="00DD6F88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9706CA">
      <w:pPr>
        <w:numPr>
          <w:ilvl w:val="0"/>
          <w:numId w:val="14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56DD5" w:rsidRPr="0053036D" w:rsidRDefault="00556DD5" w:rsidP="00DD6F88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r>
        <w:rPr>
          <w:b/>
          <w:sz w:val="26"/>
          <w:szCs w:val="26"/>
        </w:rPr>
        <w:t>История России»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556DD5" w:rsidRPr="003D3038" w:rsidRDefault="00556DD5" w:rsidP="00DD6F88">
      <w:pPr>
        <w:ind w:left="360" w:firstLine="0"/>
        <w:rPr>
          <w:i/>
          <w:szCs w:val="26"/>
        </w:rPr>
      </w:pPr>
      <w:r>
        <w:rPr>
          <w:i/>
          <w:szCs w:val="26"/>
        </w:rPr>
        <w:t xml:space="preserve">     </w:t>
      </w:r>
      <w:r w:rsidRPr="003D3038">
        <w:rPr>
          <w:i/>
          <w:szCs w:val="26"/>
        </w:rPr>
        <w:t>а)</w:t>
      </w:r>
      <w:r>
        <w:rPr>
          <w:i/>
          <w:szCs w:val="26"/>
        </w:rPr>
        <w:t xml:space="preserve"> </w:t>
      </w:r>
      <w:r w:rsidRPr="003D3038">
        <w:rPr>
          <w:sz w:val="26"/>
          <w:szCs w:val="26"/>
        </w:rPr>
        <w:t>формирование у студентов системы устойчивых знаний по истории нашего отечества и целостного представления о характере и особенностях исторического развития России</w:t>
      </w:r>
      <w:r w:rsidRPr="003D3038">
        <w:rPr>
          <w:szCs w:val="26"/>
        </w:rPr>
        <w:t>;</w:t>
      </w:r>
    </w:p>
    <w:p w:rsidR="00556DD5" w:rsidRPr="0053036D" w:rsidRDefault="00556DD5" w:rsidP="00DD6F88">
      <w:pPr>
        <w:pStyle w:val="a7"/>
        <w:spacing w:after="0"/>
        <w:rPr>
          <w:i/>
          <w:sz w:val="26"/>
          <w:szCs w:val="26"/>
          <w:highlight w:val="yellow"/>
        </w:rPr>
      </w:pPr>
      <w:r w:rsidRPr="0053036D">
        <w:rPr>
          <w:i/>
          <w:sz w:val="26"/>
          <w:szCs w:val="26"/>
        </w:rPr>
        <w:t>б</w:t>
      </w:r>
      <w:r w:rsidRPr="003D3038">
        <w:rPr>
          <w:i/>
          <w:sz w:val="26"/>
          <w:szCs w:val="26"/>
        </w:rPr>
        <w:t xml:space="preserve">) </w:t>
      </w:r>
      <w:r w:rsidRPr="003D3038">
        <w:rPr>
          <w:sz w:val="26"/>
          <w:szCs w:val="26"/>
        </w:rPr>
        <w:t>определение</w:t>
      </w:r>
      <w:r w:rsidRPr="004739A6">
        <w:rPr>
          <w:sz w:val="20"/>
          <w:szCs w:val="20"/>
        </w:rPr>
        <w:t xml:space="preserve"> </w:t>
      </w:r>
      <w:r w:rsidRPr="003D3038">
        <w:rPr>
          <w:sz w:val="26"/>
          <w:szCs w:val="26"/>
        </w:rPr>
        <w:t>места и роли нашей страны в истории мировых цивилизаций</w:t>
      </w:r>
      <w:r w:rsidRPr="0053036D">
        <w:rPr>
          <w:sz w:val="26"/>
          <w:szCs w:val="26"/>
        </w:rPr>
        <w:t>;</w:t>
      </w:r>
    </w:p>
    <w:p w:rsidR="00556DD5" w:rsidRDefault="00556DD5" w:rsidP="00DD6F88">
      <w:pPr>
        <w:pStyle w:val="21"/>
        <w:spacing w:line="360" w:lineRule="auto"/>
        <w:ind w:firstLine="720"/>
        <w:rPr>
          <w:szCs w:val="26"/>
        </w:rPr>
      </w:pPr>
      <w:r w:rsidRPr="0053036D">
        <w:rPr>
          <w:i/>
          <w:szCs w:val="26"/>
        </w:rPr>
        <w:t>в)</w:t>
      </w:r>
      <w:r w:rsidRPr="003D3038">
        <w:rPr>
          <w:sz w:val="20"/>
        </w:rPr>
        <w:t xml:space="preserve"> </w:t>
      </w:r>
      <w:r w:rsidRPr="003D3038">
        <w:rPr>
          <w:szCs w:val="26"/>
        </w:rPr>
        <w:t>подготовка к использованию накопленных исторических знаний при формировании гражданской позиции и ориентации в современных проблемах общественно-политической жизни России и тенденциях мирового развития.</w:t>
      </w:r>
    </w:p>
    <w:p w:rsidR="00556DD5" w:rsidRDefault="00556DD5" w:rsidP="00DD6F88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«История России»</w:t>
      </w:r>
      <w:r w:rsidRPr="00874E61">
        <w:rPr>
          <w:sz w:val="22"/>
          <w:szCs w:val="22"/>
        </w:rPr>
        <w:t xml:space="preserve"> </w:t>
      </w:r>
    </w:p>
    <w:p w:rsidR="00556DD5" w:rsidRPr="00DD370C" w:rsidRDefault="00556DD5" w:rsidP="0070773C">
      <w:pPr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>Сущность, формы, функции исторического знания. Методы и источники изучения истории. Понятие и классификация исторического источника. Отечественная историография в прошлом и настоящем: общее и особенное. Методология и теория исторической науки. История России – неотъемлемая часть всемирной истории.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>Античное наследие в эпоху Великого переселения народов. Проблемы этногенеза восточных славян. Основные этапы становления государственности. Древняя Русь и кочевники. Византийско-древнерусские связи. Особенности социального строя в Древней Руси. Этнокультурные и социально-политические процессы становления русской государственности. Принятие христианства. Распространение ислама. Эволюция восточнославянской государственности в XI-XII вв. Монгольское нашествие на Русь и его последствия, деятельность Александра Невского.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 xml:space="preserve">Возвышение Московского княжества, политика Ивана I, борьба Дмитрия Ивановича с Золотой Ордой, укрепление Московского государства при Василии I, война за престол при Василии II. Россия и средневековые государства Европы и Азии, специфика формирования единого российского государства, формирование сословной системы организации </w:t>
      </w:r>
      <w:r w:rsidRPr="00DD370C">
        <w:rPr>
          <w:sz w:val="26"/>
          <w:szCs w:val="26"/>
        </w:rPr>
        <w:lastRenderedPageBreak/>
        <w:t>общества, реформы Ивана IV, Ливонская война и опричнина, смутное время в России, формирование самодержавной монархии при царе Алексее Михайловиче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>Реформы Петра I, эпоха дворцовых переворотов и ее сущность, реформы Екатерины II, внешняя политика России в XVIII веке, изменения в социально-экономической и политической жизни страны в XVIII веке. Правление Александра I, Отечественная война 1812 года, восстание декабристов, внутренняя политика Николая I, внешняя политика России в первой половине XIX века, общественное движение в России.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 xml:space="preserve">Становление индустриального общества в России: общее и особенное, общественная мысль и особенности общественного движения России XIX в., реформы и реформаторы в России, реформы Александра II, русская культура XIX века и ее вклад в мировую культуру, внутренняя и внешняя политика Александра III. </w:t>
      </w:r>
      <w:proofErr w:type="gramStart"/>
      <w:r w:rsidRPr="00DD370C">
        <w:rPr>
          <w:sz w:val="26"/>
          <w:szCs w:val="26"/>
        </w:rPr>
        <w:t>Роль ХХ столетия в мировой истории, глобализация общественных процессов, проблема экономического роста и модернизации в России, революции и реформы в начале ХХ в., правление Николая II, социальная трансформация общества, реформы Столыпина, Столкновение тенденций интернационализма и национализма, интеграции и сепаратизма, демократии и авторитаризма, объективная потребность индустриальной модернизации России, российские реформы в контексте общемирового развития в начале века, политические партии России: генезис</w:t>
      </w:r>
      <w:proofErr w:type="gramEnd"/>
      <w:r w:rsidRPr="00DD370C">
        <w:rPr>
          <w:sz w:val="26"/>
          <w:szCs w:val="26"/>
        </w:rPr>
        <w:t>, классификация, программы, тактика, I – II Государственные думы.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>Социально-экономическое и политическое положение России накануне</w:t>
      </w:r>
      <w:proofErr w:type="gramStart"/>
      <w:r w:rsidRPr="00DD370C">
        <w:rPr>
          <w:sz w:val="26"/>
          <w:szCs w:val="26"/>
        </w:rPr>
        <w:t xml:space="preserve"> П</w:t>
      </w:r>
      <w:proofErr w:type="gramEnd"/>
      <w:r w:rsidRPr="00DD370C">
        <w:rPr>
          <w:sz w:val="26"/>
          <w:szCs w:val="26"/>
        </w:rPr>
        <w:t>ервой мировой войны, Россия в годы войны: основные этапы, боевые действия, внутреннее положение в стране, вызревание политического кризиса в империи к началу 1917 г., Февральская революция. Социально- экономическое и политическое положение в России в 1917 году, деятельность Временного правительства, политические партии и вызревание общенационального кризиса в стране осенью 1917 г., октябрьский политический переворот и начало строительства советской системы управления в России. Обострение внутреннего положения в России весной 1918 г., экономическая политика большевиков (чрезвычайные продовольственные декреты) и ее последствия, начало гражданской войны: основные этапы и боевые действия, интервенция, политика «военного коммунизма». Гражданская война и интервенция, их результаты и последствия, российская эмиграция,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>Социально-экономическое развитие страны в 20-е гг., НЭП, обострение внутрипартийной борьбы, формирование однопартийного политического режима, образование СССР, культурная жизнь страны в 20-е гг., внешняя политика. Курс на строительство социализма в одной стране и его последствия, социально-экономические преобразования в 1930-е гг., политика индустриализации и коллективизац</w:t>
      </w:r>
      <w:proofErr w:type="gramStart"/>
      <w:r w:rsidRPr="00DD370C">
        <w:rPr>
          <w:sz w:val="26"/>
          <w:szCs w:val="26"/>
        </w:rPr>
        <w:t>ии и ее</w:t>
      </w:r>
      <w:proofErr w:type="gramEnd"/>
      <w:r w:rsidRPr="00DD370C">
        <w:rPr>
          <w:sz w:val="26"/>
          <w:szCs w:val="26"/>
        </w:rPr>
        <w:t xml:space="preserve"> </w:t>
      </w:r>
      <w:r w:rsidRPr="00DD370C">
        <w:rPr>
          <w:sz w:val="26"/>
          <w:szCs w:val="26"/>
        </w:rPr>
        <w:lastRenderedPageBreak/>
        <w:t>последствия, усиление режима личной власти Сталина, сопротивление сталинизму. Внешнеполитическое положение СССР в 1930-начале 1940-х гг., Советский союз в годы Отечественной войны: основные этапы, боевые операции, взаимодействие с союзниками, народное движение в тылу врага, источники и значение победы в войне. Социально-экономическое развитие, общественно-политическая жизнь, культура, внешняя политика СССР в послевоенные годы. Начало холодной войны. Государственная власть и общество в условиях восстановления и развития народного хозяйства страны на рубеже 1940-1950-х гг.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proofErr w:type="gramStart"/>
      <w:r w:rsidRPr="00DD370C">
        <w:rPr>
          <w:sz w:val="26"/>
          <w:szCs w:val="26"/>
        </w:rPr>
        <w:t>Попытки осуществления политических и экономических реформ в СССР в 1950-е гг., НТР и ее влияние на ход общественного развития в стране, внутренняя и внешняя политика Н.С. Хрущева, ХХ съезд: его место в послевоенной истории Советского союза, обострение внутреннего положения в СССР в начале 1960-х гг. Социально-экономическое и политическое положение Советского Союза в 1964 – 1982 годах, внутренняя и внешняя политика</w:t>
      </w:r>
      <w:proofErr w:type="gramEnd"/>
      <w:r w:rsidRPr="00DD370C">
        <w:rPr>
          <w:sz w:val="26"/>
          <w:szCs w:val="26"/>
        </w:rPr>
        <w:t xml:space="preserve"> Л.И. Брежнева, деятельность Ю.В. Андропова. «Перестройка», реформы М.С. Горбачева, политика «гласности», попытка государственного переворота 1991 г. и ее провал. Распад СССР. Беловежские соглашения.</w:t>
      </w:r>
    </w:p>
    <w:p w:rsidR="00556DD5" w:rsidRPr="00DD370C" w:rsidRDefault="00556DD5" w:rsidP="0070773C">
      <w:pPr>
        <w:autoSpaceDE w:val="0"/>
        <w:autoSpaceDN w:val="0"/>
        <w:adjustRightInd w:val="0"/>
        <w:ind w:firstLine="284"/>
        <w:rPr>
          <w:sz w:val="26"/>
          <w:szCs w:val="26"/>
        </w:rPr>
      </w:pPr>
      <w:r w:rsidRPr="00DD370C">
        <w:rPr>
          <w:sz w:val="26"/>
          <w:szCs w:val="26"/>
        </w:rPr>
        <w:t xml:space="preserve">Экономические реформы 1992 г. и их социальные, хозяйственные и политические последствия, Октябрьские события 1993 г., внутренняя и внешняя политика Б.Н. Ельцина, становление новой российской государственности (1993-1999 гг.), избрание В.В. Путина президентом РФ, Россия на пути социально-экономической модернизации на рубеже ХХ-ХХI </w:t>
      </w:r>
      <w:proofErr w:type="gramStart"/>
      <w:r w:rsidRPr="00DD370C">
        <w:rPr>
          <w:sz w:val="26"/>
          <w:szCs w:val="26"/>
        </w:rPr>
        <w:t>в</w:t>
      </w:r>
      <w:proofErr w:type="gramEnd"/>
      <w:r w:rsidRPr="00DD370C">
        <w:rPr>
          <w:sz w:val="26"/>
          <w:szCs w:val="26"/>
        </w:rPr>
        <w:t>., внешнеполитическая деятельность в условиях новой геополитической ситуации в 1990-е гг., культура в современной России. Два срока президентства В.В. Путина: достижения и неудачи.</w:t>
      </w:r>
    </w:p>
    <w:p w:rsidR="00556DD5" w:rsidRPr="00C053EB" w:rsidRDefault="00556DD5" w:rsidP="00DD6F88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C053EB">
        <w:rPr>
          <w:b/>
          <w:bCs/>
          <w:i/>
          <w:iCs/>
          <w:sz w:val="26"/>
          <w:szCs w:val="26"/>
        </w:rPr>
        <w:t>3.</w:t>
      </w:r>
      <w:r w:rsidRPr="00C053EB">
        <w:rPr>
          <w:b/>
          <w:bCs/>
          <w:i/>
          <w:iCs/>
          <w:sz w:val="26"/>
          <w:szCs w:val="26"/>
        </w:rPr>
        <w:tab/>
      </w:r>
      <w:proofErr w:type="gramStart"/>
      <w:r w:rsidRPr="00C053EB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56DD5" w:rsidRPr="00C053EB" w:rsidRDefault="00556DD5" w:rsidP="00DD6F88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C053EB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56DD5" w:rsidRPr="00C053EB" w:rsidRDefault="00556DD5" w:rsidP="009706CA">
      <w:pPr>
        <w:numPr>
          <w:ilvl w:val="0"/>
          <w:numId w:val="6"/>
        </w:numPr>
        <w:ind w:left="0" w:firstLine="357"/>
        <w:rPr>
          <w:sz w:val="26"/>
          <w:szCs w:val="26"/>
        </w:rPr>
      </w:pPr>
      <w:r w:rsidRPr="00C053EB">
        <w:rPr>
          <w:rStyle w:val="FontStyle39"/>
        </w:rPr>
        <w:t>культурой мышления, способностью к обобщению, анализу, восприятию информации, постановке цели и выбору путей её достижения (ОК-1)</w:t>
      </w:r>
      <w:r w:rsidRPr="00C053EB">
        <w:rPr>
          <w:sz w:val="26"/>
          <w:szCs w:val="26"/>
        </w:rPr>
        <w:t xml:space="preserve">; </w:t>
      </w:r>
    </w:p>
    <w:p w:rsidR="00556DD5" w:rsidRPr="00C053EB" w:rsidRDefault="00556DD5" w:rsidP="009706CA">
      <w:pPr>
        <w:numPr>
          <w:ilvl w:val="0"/>
          <w:numId w:val="6"/>
        </w:numPr>
        <w:ind w:left="0" w:firstLine="357"/>
        <w:rPr>
          <w:sz w:val="26"/>
          <w:szCs w:val="26"/>
        </w:rPr>
      </w:pPr>
      <w:r w:rsidRPr="00C053EB">
        <w:rPr>
          <w:rStyle w:val="FontStyle39"/>
        </w:rPr>
        <w:t>способностью и готовностью к кооперации с коллегами, работе в коллективе (ОК-3)</w:t>
      </w:r>
      <w:r w:rsidRPr="00C053EB">
        <w:rPr>
          <w:sz w:val="26"/>
          <w:szCs w:val="26"/>
        </w:rPr>
        <w:t>;</w:t>
      </w:r>
    </w:p>
    <w:p w:rsidR="00556DD5" w:rsidRPr="00C053EB" w:rsidRDefault="00556DD5" w:rsidP="009706CA">
      <w:pPr>
        <w:numPr>
          <w:ilvl w:val="0"/>
          <w:numId w:val="6"/>
        </w:numPr>
        <w:ind w:left="0" w:firstLine="357"/>
        <w:rPr>
          <w:sz w:val="26"/>
          <w:szCs w:val="26"/>
        </w:rPr>
      </w:pPr>
      <w:r w:rsidRPr="00C053EB">
        <w:rPr>
          <w:rStyle w:val="FontStyle39"/>
        </w:rPr>
        <w:t xml:space="preserve">к саморазвитию, повышению своей квалификации и мастерства, </w:t>
      </w:r>
      <w:proofErr w:type="gramStart"/>
      <w:r w:rsidRPr="00C053EB">
        <w:rPr>
          <w:rStyle w:val="FontStyle39"/>
        </w:rPr>
        <w:t>способен</w:t>
      </w:r>
      <w:proofErr w:type="gramEnd"/>
      <w:r w:rsidRPr="00C053EB">
        <w:rPr>
          <w:rStyle w:val="FontStyle39"/>
        </w:rPr>
        <w:t xml:space="preserve"> приобретать новые знания в области техники и технологии, математики, естественных, гуманитарных, социальных и экономических наук (ОК-7)</w:t>
      </w:r>
      <w:r w:rsidRPr="00C053EB">
        <w:rPr>
          <w:sz w:val="26"/>
          <w:szCs w:val="26"/>
        </w:rPr>
        <w:t>;</w:t>
      </w:r>
    </w:p>
    <w:p w:rsidR="00556DD5" w:rsidRPr="00C053EB" w:rsidRDefault="00556DD5" w:rsidP="009706CA">
      <w:pPr>
        <w:numPr>
          <w:ilvl w:val="0"/>
          <w:numId w:val="6"/>
        </w:numPr>
        <w:ind w:left="0" w:firstLine="357"/>
        <w:rPr>
          <w:sz w:val="26"/>
          <w:szCs w:val="26"/>
        </w:rPr>
      </w:pPr>
      <w:r w:rsidRPr="00C053EB">
        <w:rPr>
          <w:rStyle w:val="FontStyle39"/>
        </w:rPr>
        <w:t xml:space="preserve">использовать основные положения и методы социальных, гуманитарных и экономических наук при решении социальных и профессиональных задач, </w:t>
      </w:r>
      <w:proofErr w:type="gramStart"/>
      <w:r w:rsidRPr="00C053EB">
        <w:rPr>
          <w:rStyle w:val="FontStyle39"/>
        </w:rPr>
        <w:t>способен</w:t>
      </w:r>
      <w:proofErr w:type="gramEnd"/>
      <w:r w:rsidRPr="00C053EB">
        <w:rPr>
          <w:rStyle w:val="FontStyle39"/>
        </w:rPr>
        <w:t xml:space="preserve"> понимать движущие силы и закономерности исторического процесса, способностью и </w:t>
      </w:r>
      <w:r w:rsidRPr="00C053EB">
        <w:rPr>
          <w:rStyle w:val="FontStyle39"/>
        </w:rPr>
        <w:lastRenderedPageBreak/>
        <w:t>готовностью к мировоззренческих, социально и личностно значимых философских проблем (ОК-10)</w:t>
      </w:r>
      <w:r w:rsidRPr="00C053EB">
        <w:t>;</w:t>
      </w:r>
    </w:p>
    <w:p w:rsidR="00556DD5" w:rsidRPr="0053036D" w:rsidRDefault="00556DD5" w:rsidP="00DD6F88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556DD5" w:rsidRPr="0053036D" w:rsidRDefault="00556DD5" w:rsidP="00DD6F88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  <w:r w:rsidRPr="0053036D">
        <w:rPr>
          <w:sz w:val="26"/>
          <w:szCs w:val="26"/>
        </w:rPr>
        <w:t xml:space="preserve"> а) </w:t>
      </w:r>
      <w:r w:rsidRPr="00DD370C">
        <w:rPr>
          <w:sz w:val="26"/>
          <w:szCs w:val="26"/>
        </w:rPr>
        <w:t>основополагающие понятия, термины и категории исторической науки</w:t>
      </w:r>
      <w:r w:rsidRPr="0053036D"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>б</w:t>
      </w:r>
      <w:r w:rsidRPr="0053036D">
        <w:rPr>
          <w:sz w:val="26"/>
          <w:szCs w:val="26"/>
        </w:rPr>
        <w:t xml:space="preserve">) </w:t>
      </w:r>
      <w:r w:rsidRPr="00DD370C">
        <w:rPr>
          <w:sz w:val="26"/>
          <w:szCs w:val="26"/>
        </w:rPr>
        <w:t>периодизацию истории России, основные исторические даты, события и имена исторических деятелей</w:t>
      </w:r>
      <w:r w:rsidRPr="0053036D">
        <w:rPr>
          <w:sz w:val="26"/>
          <w:szCs w:val="26"/>
        </w:rPr>
        <w:t>;</w:t>
      </w:r>
    </w:p>
    <w:p w:rsidR="00556DD5" w:rsidRDefault="00556DD5" w:rsidP="00DD6F88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>в</w:t>
      </w:r>
      <w:r w:rsidRPr="0053036D">
        <w:rPr>
          <w:sz w:val="26"/>
          <w:szCs w:val="26"/>
        </w:rPr>
        <w:t xml:space="preserve">) </w:t>
      </w:r>
      <w:r w:rsidRPr="00DD370C">
        <w:rPr>
          <w:sz w:val="26"/>
          <w:szCs w:val="26"/>
        </w:rPr>
        <w:t>основные проблемы и тенденции социально-экономического, политического и культурного развития России</w:t>
      </w:r>
      <w:r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Pr="00DD370C">
        <w:rPr>
          <w:sz w:val="26"/>
          <w:szCs w:val="26"/>
        </w:rPr>
        <w:t>конкретно-исторический материал, содержащийся в документальных источниках и рекомендованный в учебной литературе</w:t>
      </w:r>
      <w:r>
        <w:rPr>
          <w:sz w:val="26"/>
          <w:szCs w:val="26"/>
        </w:rPr>
        <w:t>.</w:t>
      </w:r>
    </w:p>
    <w:p w:rsidR="00556DD5" w:rsidRPr="0053036D" w:rsidRDefault="00556DD5" w:rsidP="00DD6F88">
      <w:pPr>
        <w:pStyle w:val="a3"/>
        <w:spacing w:line="360" w:lineRule="auto"/>
        <w:ind w:firstLine="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а) </w:t>
      </w:r>
      <w:r w:rsidRPr="00DD370C">
        <w:rPr>
          <w:spacing w:val="-4"/>
          <w:sz w:val="26"/>
          <w:szCs w:val="26"/>
        </w:rPr>
        <w:t>выражать и обосновывать свою позицию по вопросам, касающимся ценностного отношения к историческому прошлому</w:t>
      </w:r>
      <w:r w:rsidRPr="0053036D">
        <w:rPr>
          <w:spacing w:val="-4"/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0939CC">
        <w:rPr>
          <w:sz w:val="26"/>
          <w:szCs w:val="26"/>
        </w:rPr>
        <w:tab/>
      </w:r>
      <w:r w:rsidRPr="00DD370C">
        <w:rPr>
          <w:sz w:val="26"/>
          <w:szCs w:val="26"/>
        </w:rPr>
        <w:t>объективно оценивать формы организации и эволюцию государственного и общественного устройства России на различных этапах ее развития</w:t>
      </w:r>
      <w:r w:rsidRPr="0053036D"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в) </w:t>
      </w:r>
      <w:r w:rsidRPr="000939CC">
        <w:rPr>
          <w:sz w:val="26"/>
          <w:szCs w:val="26"/>
        </w:rPr>
        <w:tab/>
      </w:r>
      <w:r w:rsidRPr="00DD370C">
        <w:rPr>
          <w:sz w:val="26"/>
          <w:szCs w:val="26"/>
        </w:rPr>
        <w:t xml:space="preserve">выявлять и обосновывать значимость исторических знаний для анализа общественно-политических и </w:t>
      </w:r>
      <w:proofErr w:type="gramStart"/>
      <w:r w:rsidRPr="00DD370C">
        <w:rPr>
          <w:sz w:val="26"/>
          <w:szCs w:val="26"/>
        </w:rPr>
        <w:t>экономических процессов</w:t>
      </w:r>
      <w:proofErr w:type="gramEnd"/>
      <w:r w:rsidRPr="00DD370C">
        <w:rPr>
          <w:sz w:val="26"/>
          <w:szCs w:val="26"/>
        </w:rPr>
        <w:t xml:space="preserve"> в России</w:t>
      </w:r>
      <w:r w:rsidRPr="0053036D">
        <w:rPr>
          <w:sz w:val="26"/>
          <w:szCs w:val="26"/>
        </w:rPr>
        <w:t>;</w:t>
      </w:r>
    </w:p>
    <w:p w:rsidR="00556DD5" w:rsidRDefault="00556DD5" w:rsidP="00DD6F88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г) </w:t>
      </w:r>
      <w:r w:rsidRPr="00DD370C">
        <w:rPr>
          <w:sz w:val="26"/>
          <w:szCs w:val="26"/>
        </w:rPr>
        <w:t>определять связь исторических знаний со спецификой и основными сферами деятельности современных специалистов</w:t>
      </w:r>
      <w:r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77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) </w:t>
      </w:r>
      <w:r w:rsidRPr="000D6C94">
        <w:rPr>
          <w:sz w:val="26"/>
          <w:szCs w:val="26"/>
        </w:rPr>
        <w:t>ориентироваться в перспективах развития мирового сообщества на основе осмысления исторического опыта генезиса мировых цивилизаций, анализа и оценки современных событий в нашей стране и мире</w:t>
      </w:r>
      <w:r>
        <w:rPr>
          <w:sz w:val="26"/>
          <w:szCs w:val="26"/>
        </w:rPr>
        <w:t>.</w:t>
      </w:r>
    </w:p>
    <w:p w:rsidR="00556DD5" w:rsidRPr="0053036D" w:rsidRDefault="00556DD5" w:rsidP="00DD6F88">
      <w:pPr>
        <w:pStyle w:val="a5"/>
        <w:spacing w:after="0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6453FF">
        <w:rPr>
          <w:b/>
          <w:sz w:val="26"/>
          <w:szCs w:val="26"/>
        </w:rPr>
        <w:t>Владеть навыками:</w:t>
      </w:r>
      <w:r w:rsidRPr="0053036D">
        <w:rPr>
          <w:sz w:val="26"/>
          <w:szCs w:val="26"/>
        </w:rPr>
        <w:t xml:space="preserve"> а) </w:t>
      </w:r>
      <w:r w:rsidRPr="000D6C94">
        <w:rPr>
          <w:sz w:val="26"/>
          <w:szCs w:val="26"/>
        </w:rPr>
        <w:t>самостоятельной работы с рекомендуемыми источниками и литературой по истории</w:t>
      </w:r>
      <w:r w:rsidRPr="0053036D"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0D6C94">
        <w:rPr>
          <w:spacing w:val="-4"/>
          <w:sz w:val="26"/>
          <w:szCs w:val="26"/>
        </w:rPr>
        <w:t>сравнительного анализа исторических фактов, событий, явлений</w:t>
      </w:r>
      <w:r w:rsidRPr="0053036D">
        <w:rPr>
          <w:spacing w:val="-4"/>
          <w:sz w:val="26"/>
          <w:szCs w:val="26"/>
        </w:rPr>
        <w:t>;</w:t>
      </w:r>
    </w:p>
    <w:p w:rsidR="00556DD5" w:rsidRDefault="00556DD5" w:rsidP="00DD6F88">
      <w:pPr>
        <w:pStyle w:val="a3"/>
        <w:spacing w:line="360" w:lineRule="auto"/>
        <w:ind w:firstLine="1080"/>
        <w:rPr>
          <w:sz w:val="26"/>
          <w:szCs w:val="26"/>
        </w:rPr>
      </w:pPr>
      <w:r w:rsidRPr="0053036D">
        <w:rPr>
          <w:sz w:val="26"/>
          <w:szCs w:val="26"/>
        </w:rPr>
        <w:t xml:space="preserve">в) </w:t>
      </w:r>
      <w:r w:rsidRPr="000D6C94">
        <w:rPr>
          <w:sz w:val="26"/>
          <w:szCs w:val="26"/>
        </w:rPr>
        <w:t>анализа общественной жизни на основе исторического материала</w:t>
      </w:r>
      <w:r>
        <w:rPr>
          <w:sz w:val="26"/>
          <w:szCs w:val="26"/>
        </w:rPr>
        <w:t>;</w:t>
      </w:r>
    </w:p>
    <w:p w:rsidR="00556DD5" w:rsidRPr="0053036D" w:rsidRDefault="00556DD5" w:rsidP="00DD6F88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Pr="000D6C94">
        <w:rPr>
          <w:sz w:val="26"/>
          <w:szCs w:val="26"/>
        </w:rPr>
        <w:t>ведения дискуссий по проблемам истории России</w:t>
      </w:r>
      <w:r>
        <w:rPr>
          <w:sz w:val="26"/>
          <w:szCs w:val="26"/>
        </w:rPr>
        <w:t>.</w:t>
      </w: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p w:rsidR="00556DD5" w:rsidRDefault="00556DD5" w:rsidP="003D3038">
      <w:pPr>
        <w:pStyle w:val="a3"/>
        <w:spacing w:line="360" w:lineRule="auto"/>
        <w:ind w:firstLine="1080"/>
        <w:rPr>
          <w:sz w:val="26"/>
          <w:szCs w:val="26"/>
        </w:rPr>
      </w:pPr>
    </w:p>
    <w:sectPr w:rsidR="00556DD5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7AA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C45AC"/>
    <w:multiLevelType w:val="hybridMultilevel"/>
    <w:tmpl w:val="4FB0ACC4"/>
    <w:lvl w:ilvl="0" w:tplc="A3B60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E837FB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66A474B"/>
    <w:multiLevelType w:val="hybridMultilevel"/>
    <w:tmpl w:val="9C2CD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93810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>
    <w:nsid w:val="09A368CA"/>
    <w:multiLevelType w:val="hybridMultilevel"/>
    <w:tmpl w:val="C2E8E26C"/>
    <w:lvl w:ilvl="0" w:tplc="064CD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72C64"/>
    <w:multiLevelType w:val="hybridMultilevel"/>
    <w:tmpl w:val="50846510"/>
    <w:lvl w:ilvl="0" w:tplc="A8D683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7945FD"/>
    <w:multiLevelType w:val="hybridMultilevel"/>
    <w:tmpl w:val="A086A93C"/>
    <w:lvl w:ilvl="0" w:tplc="0032DB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9592D"/>
    <w:multiLevelType w:val="hybridMultilevel"/>
    <w:tmpl w:val="AAA63106"/>
    <w:lvl w:ilvl="0" w:tplc="FCAAA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41D1A"/>
    <w:multiLevelType w:val="hybridMultilevel"/>
    <w:tmpl w:val="4A04CFA6"/>
    <w:lvl w:ilvl="0" w:tplc="D5BC14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731F0"/>
    <w:multiLevelType w:val="hybridMultilevel"/>
    <w:tmpl w:val="F4E6C31E"/>
    <w:lvl w:ilvl="0" w:tplc="F1863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F60F4C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2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FE838EB"/>
    <w:multiLevelType w:val="hybridMultilevel"/>
    <w:tmpl w:val="B3F408B0"/>
    <w:lvl w:ilvl="0" w:tplc="327E9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496432"/>
    <w:multiLevelType w:val="hybridMultilevel"/>
    <w:tmpl w:val="2DDA5692"/>
    <w:lvl w:ilvl="0" w:tplc="67AE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7064E14"/>
    <w:multiLevelType w:val="hybridMultilevel"/>
    <w:tmpl w:val="5A62BE06"/>
    <w:lvl w:ilvl="0" w:tplc="222E8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1B04A7"/>
    <w:multiLevelType w:val="hybridMultilevel"/>
    <w:tmpl w:val="3C2A9C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2B521626"/>
    <w:multiLevelType w:val="hybridMultilevel"/>
    <w:tmpl w:val="BD7E157C"/>
    <w:lvl w:ilvl="0" w:tplc="F898A6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A4909"/>
    <w:multiLevelType w:val="hybridMultilevel"/>
    <w:tmpl w:val="2F9E28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2FD36774"/>
    <w:multiLevelType w:val="hybridMultilevel"/>
    <w:tmpl w:val="1F428A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302B1FAA"/>
    <w:multiLevelType w:val="hybridMultilevel"/>
    <w:tmpl w:val="048A8722"/>
    <w:lvl w:ilvl="0" w:tplc="59BC1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ED0DB0"/>
    <w:multiLevelType w:val="hybridMultilevel"/>
    <w:tmpl w:val="8D1E1E72"/>
    <w:lvl w:ilvl="0" w:tplc="1174D3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171CCB"/>
    <w:multiLevelType w:val="hybridMultilevel"/>
    <w:tmpl w:val="7A523F5C"/>
    <w:lvl w:ilvl="0" w:tplc="40C64A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142409"/>
    <w:multiLevelType w:val="hybridMultilevel"/>
    <w:tmpl w:val="31FE57F8"/>
    <w:lvl w:ilvl="0" w:tplc="629A0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1523BE"/>
    <w:multiLevelType w:val="hybridMultilevel"/>
    <w:tmpl w:val="9458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B65169"/>
    <w:multiLevelType w:val="hybridMultilevel"/>
    <w:tmpl w:val="E69227B6"/>
    <w:lvl w:ilvl="0" w:tplc="C3425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522BF3"/>
    <w:multiLevelType w:val="hybridMultilevel"/>
    <w:tmpl w:val="A232004C"/>
    <w:lvl w:ilvl="0" w:tplc="082A7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B72620"/>
    <w:multiLevelType w:val="hybridMultilevel"/>
    <w:tmpl w:val="A8902FF8"/>
    <w:lvl w:ilvl="0" w:tplc="60F64B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433789"/>
    <w:multiLevelType w:val="hybridMultilevel"/>
    <w:tmpl w:val="6A60617E"/>
    <w:lvl w:ilvl="0" w:tplc="34169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A37091"/>
    <w:multiLevelType w:val="hybridMultilevel"/>
    <w:tmpl w:val="7F7085EA"/>
    <w:lvl w:ilvl="0" w:tplc="22C67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3F0299"/>
    <w:multiLevelType w:val="hybridMultilevel"/>
    <w:tmpl w:val="B03ECE88"/>
    <w:lvl w:ilvl="0" w:tplc="AEAC83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DB272B"/>
    <w:multiLevelType w:val="hybridMultilevel"/>
    <w:tmpl w:val="A3BE2F94"/>
    <w:lvl w:ilvl="0" w:tplc="4C08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274B8C"/>
    <w:multiLevelType w:val="hybridMultilevel"/>
    <w:tmpl w:val="058ACF66"/>
    <w:lvl w:ilvl="0" w:tplc="0DE8E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9F3F81"/>
    <w:multiLevelType w:val="hybridMultilevel"/>
    <w:tmpl w:val="0F64D9C8"/>
    <w:lvl w:ilvl="0" w:tplc="CE4CF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344574"/>
    <w:multiLevelType w:val="hybridMultilevel"/>
    <w:tmpl w:val="443E6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226BD2"/>
    <w:multiLevelType w:val="hybridMultilevel"/>
    <w:tmpl w:val="6AA6E436"/>
    <w:lvl w:ilvl="0" w:tplc="2F705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C24550"/>
    <w:multiLevelType w:val="hybridMultilevel"/>
    <w:tmpl w:val="B52A8436"/>
    <w:lvl w:ilvl="0" w:tplc="79EC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7770A1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8">
    <w:nsid w:val="68F7183C"/>
    <w:multiLevelType w:val="hybridMultilevel"/>
    <w:tmpl w:val="C74EA7A8"/>
    <w:lvl w:ilvl="0" w:tplc="3A067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8508FC"/>
    <w:multiLevelType w:val="hybridMultilevel"/>
    <w:tmpl w:val="D368B3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6C664AE9"/>
    <w:multiLevelType w:val="hybridMultilevel"/>
    <w:tmpl w:val="3718F5D2"/>
    <w:lvl w:ilvl="0" w:tplc="850A6C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0D163DA"/>
    <w:multiLevelType w:val="hybridMultilevel"/>
    <w:tmpl w:val="CE1CB31C"/>
    <w:lvl w:ilvl="0" w:tplc="181081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9340C9"/>
    <w:multiLevelType w:val="hybridMultilevel"/>
    <w:tmpl w:val="5012296C"/>
    <w:lvl w:ilvl="0" w:tplc="4C56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284A5D"/>
    <w:multiLevelType w:val="hybridMultilevel"/>
    <w:tmpl w:val="458C8936"/>
    <w:lvl w:ilvl="0" w:tplc="50E03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D6597C"/>
    <w:multiLevelType w:val="hybridMultilevel"/>
    <w:tmpl w:val="4ACA8556"/>
    <w:lvl w:ilvl="0" w:tplc="51C086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E81560"/>
    <w:multiLevelType w:val="hybridMultilevel"/>
    <w:tmpl w:val="8182EAA6"/>
    <w:lvl w:ilvl="0" w:tplc="76C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DAC7C08"/>
    <w:multiLevelType w:val="hybridMultilevel"/>
    <w:tmpl w:val="0AAEF108"/>
    <w:lvl w:ilvl="0" w:tplc="07A6DA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13"/>
  </w:num>
  <w:num w:numId="5">
    <w:abstractNumId w:val="3"/>
  </w:num>
  <w:num w:numId="6">
    <w:abstractNumId w:val="10"/>
  </w:num>
  <w:num w:numId="7">
    <w:abstractNumId w:val="40"/>
  </w:num>
  <w:num w:numId="8">
    <w:abstractNumId w:val="21"/>
  </w:num>
  <w:num w:numId="9">
    <w:abstractNumId w:val="9"/>
  </w:num>
  <w:num w:numId="10">
    <w:abstractNumId w:val="7"/>
  </w:num>
  <w:num w:numId="11">
    <w:abstractNumId w:val="36"/>
  </w:num>
  <w:num w:numId="12">
    <w:abstractNumId w:val="31"/>
  </w:num>
  <w:num w:numId="13">
    <w:abstractNumId w:val="26"/>
  </w:num>
  <w:num w:numId="14">
    <w:abstractNumId w:val="17"/>
  </w:num>
  <w:num w:numId="15">
    <w:abstractNumId w:val="5"/>
  </w:num>
  <w:num w:numId="16">
    <w:abstractNumId w:val="38"/>
  </w:num>
  <w:num w:numId="17">
    <w:abstractNumId w:val="8"/>
  </w:num>
  <w:num w:numId="18">
    <w:abstractNumId w:val="25"/>
  </w:num>
  <w:num w:numId="19">
    <w:abstractNumId w:val="35"/>
  </w:num>
  <w:num w:numId="20">
    <w:abstractNumId w:val="45"/>
  </w:num>
  <w:num w:numId="21">
    <w:abstractNumId w:val="32"/>
  </w:num>
  <w:num w:numId="22">
    <w:abstractNumId w:val="22"/>
  </w:num>
  <w:num w:numId="23">
    <w:abstractNumId w:val="30"/>
  </w:num>
  <w:num w:numId="24">
    <w:abstractNumId w:val="23"/>
  </w:num>
  <w:num w:numId="25">
    <w:abstractNumId w:val="28"/>
  </w:num>
  <w:num w:numId="26">
    <w:abstractNumId w:val="6"/>
  </w:num>
  <w:num w:numId="27">
    <w:abstractNumId w:val="46"/>
  </w:num>
  <w:num w:numId="28">
    <w:abstractNumId w:val="44"/>
  </w:num>
  <w:num w:numId="29">
    <w:abstractNumId w:val="20"/>
  </w:num>
  <w:num w:numId="30">
    <w:abstractNumId w:val="27"/>
  </w:num>
  <w:num w:numId="31">
    <w:abstractNumId w:val="4"/>
  </w:num>
  <w:num w:numId="32">
    <w:abstractNumId w:val="2"/>
  </w:num>
  <w:num w:numId="33">
    <w:abstractNumId w:val="37"/>
  </w:num>
  <w:num w:numId="34">
    <w:abstractNumId w:val="11"/>
  </w:num>
  <w:num w:numId="35">
    <w:abstractNumId w:val="15"/>
  </w:num>
  <w:num w:numId="36">
    <w:abstractNumId w:val="33"/>
  </w:num>
  <w:num w:numId="37">
    <w:abstractNumId w:val="43"/>
  </w:num>
  <w:num w:numId="38">
    <w:abstractNumId w:val="1"/>
  </w:num>
  <w:num w:numId="39">
    <w:abstractNumId w:val="14"/>
  </w:num>
  <w:num w:numId="40">
    <w:abstractNumId w:val="29"/>
  </w:num>
  <w:num w:numId="41">
    <w:abstractNumId w:val="42"/>
  </w:num>
  <w:num w:numId="42">
    <w:abstractNumId w:val="41"/>
  </w:num>
  <w:num w:numId="43">
    <w:abstractNumId w:val="24"/>
  </w:num>
  <w:num w:numId="44">
    <w:abstractNumId w:val="18"/>
  </w:num>
  <w:num w:numId="45">
    <w:abstractNumId w:val="19"/>
  </w:num>
  <w:num w:numId="46">
    <w:abstractNumId w:val="39"/>
  </w:num>
  <w:num w:numId="47">
    <w:abstractNumId w:val="34"/>
  </w:num>
  <w:num w:numId="48">
    <w:abstractNumId w:val="1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70F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9B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866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359B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F47"/>
    <w:rsid w:val="008B43A7"/>
    <w:rsid w:val="008B4B32"/>
    <w:rsid w:val="008B4B86"/>
    <w:rsid w:val="008B4D5D"/>
    <w:rsid w:val="008B65F0"/>
    <w:rsid w:val="008B6CDA"/>
    <w:rsid w:val="008B6D50"/>
    <w:rsid w:val="008B6D8B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29EA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383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dcterms:created xsi:type="dcterms:W3CDTF">2013-10-04T09:51:00Z</dcterms:created>
  <dcterms:modified xsi:type="dcterms:W3CDTF">2014-11-26T07:24:00Z</dcterms:modified>
</cp:coreProperties>
</file>